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0A7" w:rsidRPr="00793409" w:rsidRDefault="00D070A7" w:rsidP="00D070A7">
      <w:pPr>
        <w:keepNext/>
        <w:spacing w:after="0" w:line="240" w:lineRule="auto"/>
        <w:outlineLvl w:val="0"/>
        <w:rPr>
          <w:rFonts w:ascii="Times New Roman" w:eastAsia="Times New Roman" w:hAnsi="Times New Roman"/>
          <w:bCs/>
          <w:sz w:val="24"/>
          <w:szCs w:val="24"/>
        </w:rPr>
      </w:pPr>
      <w:r w:rsidRPr="00793409">
        <w:rPr>
          <w:rFonts w:ascii="Times New Roman" w:eastAsia="Times New Roman" w:hAnsi="Times New Roman"/>
          <w:b/>
          <w:bCs/>
          <w:sz w:val="24"/>
          <w:szCs w:val="24"/>
        </w:rPr>
        <w:tab/>
      </w:r>
      <w:r w:rsidRPr="00793409">
        <w:rPr>
          <w:rFonts w:ascii="Times New Roman" w:eastAsia="Times New Roman" w:hAnsi="Times New Roman"/>
          <w:b/>
          <w:bCs/>
          <w:sz w:val="24"/>
          <w:szCs w:val="24"/>
        </w:rPr>
        <w:tab/>
      </w:r>
      <w:r w:rsidRPr="00793409">
        <w:rPr>
          <w:rFonts w:ascii="Times New Roman" w:eastAsia="Times New Roman" w:hAnsi="Times New Roman"/>
          <w:b/>
          <w:bCs/>
          <w:sz w:val="24"/>
          <w:szCs w:val="24"/>
        </w:rPr>
        <w:tab/>
      </w:r>
      <w:r w:rsidRPr="00793409">
        <w:rPr>
          <w:rFonts w:ascii="Times New Roman" w:eastAsia="Times New Roman" w:hAnsi="Times New Roman"/>
          <w:b/>
          <w:bCs/>
          <w:sz w:val="24"/>
          <w:szCs w:val="24"/>
        </w:rPr>
        <w:tab/>
      </w:r>
      <w:r w:rsidRPr="00793409">
        <w:rPr>
          <w:rFonts w:ascii="Times New Roman" w:eastAsia="Times New Roman" w:hAnsi="Times New Roman"/>
          <w:b/>
          <w:bCs/>
          <w:sz w:val="24"/>
          <w:szCs w:val="24"/>
        </w:rPr>
        <w:tab/>
      </w:r>
      <w:r w:rsidRPr="00793409">
        <w:rPr>
          <w:rFonts w:ascii="Times New Roman" w:eastAsia="Times New Roman" w:hAnsi="Times New Roman"/>
          <w:b/>
          <w:bCs/>
          <w:sz w:val="24"/>
          <w:szCs w:val="24"/>
        </w:rPr>
        <w:tab/>
      </w:r>
      <w:r w:rsidRPr="00793409">
        <w:rPr>
          <w:rFonts w:ascii="Times New Roman" w:eastAsia="Times New Roman" w:hAnsi="Times New Roman"/>
          <w:b/>
          <w:bCs/>
          <w:sz w:val="24"/>
          <w:szCs w:val="24"/>
        </w:rPr>
        <w:tab/>
      </w:r>
      <w:r w:rsidRPr="00793409">
        <w:rPr>
          <w:rFonts w:ascii="Times New Roman" w:eastAsia="Times New Roman" w:hAnsi="Times New Roman"/>
          <w:b/>
          <w:bCs/>
          <w:sz w:val="24"/>
          <w:szCs w:val="24"/>
        </w:rPr>
        <w:tab/>
      </w:r>
      <w:r w:rsidRPr="00793409">
        <w:rPr>
          <w:rFonts w:ascii="Times New Roman" w:eastAsia="Times New Roman" w:hAnsi="Times New Roman"/>
          <w:b/>
          <w:bCs/>
          <w:sz w:val="24"/>
          <w:szCs w:val="24"/>
        </w:rPr>
        <w:tab/>
      </w:r>
      <w:r w:rsidRPr="00793409">
        <w:rPr>
          <w:rFonts w:ascii="Times New Roman" w:eastAsia="Times New Roman" w:hAnsi="Times New Roman"/>
          <w:b/>
          <w:bCs/>
          <w:sz w:val="24"/>
          <w:szCs w:val="24"/>
        </w:rPr>
        <w:tab/>
      </w:r>
      <w:r w:rsidRPr="00793409">
        <w:rPr>
          <w:rFonts w:ascii="Times New Roman" w:eastAsia="Times New Roman" w:hAnsi="Times New Roman"/>
          <w:b/>
          <w:bCs/>
          <w:sz w:val="24"/>
          <w:szCs w:val="24"/>
        </w:rPr>
        <w:tab/>
      </w:r>
      <w:r w:rsidRPr="00793409">
        <w:rPr>
          <w:rFonts w:ascii="Times New Roman" w:eastAsia="Times New Roman" w:hAnsi="Times New Roman"/>
          <w:b/>
          <w:bCs/>
          <w:sz w:val="24"/>
          <w:szCs w:val="24"/>
        </w:rPr>
        <w:tab/>
      </w:r>
      <w:proofErr w:type="gramStart"/>
      <w:r w:rsidRPr="00793409">
        <w:rPr>
          <w:rFonts w:ascii="Times New Roman" w:eastAsia="Times New Roman" w:hAnsi="Times New Roman"/>
          <w:bCs/>
          <w:sz w:val="24"/>
          <w:szCs w:val="24"/>
        </w:rPr>
        <w:t>szerződés</w:t>
      </w:r>
      <w:proofErr w:type="gramEnd"/>
      <w:r w:rsidRPr="00793409">
        <w:rPr>
          <w:rFonts w:ascii="Times New Roman" w:eastAsia="Times New Roman" w:hAnsi="Times New Roman"/>
          <w:bCs/>
          <w:sz w:val="24"/>
          <w:szCs w:val="24"/>
        </w:rPr>
        <w:t xml:space="preserve"> száma:</w:t>
      </w:r>
    </w:p>
    <w:p w:rsidR="00D070A7" w:rsidRPr="00793409" w:rsidRDefault="00D070A7" w:rsidP="00D070A7">
      <w:pPr>
        <w:spacing w:after="0" w:line="240" w:lineRule="auto"/>
        <w:jc w:val="center"/>
        <w:rPr>
          <w:rFonts w:ascii="Times New Roman" w:hAnsi="Times New Roman"/>
          <w:b/>
          <w:sz w:val="24"/>
          <w:szCs w:val="24"/>
        </w:rPr>
      </w:pPr>
      <w:r w:rsidRPr="00793409">
        <w:rPr>
          <w:rFonts w:ascii="Times New Roman" w:hAnsi="Times New Roman"/>
          <w:b/>
          <w:sz w:val="24"/>
          <w:szCs w:val="24"/>
        </w:rPr>
        <w:t>ADÁSVÉTELI SZERZŐDÉS</w:t>
      </w:r>
    </w:p>
    <w:p w:rsidR="00D070A7" w:rsidRPr="00793409" w:rsidRDefault="00D070A7" w:rsidP="00D070A7">
      <w:pPr>
        <w:spacing w:after="0" w:line="240" w:lineRule="auto"/>
        <w:rPr>
          <w:rFonts w:ascii="Times New Roman" w:hAnsi="Times New Roman"/>
          <w:b/>
          <w:bCs/>
          <w:sz w:val="24"/>
          <w:szCs w:val="24"/>
        </w:rPr>
      </w:pPr>
    </w:p>
    <w:p w:rsidR="00D070A7" w:rsidRPr="00793409" w:rsidRDefault="00D070A7" w:rsidP="00D070A7">
      <w:pPr>
        <w:spacing w:after="0" w:line="240" w:lineRule="auto"/>
        <w:rPr>
          <w:rFonts w:ascii="Times New Roman" w:hAnsi="Times New Roman"/>
          <w:sz w:val="24"/>
          <w:szCs w:val="24"/>
        </w:rPr>
      </w:pPr>
      <w:proofErr w:type="gramStart"/>
      <w:r w:rsidRPr="00793409">
        <w:rPr>
          <w:rFonts w:ascii="Times New Roman" w:hAnsi="Times New Roman"/>
          <w:sz w:val="24"/>
          <w:szCs w:val="24"/>
        </w:rPr>
        <w:t>amely</w:t>
      </w:r>
      <w:proofErr w:type="gramEnd"/>
      <w:r w:rsidRPr="00793409">
        <w:rPr>
          <w:rFonts w:ascii="Times New Roman" w:hAnsi="Times New Roman"/>
          <w:sz w:val="24"/>
          <w:szCs w:val="24"/>
        </w:rPr>
        <w:t xml:space="preserve"> létrejött alulírott napon és helyen,</w:t>
      </w:r>
    </w:p>
    <w:p w:rsidR="00D070A7" w:rsidRPr="00793409" w:rsidRDefault="00D070A7" w:rsidP="00D070A7">
      <w:pPr>
        <w:spacing w:after="0" w:line="240" w:lineRule="auto"/>
        <w:rPr>
          <w:rFonts w:ascii="Times New Roman" w:hAnsi="Times New Roman"/>
          <w:sz w:val="24"/>
          <w:szCs w:val="24"/>
        </w:rPr>
      </w:pPr>
    </w:p>
    <w:p w:rsidR="00D070A7" w:rsidRPr="00793409" w:rsidRDefault="00D070A7" w:rsidP="00D070A7">
      <w:pPr>
        <w:spacing w:after="0" w:line="240" w:lineRule="auto"/>
        <w:jc w:val="both"/>
        <w:rPr>
          <w:rFonts w:ascii="Times New Roman" w:eastAsia="Times New Roman" w:hAnsi="Times New Roman"/>
          <w:sz w:val="24"/>
          <w:szCs w:val="24"/>
        </w:rPr>
      </w:pPr>
      <w:proofErr w:type="gramStart"/>
      <w:r w:rsidRPr="00793409">
        <w:rPr>
          <w:rFonts w:ascii="Times New Roman" w:eastAsia="Times New Roman" w:hAnsi="Times New Roman"/>
          <w:sz w:val="24"/>
          <w:szCs w:val="24"/>
        </w:rPr>
        <w:t>egyrészről</w:t>
      </w:r>
      <w:proofErr w:type="gramEnd"/>
      <w:r w:rsidRPr="00793409">
        <w:rPr>
          <w:rFonts w:ascii="Times New Roman" w:eastAsia="Times New Roman" w:hAnsi="Times New Roman"/>
          <w:sz w:val="24"/>
          <w:szCs w:val="24"/>
        </w:rPr>
        <w:t>:</w:t>
      </w:r>
    </w:p>
    <w:p w:rsidR="00D070A7" w:rsidRPr="00793409" w:rsidRDefault="00D070A7" w:rsidP="00D070A7">
      <w:pPr>
        <w:spacing w:after="0" w:line="240" w:lineRule="auto"/>
        <w:jc w:val="both"/>
        <w:rPr>
          <w:rFonts w:ascii="Times New Roman" w:hAnsi="Times New Roman"/>
          <w:b/>
          <w:bCs/>
          <w:sz w:val="24"/>
          <w:szCs w:val="24"/>
        </w:rPr>
      </w:pPr>
      <w:r w:rsidRPr="00793409">
        <w:rPr>
          <w:rFonts w:ascii="Times New Roman" w:hAnsi="Times New Roman"/>
          <w:b/>
          <w:bCs/>
          <w:sz w:val="24"/>
          <w:szCs w:val="24"/>
        </w:rPr>
        <w:t xml:space="preserve">MÁV Szolgáltató Központ Zártkörűen Működő Részvénytársaság </w:t>
      </w: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b/>
          <w:bCs/>
          <w:sz w:val="24"/>
          <w:szCs w:val="24"/>
        </w:rPr>
        <w:t>(MÁV Szolgáltató Központ Zrt.)</w:t>
      </w:r>
      <w:r w:rsidRPr="00793409">
        <w:rPr>
          <w:rFonts w:ascii="Times New Roman" w:hAnsi="Times New Roman"/>
          <w:sz w:val="24"/>
          <w:szCs w:val="24"/>
        </w:rPr>
        <w:t xml:space="preserve"> </w:t>
      </w:r>
    </w:p>
    <w:p w:rsidR="00D070A7" w:rsidRDefault="00D070A7" w:rsidP="00D070A7">
      <w:pPr>
        <w:tabs>
          <w:tab w:val="left" w:pos="3544"/>
        </w:tabs>
        <w:spacing w:after="0" w:line="240" w:lineRule="auto"/>
        <w:jc w:val="both"/>
        <w:rPr>
          <w:rFonts w:ascii="Times New Roman" w:hAnsi="Times New Roman"/>
          <w:sz w:val="24"/>
          <w:szCs w:val="24"/>
        </w:rPr>
      </w:pPr>
      <w:r>
        <w:rPr>
          <w:rFonts w:ascii="Times New Roman" w:hAnsi="Times New Roman"/>
          <w:sz w:val="24"/>
          <w:szCs w:val="24"/>
        </w:rPr>
        <w:t xml:space="preserve">Székhely: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1087 Budapest, Könyves Kálmán körút 54-60.</w:t>
      </w:r>
    </w:p>
    <w:p w:rsidR="00D070A7" w:rsidRDefault="00D070A7" w:rsidP="00D070A7">
      <w:pPr>
        <w:tabs>
          <w:tab w:val="left" w:pos="3544"/>
        </w:tabs>
        <w:spacing w:after="0" w:line="240" w:lineRule="auto"/>
        <w:jc w:val="both"/>
        <w:rPr>
          <w:rFonts w:ascii="Times New Roman" w:hAnsi="Times New Roman"/>
          <w:sz w:val="24"/>
          <w:szCs w:val="24"/>
        </w:rPr>
      </w:pPr>
      <w:r>
        <w:rPr>
          <w:rFonts w:ascii="Times New Roman" w:hAnsi="Times New Roman"/>
          <w:sz w:val="24"/>
          <w:szCs w:val="24"/>
        </w:rPr>
        <w:t xml:space="preserve">Számlavezető pénzintézete: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Raiffeisen Bank Zrt.</w:t>
      </w:r>
    </w:p>
    <w:p w:rsidR="00D070A7" w:rsidRDefault="00D070A7" w:rsidP="00D070A7">
      <w:pPr>
        <w:tabs>
          <w:tab w:val="left" w:pos="3544"/>
        </w:tabs>
        <w:spacing w:after="0" w:line="240" w:lineRule="auto"/>
        <w:jc w:val="both"/>
        <w:rPr>
          <w:rFonts w:ascii="Times New Roman" w:hAnsi="Times New Roman"/>
          <w:sz w:val="24"/>
          <w:szCs w:val="24"/>
        </w:rPr>
      </w:pPr>
      <w:r>
        <w:rPr>
          <w:rFonts w:ascii="Times New Roman" w:hAnsi="Times New Roman"/>
          <w:sz w:val="24"/>
          <w:szCs w:val="24"/>
        </w:rPr>
        <w:t xml:space="preserve">Számlaszáma: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12001008-00135665-00100001</w:t>
      </w:r>
    </w:p>
    <w:p w:rsidR="00D070A7" w:rsidRDefault="00D070A7" w:rsidP="00D070A7">
      <w:pPr>
        <w:tabs>
          <w:tab w:val="left" w:pos="3544"/>
        </w:tabs>
        <w:spacing w:after="0" w:line="240" w:lineRule="auto"/>
        <w:jc w:val="both"/>
        <w:rPr>
          <w:rFonts w:ascii="Times New Roman" w:hAnsi="Times New Roman"/>
          <w:sz w:val="24"/>
          <w:szCs w:val="24"/>
        </w:rPr>
      </w:pPr>
      <w:r>
        <w:rPr>
          <w:rFonts w:ascii="Times New Roman" w:hAnsi="Times New Roman"/>
          <w:sz w:val="24"/>
          <w:szCs w:val="24"/>
        </w:rPr>
        <w:t xml:space="preserve">Adószáma: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14130179-2-44</w:t>
      </w:r>
    </w:p>
    <w:p w:rsidR="00D070A7" w:rsidRDefault="00D070A7" w:rsidP="00D070A7">
      <w:pPr>
        <w:tabs>
          <w:tab w:val="left" w:pos="3544"/>
        </w:tabs>
        <w:spacing w:after="0" w:line="240" w:lineRule="auto"/>
        <w:jc w:val="both"/>
        <w:rPr>
          <w:rFonts w:ascii="Times New Roman" w:hAnsi="Times New Roman"/>
          <w:sz w:val="24"/>
          <w:szCs w:val="24"/>
        </w:rPr>
      </w:pPr>
      <w:r>
        <w:rPr>
          <w:rFonts w:ascii="Times New Roman" w:hAnsi="Times New Roman"/>
          <w:sz w:val="24"/>
          <w:szCs w:val="24"/>
        </w:rPr>
        <w:t xml:space="preserve">Statisztikai számjele: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14130179-6311-114-01</w:t>
      </w:r>
    </w:p>
    <w:p w:rsidR="00D070A7" w:rsidRDefault="00D070A7" w:rsidP="00D070A7">
      <w:pPr>
        <w:tabs>
          <w:tab w:val="left" w:pos="3544"/>
        </w:tabs>
        <w:spacing w:after="0" w:line="240" w:lineRule="auto"/>
        <w:jc w:val="both"/>
        <w:rPr>
          <w:rFonts w:ascii="Times New Roman" w:hAnsi="Times New Roman"/>
          <w:sz w:val="24"/>
          <w:szCs w:val="24"/>
        </w:rPr>
      </w:pPr>
      <w:r>
        <w:rPr>
          <w:rFonts w:ascii="Times New Roman" w:hAnsi="Times New Roman"/>
          <w:sz w:val="24"/>
          <w:szCs w:val="24"/>
        </w:rPr>
        <w:t xml:space="preserve">Cégbíróság: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Fővárosi Törvényszék Cégbírósága </w:t>
      </w:r>
    </w:p>
    <w:p w:rsidR="00D070A7" w:rsidRDefault="00D070A7" w:rsidP="00D070A7">
      <w:pPr>
        <w:tabs>
          <w:tab w:val="left" w:pos="3544"/>
        </w:tabs>
        <w:spacing w:after="0" w:line="240" w:lineRule="auto"/>
        <w:jc w:val="both"/>
        <w:rPr>
          <w:rFonts w:ascii="Times New Roman" w:hAnsi="Times New Roman"/>
          <w:sz w:val="24"/>
          <w:szCs w:val="24"/>
        </w:rPr>
      </w:pPr>
      <w:r>
        <w:rPr>
          <w:rFonts w:ascii="Times New Roman" w:hAnsi="Times New Roman"/>
          <w:sz w:val="24"/>
          <w:szCs w:val="24"/>
        </w:rPr>
        <w:t xml:space="preserve">Cégjegyzékszám: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Cg.01-10-045838</w:t>
      </w:r>
    </w:p>
    <w:p w:rsidR="00D070A7" w:rsidRDefault="00D070A7" w:rsidP="00D070A7">
      <w:pPr>
        <w:tabs>
          <w:tab w:val="left" w:pos="3544"/>
        </w:tabs>
        <w:spacing w:after="0" w:line="240" w:lineRule="auto"/>
        <w:ind w:left="4950" w:hanging="4950"/>
        <w:jc w:val="both"/>
        <w:rPr>
          <w:rFonts w:ascii="Times New Roman" w:eastAsia="Times New Roman" w:hAnsi="Times New Roman"/>
          <w:sz w:val="24"/>
          <w:szCs w:val="24"/>
        </w:rPr>
      </w:pPr>
      <w:r>
        <w:rPr>
          <w:rFonts w:ascii="Times New Roman" w:hAnsi="Times New Roman"/>
          <w:sz w:val="24"/>
          <w:szCs w:val="24"/>
        </w:rPr>
        <w:t xml:space="preserve">Aláírási joggal felruházott képviselők: </w:t>
      </w:r>
      <w:r>
        <w:rPr>
          <w:rFonts w:ascii="Times New Roman" w:hAnsi="Times New Roman"/>
          <w:sz w:val="24"/>
          <w:szCs w:val="24"/>
        </w:rPr>
        <w:tab/>
      </w:r>
    </w:p>
    <w:p w:rsidR="00D070A7" w:rsidRDefault="00D070A7" w:rsidP="00D070A7">
      <w:pPr>
        <w:tabs>
          <w:tab w:val="left" w:pos="3544"/>
        </w:tabs>
        <w:spacing w:after="0" w:line="240" w:lineRule="auto"/>
        <w:jc w:val="both"/>
        <w:rPr>
          <w:rFonts w:ascii="Times New Roman" w:hAnsi="Times New Roman"/>
          <w:sz w:val="24"/>
          <w:szCs w:val="24"/>
        </w:rPr>
      </w:pPr>
      <w:r>
        <w:rPr>
          <w:rFonts w:ascii="Times New Roman" w:hAnsi="Times New Roman"/>
          <w:sz w:val="24"/>
          <w:szCs w:val="24"/>
        </w:rPr>
        <w:t>Ügyintéző: Coccia Katalin</w:t>
      </w:r>
    </w:p>
    <w:p w:rsidR="00D070A7" w:rsidRDefault="00D070A7" w:rsidP="00D070A7">
      <w:pPr>
        <w:tabs>
          <w:tab w:val="left" w:pos="3544"/>
        </w:tabs>
        <w:spacing w:after="0" w:line="240" w:lineRule="auto"/>
        <w:jc w:val="both"/>
        <w:rPr>
          <w:rFonts w:ascii="Times New Roman" w:hAnsi="Times New Roman"/>
          <w:sz w:val="24"/>
          <w:szCs w:val="24"/>
        </w:rPr>
      </w:pPr>
      <w:r>
        <w:rPr>
          <w:rFonts w:ascii="Times New Roman" w:hAnsi="Times New Roman"/>
          <w:sz w:val="24"/>
          <w:szCs w:val="24"/>
        </w:rPr>
        <w:t>Telefon: 06/30-205-0038</w:t>
      </w:r>
    </w:p>
    <w:p w:rsidR="00D070A7" w:rsidRDefault="00D070A7" w:rsidP="00D070A7">
      <w:pPr>
        <w:spacing w:after="0" w:line="240" w:lineRule="auto"/>
        <w:jc w:val="both"/>
        <w:rPr>
          <w:rFonts w:ascii="Times New Roman" w:hAnsi="Times New Roman"/>
          <w:color w:val="0000FF"/>
          <w:sz w:val="24"/>
          <w:szCs w:val="24"/>
          <w:u w:val="single"/>
        </w:rPr>
      </w:pPr>
      <w:proofErr w:type="gramStart"/>
      <w:r>
        <w:rPr>
          <w:rFonts w:ascii="Times New Roman" w:hAnsi="Times New Roman"/>
          <w:sz w:val="24"/>
          <w:szCs w:val="24"/>
        </w:rPr>
        <w:t>e-mail</w:t>
      </w:r>
      <w:proofErr w:type="gramEnd"/>
      <w:r>
        <w:rPr>
          <w:rFonts w:ascii="Times New Roman" w:hAnsi="Times New Roman"/>
          <w:sz w:val="24"/>
          <w:szCs w:val="24"/>
        </w:rPr>
        <w:t xml:space="preserve">: </w:t>
      </w:r>
      <w:hyperlink r:id="rId8">
        <w:r>
          <w:rPr>
            <w:rFonts w:ascii="Times New Roman" w:hAnsi="Times New Roman"/>
            <w:color w:val="0000FF"/>
            <w:sz w:val="24"/>
            <w:szCs w:val="24"/>
            <w:u w:val="single"/>
          </w:rPr>
          <w:t>coccia.katalin@mav-szk.hu</w:t>
        </w:r>
      </w:hyperlink>
    </w:p>
    <w:p w:rsidR="00D070A7" w:rsidRPr="00793409" w:rsidRDefault="00D070A7" w:rsidP="00D070A7">
      <w:pPr>
        <w:spacing w:after="0" w:line="240" w:lineRule="auto"/>
        <w:jc w:val="both"/>
        <w:rPr>
          <w:rFonts w:ascii="Times New Roman" w:eastAsia="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proofErr w:type="gramStart"/>
      <w:r w:rsidRPr="00793409">
        <w:rPr>
          <w:rFonts w:ascii="Times New Roman" w:eastAsia="Times New Roman" w:hAnsi="Times New Roman"/>
          <w:sz w:val="24"/>
          <w:szCs w:val="24"/>
        </w:rPr>
        <w:t>mint</w:t>
      </w:r>
      <w:proofErr w:type="gramEnd"/>
      <w:r w:rsidRPr="00793409">
        <w:rPr>
          <w:rFonts w:ascii="Times New Roman" w:eastAsia="Times New Roman" w:hAnsi="Times New Roman"/>
          <w:sz w:val="24"/>
          <w:szCs w:val="24"/>
        </w:rPr>
        <w:t xml:space="preserve"> eladó </w:t>
      </w:r>
      <w:r w:rsidRPr="00793409">
        <w:rPr>
          <w:rFonts w:ascii="Times New Roman" w:hAnsi="Times New Roman"/>
          <w:sz w:val="24"/>
          <w:szCs w:val="24"/>
        </w:rPr>
        <w:t xml:space="preserve">a továbbiakban: </w:t>
      </w:r>
      <w:r w:rsidRPr="00793409">
        <w:rPr>
          <w:rFonts w:ascii="Times New Roman" w:hAnsi="Times New Roman"/>
          <w:b/>
          <w:bCs/>
          <w:sz w:val="24"/>
          <w:szCs w:val="24"/>
        </w:rPr>
        <w:t>Eladó</w:t>
      </w:r>
      <w:r w:rsidRPr="00793409">
        <w:rPr>
          <w:rFonts w:ascii="Times New Roman" w:hAnsi="Times New Roman"/>
          <w:sz w:val="24"/>
          <w:szCs w:val="24"/>
        </w:rPr>
        <w:t>,</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proofErr w:type="gramStart"/>
      <w:r w:rsidRPr="00793409">
        <w:rPr>
          <w:rFonts w:ascii="Times New Roman" w:hAnsi="Times New Roman"/>
          <w:sz w:val="24"/>
          <w:szCs w:val="24"/>
        </w:rPr>
        <w:t>másrészről</w:t>
      </w:r>
      <w:proofErr w:type="gramEnd"/>
      <w:r w:rsidRPr="00793409">
        <w:rPr>
          <w:rFonts w:ascii="Times New Roman" w:hAnsi="Times New Roman"/>
          <w:sz w:val="24"/>
          <w:szCs w:val="24"/>
        </w:rPr>
        <w:t>:</w:t>
      </w:r>
    </w:p>
    <w:p w:rsidR="00D070A7" w:rsidRPr="00793409" w:rsidRDefault="00D070A7" w:rsidP="00D070A7">
      <w:pPr>
        <w:spacing w:after="0" w:line="240" w:lineRule="auto"/>
        <w:jc w:val="both"/>
        <w:rPr>
          <w:rFonts w:ascii="Times New Roman" w:hAnsi="Times New Roman"/>
          <w:b/>
          <w:sz w:val="24"/>
          <w:szCs w:val="24"/>
        </w:rPr>
      </w:pPr>
      <w:r w:rsidRPr="00793409">
        <w:rPr>
          <w:rFonts w:ascii="Times New Roman" w:hAnsi="Times New Roman"/>
          <w:b/>
          <w:sz w:val="24"/>
          <w:szCs w:val="24"/>
        </w:rPr>
        <w:t>Cégnév:</w:t>
      </w: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Székhelye: </w:t>
      </w:r>
    </w:p>
    <w:p w:rsidR="00D070A7" w:rsidRPr="00793409" w:rsidRDefault="00107A1B" w:rsidP="00D070A7">
      <w:pPr>
        <w:spacing w:after="0" w:line="240" w:lineRule="auto"/>
        <w:jc w:val="both"/>
        <w:rPr>
          <w:rFonts w:ascii="Times New Roman" w:hAnsi="Times New Roman"/>
          <w:sz w:val="24"/>
          <w:szCs w:val="24"/>
        </w:rPr>
      </w:pPr>
      <w:r>
        <w:rPr>
          <w:rFonts w:ascii="Times New Roman" w:hAnsi="Times New Roman"/>
          <w:sz w:val="24"/>
          <w:szCs w:val="24"/>
        </w:rPr>
        <w:t xml:space="preserve">Számlavezető pénzintézete: </w:t>
      </w: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Számlaszáma: </w:t>
      </w:r>
    </w:p>
    <w:p w:rsidR="00D070A7" w:rsidRPr="00793409" w:rsidRDefault="00107A1B" w:rsidP="00D070A7">
      <w:pPr>
        <w:spacing w:after="0" w:line="240" w:lineRule="auto"/>
        <w:jc w:val="both"/>
        <w:rPr>
          <w:rFonts w:ascii="Times New Roman" w:hAnsi="Times New Roman"/>
          <w:sz w:val="24"/>
          <w:szCs w:val="24"/>
        </w:rPr>
      </w:pPr>
      <w:r>
        <w:rPr>
          <w:rFonts w:ascii="Times New Roman" w:hAnsi="Times New Roman"/>
          <w:sz w:val="24"/>
          <w:szCs w:val="24"/>
        </w:rPr>
        <w:t xml:space="preserve">Adószám: </w:t>
      </w:r>
    </w:p>
    <w:p w:rsidR="00D070A7" w:rsidRPr="00793409" w:rsidRDefault="00107A1B" w:rsidP="00D070A7">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Cégjegyzékszám: </w:t>
      </w: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hAnsi="Times New Roman"/>
          <w:sz w:val="24"/>
          <w:szCs w:val="24"/>
        </w:rPr>
        <w:t>Aláírási joggal felruházott képviselő:</w:t>
      </w:r>
      <w:r w:rsidRPr="00793409">
        <w:rPr>
          <w:rFonts w:ascii="Times New Roman" w:eastAsia="Times New Roman" w:hAnsi="Times New Roman"/>
          <w:sz w:val="24"/>
          <w:szCs w:val="24"/>
        </w:rPr>
        <w:t xml:space="preserve"> </w:t>
      </w: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Ügyintéző: </w:t>
      </w: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Telefon: </w:t>
      </w: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E-mail: </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eastAsia="Times New Roman" w:hAnsi="Times New Roman"/>
          <w:sz w:val="24"/>
          <w:szCs w:val="24"/>
        </w:rPr>
      </w:pPr>
      <w:proofErr w:type="gramStart"/>
      <w:r w:rsidRPr="00793409">
        <w:rPr>
          <w:rFonts w:ascii="Times New Roman" w:eastAsia="Times New Roman" w:hAnsi="Times New Roman"/>
          <w:sz w:val="24"/>
          <w:szCs w:val="24"/>
        </w:rPr>
        <w:t>mint</w:t>
      </w:r>
      <w:proofErr w:type="gramEnd"/>
      <w:r w:rsidRPr="00793409">
        <w:rPr>
          <w:rFonts w:ascii="Times New Roman" w:eastAsia="Times New Roman" w:hAnsi="Times New Roman"/>
          <w:sz w:val="24"/>
          <w:szCs w:val="24"/>
        </w:rPr>
        <w:t xml:space="preserve"> vevő, </w:t>
      </w:r>
      <w:r w:rsidRPr="00793409">
        <w:rPr>
          <w:rFonts w:ascii="Times New Roman" w:hAnsi="Times New Roman"/>
          <w:sz w:val="24"/>
          <w:szCs w:val="24"/>
        </w:rPr>
        <w:t xml:space="preserve">a továbbiakban: </w:t>
      </w:r>
      <w:r w:rsidRPr="00793409">
        <w:rPr>
          <w:rFonts w:ascii="Times New Roman" w:hAnsi="Times New Roman"/>
          <w:b/>
          <w:bCs/>
          <w:sz w:val="24"/>
          <w:szCs w:val="24"/>
        </w:rPr>
        <w:t>Vevő,</w:t>
      </w:r>
    </w:p>
    <w:p w:rsidR="00D070A7" w:rsidRPr="00793409" w:rsidRDefault="00D070A7" w:rsidP="00D070A7">
      <w:pPr>
        <w:spacing w:after="0" w:line="240" w:lineRule="auto"/>
        <w:jc w:val="both"/>
        <w:rPr>
          <w:rFonts w:ascii="Times New Roman" w:eastAsia="Times New Roman" w:hAnsi="Times New Roman"/>
          <w:sz w:val="24"/>
          <w:szCs w:val="24"/>
        </w:rPr>
      </w:pP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Eladó és Vevő a továbbiakban külön-külön, mint Fél, együttesen, mint Felek vagy Szerződő Felek</w:t>
      </w:r>
    </w:p>
    <w:p w:rsidR="00D070A7" w:rsidRPr="00793409" w:rsidRDefault="00D070A7" w:rsidP="00D070A7">
      <w:pPr>
        <w:spacing w:after="0" w:line="240" w:lineRule="auto"/>
        <w:jc w:val="both"/>
        <w:rPr>
          <w:rFonts w:ascii="Times New Roman" w:hAnsi="Times New Roman"/>
          <w:sz w:val="24"/>
          <w:szCs w:val="24"/>
        </w:rPr>
      </w:pPr>
      <w:proofErr w:type="gramStart"/>
      <w:r w:rsidRPr="00793409">
        <w:rPr>
          <w:rFonts w:ascii="Times New Roman" w:hAnsi="Times New Roman"/>
          <w:sz w:val="24"/>
          <w:szCs w:val="24"/>
        </w:rPr>
        <w:t>között</w:t>
      </w:r>
      <w:proofErr w:type="gramEnd"/>
      <w:r w:rsidRPr="00793409">
        <w:rPr>
          <w:rFonts w:ascii="Times New Roman" w:hAnsi="Times New Roman"/>
          <w:sz w:val="24"/>
          <w:szCs w:val="24"/>
        </w:rPr>
        <w:t xml:space="preserve"> az alábbi feltételekkel:</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numPr>
          <w:ilvl w:val="0"/>
          <w:numId w:val="1"/>
        </w:numPr>
        <w:tabs>
          <w:tab w:val="left" w:pos="284"/>
        </w:tabs>
        <w:spacing w:after="0" w:line="240" w:lineRule="auto"/>
        <w:ind w:left="709" w:hanging="709"/>
        <w:contextualSpacing/>
        <w:jc w:val="both"/>
        <w:rPr>
          <w:rFonts w:ascii="Times New Roman" w:eastAsia="Times New Roman" w:hAnsi="Times New Roman"/>
          <w:b/>
          <w:bCs/>
          <w:sz w:val="24"/>
          <w:szCs w:val="24"/>
        </w:rPr>
      </w:pPr>
      <w:r w:rsidRPr="00793409">
        <w:rPr>
          <w:rFonts w:ascii="Times New Roman" w:hAnsi="Times New Roman"/>
          <w:b/>
          <w:bCs/>
          <w:sz w:val="24"/>
          <w:szCs w:val="24"/>
        </w:rPr>
        <w:t>A szerződés tárgya</w:t>
      </w:r>
      <w:proofErr w:type="gramStart"/>
      <w:r>
        <w:rPr>
          <w:rFonts w:ascii="Times New Roman" w:hAnsi="Times New Roman"/>
          <w:b/>
          <w:bCs/>
          <w:sz w:val="24"/>
          <w:szCs w:val="24"/>
        </w:rPr>
        <w:t>,</w:t>
      </w:r>
      <w:r w:rsidRPr="00793409">
        <w:rPr>
          <w:rFonts w:ascii="Times New Roman" w:hAnsi="Times New Roman"/>
          <w:b/>
          <w:bCs/>
          <w:sz w:val="24"/>
          <w:szCs w:val="24"/>
        </w:rPr>
        <w:t xml:space="preserve">  </w:t>
      </w:r>
      <w:proofErr w:type="spellStart"/>
      <w:r>
        <w:rPr>
          <w:rFonts w:ascii="Times New Roman" w:hAnsi="Times New Roman"/>
          <w:b/>
          <w:bCs/>
          <w:sz w:val="24"/>
          <w:szCs w:val="24"/>
        </w:rPr>
        <w:t>fellelehetőségi</w:t>
      </w:r>
      <w:proofErr w:type="spellEnd"/>
      <w:proofErr w:type="gramEnd"/>
      <w:r w:rsidRPr="00793409">
        <w:rPr>
          <w:rFonts w:ascii="Times New Roman" w:hAnsi="Times New Roman"/>
          <w:b/>
          <w:bCs/>
          <w:sz w:val="24"/>
          <w:szCs w:val="24"/>
        </w:rPr>
        <w:t xml:space="preserve">, vágási, darabolási hely </w:t>
      </w:r>
    </w:p>
    <w:p w:rsidR="00D070A7"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1.1. </w:t>
      </w:r>
      <w:proofErr w:type="gramStart"/>
      <w:r w:rsidRPr="00793409">
        <w:rPr>
          <w:rFonts w:ascii="Times New Roman" w:hAnsi="Times New Roman"/>
          <w:sz w:val="24"/>
          <w:szCs w:val="24"/>
        </w:rPr>
        <w:t>A …</w:t>
      </w:r>
      <w:proofErr w:type="gramEnd"/>
      <w:r w:rsidRPr="00793409">
        <w:rPr>
          <w:rFonts w:ascii="Times New Roman" w:hAnsi="Times New Roman"/>
          <w:sz w:val="24"/>
          <w:szCs w:val="24"/>
        </w:rPr>
        <w:t>…………</w:t>
      </w:r>
      <w:r>
        <w:rPr>
          <w:rFonts w:ascii="Times New Roman" w:hAnsi="Times New Roman"/>
          <w:sz w:val="24"/>
          <w:szCs w:val="24"/>
        </w:rPr>
        <w:t xml:space="preserve"> napján kelt </w:t>
      </w:r>
      <w:r w:rsidRPr="00793409">
        <w:rPr>
          <w:rFonts w:ascii="Times New Roman" w:hAnsi="Times New Roman"/>
          <w:sz w:val="24"/>
          <w:szCs w:val="24"/>
        </w:rPr>
        <w:t>Vevői árajánlat –</w:t>
      </w:r>
      <w:r w:rsidR="00107A1B">
        <w:rPr>
          <w:rFonts w:ascii="Times New Roman" w:hAnsi="Times New Roman"/>
          <w:sz w:val="24"/>
          <w:szCs w:val="24"/>
        </w:rPr>
        <w:t>………………</w:t>
      </w:r>
      <w:r w:rsidRPr="00793409">
        <w:rPr>
          <w:rFonts w:ascii="Times New Roman" w:hAnsi="Times New Roman"/>
          <w:sz w:val="24"/>
          <w:szCs w:val="24"/>
        </w:rPr>
        <w:t xml:space="preserve">- alapján Eladó eladja, Vevő pedig megveszi az Eladó kizárólagos tulajdonát képező, jelen szerződés (továbbiakban: Szerződés) </w:t>
      </w:r>
      <w:r w:rsidRPr="00793409">
        <w:rPr>
          <w:rFonts w:ascii="Times New Roman" w:hAnsi="Times New Roman"/>
          <w:b/>
          <w:bCs/>
          <w:sz w:val="24"/>
          <w:szCs w:val="24"/>
        </w:rPr>
        <w:t>1. sz. mellékletében</w:t>
      </w:r>
      <w:r w:rsidRPr="00793409">
        <w:rPr>
          <w:rFonts w:ascii="Times New Roman" w:hAnsi="Times New Roman"/>
          <w:sz w:val="24"/>
          <w:szCs w:val="24"/>
        </w:rPr>
        <w:t xml:space="preserve"> szereplő használt, 50-55-29-05-080-7-es pályaszámú, 4 tengelyes, termes, vasútijárművet (</w:t>
      </w:r>
      <w:r>
        <w:rPr>
          <w:rFonts w:ascii="Times New Roman" w:hAnsi="Times New Roman"/>
          <w:sz w:val="24"/>
          <w:szCs w:val="24"/>
        </w:rPr>
        <w:t xml:space="preserve">a </w:t>
      </w:r>
      <w:r w:rsidRPr="00793409">
        <w:rPr>
          <w:rFonts w:ascii="Times New Roman" w:hAnsi="Times New Roman"/>
          <w:sz w:val="24"/>
          <w:szCs w:val="24"/>
        </w:rPr>
        <w:t>továbbiakban</w:t>
      </w:r>
      <w:r>
        <w:rPr>
          <w:rFonts w:ascii="Times New Roman" w:hAnsi="Times New Roman"/>
          <w:sz w:val="24"/>
          <w:szCs w:val="24"/>
        </w:rPr>
        <w:t>:</w:t>
      </w:r>
      <w:r w:rsidRPr="00793409">
        <w:rPr>
          <w:rFonts w:ascii="Times New Roman" w:hAnsi="Times New Roman"/>
          <w:sz w:val="24"/>
          <w:szCs w:val="24"/>
        </w:rPr>
        <w:t xml:space="preserve"> áru). </w:t>
      </w:r>
    </w:p>
    <w:p w:rsidR="00107A1B" w:rsidRDefault="00107A1B"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57665">
        <w:rPr>
          <w:rFonts w:ascii="Times New Roman" w:hAnsi="Times New Roman"/>
          <w:sz w:val="24"/>
          <w:szCs w:val="24"/>
        </w:rPr>
        <w:t>1.2.</w:t>
      </w:r>
      <w:r w:rsidRPr="00793409">
        <w:rPr>
          <w:rFonts w:ascii="Times New Roman" w:hAnsi="Times New Roman"/>
          <w:b/>
          <w:bCs/>
          <w:sz w:val="24"/>
          <w:szCs w:val="24"/>
        </w:rPr>
        <w:t xml:space="preserve"> </w:t>
      </w:r>
      <w:r>
        <w:rPr>
          <w:rFonts w:ascii="Times New Roman" w:hAnsi="Times New Roman"/>
          <w:b/>
          <w:bCs/>
          <w:sz w:val="24"/>
          <w:szCs w:val="24"/>
        </w:rPr>
        <w:t>Fellelhetőség</w:t>
      </w:r>
      <w:r w:rsidRPr="00793409">
        <w:rPr>
          <w:rFonts w:ascii="Times New Roman" w:hAnsi="Times New Roman"/>
          <w:b/>
          <w:bCs/>
          <w:sz w:val="24"/>
          <w:szCs w:val="24"/>
        </w:rPr>
        <w:t xml:space="preserve"> helye:</w:t>
      </w:r>
      <w:r w:rsidRPr="00793409">
        <w:rPr>
          <w:rFonts w:ascii="Times New Roman" w:hAnsi="Times New Roman"/>
          <w:sz w:val="24"/>
          <w:szCs w:val="24"/>
        </w:rPr>
        <w:t xml:space="preserve"> a MÁV START Zrt. hálózata, ezen belül a </w:t>
      </w:r>
      <w:proofErr w:type="gramStart"/>
      <w:r w:rsidRPr="00793409">
        <w:rPr>
          <w:rFonts w:ascii="Times New Roman" w:hAnsi="Times New Roman"/>
          <w:sz w:val="24"/>
          <w:szCs w:val="24"/>
        </w:rPr>
        <w:t>konkrét</w:t>
      </w:r>
      <w:proofErr w:type="gramEnd"/>
      <w:r w:rsidRPr="00793409">
        <w:rPr>
          <w:rFonts w:ascii="Times New Roman" w:hAnsi="Times New Roman"/>
          <w:sz w:val="24"/>
          <w:szCs w:val="24"/>
        </w:rPr>
        <w:t xml:space="preserve"> megtekintési hely az </w:t>
      </w:r>
      <w:r w:rsidRPr="00793409">
        <w:rPr>
          <w:rFonts w:ascii="Times New Roman" w:hAnsi="Times New Roman"/>
          <w:b/>
          <w:bCs/>
          <w:sz w:val="24"/>
          <w:szCs w:val="24"/>
        </w:rPr>
        <w:t>1. sz. mellékletben</w:t>
      </w:r>
      <w:r w:rsidRPr="00793409">
        <w:rPr>
          <w:rFonts w:ascii="Times New Roman" w:hAnsi="Times New Roman"/>
          <w:sz w:val="24"/>
          <w:szCs w:val="24"/>
        </w:rPr>
        <w:t xml:space="preserve"> került meghatározásra.</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57665">
        <w:rPr>
          <w:rFonts w:ascii="Times New Roman" w:hAnsi="Times New Roman"/>
          <w:sz w:val="24"/>
          <w:szCs w:val="24"/>
        </w:rPr>
        <w:t>1.3.</w:t>
      </w:r>
      <w:r>
        <w:rPr>
          <w:rFonts w:ascii="Times New Roman" w:hAnsi="Times New Roman"/>
          <w:b/>
          <w:sz w:val="24"/>
          <w:szCs w:val="24"/>
        </w:rPr>
        <w:t xml:space="preserve"> </w:t>
      </w:r>
      <w:r w:rsidRPr="00793409">
        <w:rPr>
          <w:rFonts w:ascii="Times New Roman" w:hAnsi="Times New Roman"/>
          <w:b/>
          <w:sz w:val="24"/>
          <w:szCs w:val="24"/>
        </w:rPr>
        <w:t>Darabolási, vágási hely</w:t>
      </w:r>
      <w:r w:rsidRPr="00793409">
        <w:rPr>
          <w:rFonts w:ascii="Times New Roman" w:hAnsi="Times New Roman"/>
          <w:sz w:val="24"/>
          <w:szCs w:val="24"/>
        </w:rPr>
        <w:t>:</w:t>
      </w:r>
      <w:r w:rsidRPr="00757665">
        <w:rPr>
          <w:rFonts w:ascii="Times New Roman" w:hAnsi="Times New Roman"/>
          <w:b/>
          <w:sz w:val="24"/>
          <w:szCs w:val="24"/>
        </w:rPr>
        <w:t xml:space="preserve"> </w:t>
      </w:r>
      <w:r w:rsidRPr="00793409">
        <w:rPr>
          <w:rFonts w:ascii="Times New Roman" w:hAnsi="Times New Roman"/>
          <w:sz w:val="24"/>
          <w:szCs w:val="24"/>
        </w:rPr>
        <w:t>Az eladó engedélyével,</w:t>
      </w:r>
      <w:r w:rsidRPr="00757665">
        <w:rPr>
          <w:rFonts w:ascii="Times New Roman" w:hAnsi="Times New Roman"/>
          <w:b/>
          <w:sz w:val="24"/>
          <w:szCs w:val="24"/>
        </w:rPr>
        <w:t xml:space="preserve"> </w:t>
      </w:r>
      <w:r w:rsidRPr="00793409">
        <w:rPr>
          <w:rFonts w:ascii="Times New Roman" w:hAnsi="Times New Roman"/>
          <w:sz w:val="24"/>
          <w:szCs w:val="24"/>
        </w:rPr>
        <w:t xml:space="preserve">a </w:t>
      </w:r>
      <w:r>
        <w:rPr>
          <w:rFonts w:ascii="Times New Roman" w:hAnsi="Times New Roman"/>
          <w:sz w:val="24"/>
          <w:szCs w:val="24"/>
        </w:rPr>
        <w:t>fellelhetőségi</w:t>
      </w:r>
      <w:r w:rsidRPr="00793409">
        <w:rPr>
          <w:rFonts w:ascii="Times New Roman" w:hAnsi="Times New Roman"/>
          <w:sz w:val="24"/>
          <w:szCs w:val="24"/>
        </w:rPr>
        <w:t xml:space="preserve"> helyszínről, lehetőség van a kocsit eltovábbítani, MÁV Zrt. kezelésű/tulajdonú területre. Az eltovábbítás a vevő költsége és feladata. Vevő köteles tájékoztatni az eladót a darabolási, vágási helyszínről. A helyszínen az eladó vagy képviselője mind végig jelen lehet, a tevékenységet ellenőrizheti, szabálytalanság esetén felfüggesztheti.</w:t>
      </w:r>
    </w:p>
    <w:p w:rsidR="00D070A7" w:rsidRPr="00793409" w:rsidRDefault="00D070A7" w:rsidP="00D070A7">
      <w:pPr>
        <w:tabs>
          <w:tab w:val="left" w:pos="284"/>
        </w:tabs>
        <w:spacing w:after="0" w:line="240" w:lineRule="auto"/>
        <w:jc w:val="both"/>
        <w:rPr>
          <w:rFonts w:ascii="Times New Roman" w:eastAsia="Times New Roman" w:hAnsi="Times New Roman"/>
          <w:b/>
          <w:bCs/>
          <w:sz w:val="24"/>
          <w:szCs w:val="24"/>
        </w:rPr>
      </w:pPr>
      <w:r w:rsidRPr="00793409">
        <w:rPr>
          <w:rFonts w:ascii="Times New Roman" w:hAnsi="Times New Roman"/>
          <w:b/>
          <w:bCs/>
          <w:sz w:val="24"/>
          <w:szCs w:val="24"/>
        </w:rPr>
        <w:lastRenderedPageBreak/>
        <w:t>2.</w:t>
      </w:r>
      <w:r w:rsidRPr="00793409">
        <w:rPr>
          <w:rFonts w:ascii="Times New Roman" w:hAnsi="Times New Roman"/>
          <w:b/>
          <w:bCs/>
          <w:sz w:val="24"/>
          <w:szCs w:val="24"/>
        </w:rPr>
        <w:tab/>
      </w:r>
      <w:r w:rsidRPr="00793409">
        <w:rPr>
          <w:rFonts w:ascii="Times New Roman" w:eastAsia="Times New Roman" w:hAnsi="Times New Roman"/>
          <w:b/>
          <w:bCs/>
          <w:sz w:val="24"/>
          <w:szCs w:val="24"/>
        </w:rPr>
        <w:t>A vételár</w:t>
      </w:r>
    </w:p>
    <w:p w:rsidR="00D070A7" w:rsidRPr="00793409" w:rsidRDefault="00D070A7" w:rsidP="00107A1B">
      <w:pPr>
        <w:spacing w:after="0" w:line="240" w:lineRule="auto"/>
        <w:jc w:val="both"/>
        <w:rPr>
          <w:rFonts w:ascii="Times New Roman" w:hAnsi="Times New Roman"/>
          <w:color w:val="000000"/>
          <w:sz w:val="24"/>
          <w:szCs w:val="24"/>
        </w:rPr>
      </w:pPr>
      <w:r w:rsidRPr="00793409">
        <w:rPr>
          <w:rFonts w:ascii="Times New Roman" w:hAnsi="Times New Roman"/>
          <w:sz w:val="24"/>
          <w:szCs w:val="24"/>
        </w:rPr>
        <w:t>2.1. A S</w:t>
      </w:r>
      <w:r>
        <w:rPr>
          <w:rFonts w:ascii="Times New Roman" w:hAnsi="Times New Roman"/>
          <w:sz w:val="24"/>
          <w:szCs w:val="24"/>
        </w:rPr>
        <w:t>zerződő Felek az teljes vételára</w:t>
      </w:r>
      <w:r w:rsidRPr="00793409">
        <w:rPr>
          <w:rFonts w:ascii="Times New Roman" w:hAnsi="Times New Roman"/>
          <w:sz w:val="24"/>
          <w:szCs w:val="24"/>
        </w:rPr>
        <w:t xml:space="preserve">t kölcsönösen és összesen </w:t>
      </w:r>
      <w:r w:rsidRPr="00793409">
        <w:rPr>
          <w:rFonts w:ascii="Times New Roman" w:hAnsi="Times New Roman"/>
          <w:b/>
          <w:sz w:val="24"/>
          <w:szCs w:val="24"/>
        </w:rPr>
        <w:t>nettó XXX,</w:t>
      </w:r>
      <w:proofErr w:type="spellStart"/>
      <w:r w:rsidRPr="00793409">
        <w:rPr>
          <w:rFonts w:ascii="Times New Roman" w:hAnsi="Times New Roman"/>
          <w:b/>
          <w:sz w:val="24"/>
          <w:szCs w:val="24"/>
        </w:rPr>
        <w:t>-Ft</w:t>
      </w:r>
      <w:proofErr w:type="spellEnd"/>
      <w:r w:rsidRPr="00793409">
        <w:rPr>
          <w:rFonts w:ascii="Times New Roman" w:hAnsi="Times New Roman"/>
          <w:b/>
          <w:sz w:val="24"/>
          <w:szCs w:val="24"/>
        </w:rPr>
        <w:t xml:space="preserve"> / db + 27% ÁFA</w:t>
      </w:r>
      <w:r w:rsidRPr="00793409">
        <w:rPr>
          <w:rFonts w:ascii="Times New Roman" w:hAnsi="Times New Roman"/>
          <w:sz w:val="24"/>
          <w:szCs w:val="24"/>
        </w:rPr>
        <w:t>, azaz nettó XXX forint + 27% ÁFA (a továbbiakban: „</w:t>
      </w:r>
      <w:r w:rsidRPr="00793409">
        <w:rPr>
          <w:rFonts w:ascii="Times New Roman" w:hAnsi="Times New Roman"/>
          <w:b/>
          <w:sz w:val="24"/>
          <w:szCs w:val="24"/>
        </w:rPr>
        <w:t>Vételár</w:t>
      </w:r>
      <w:r w:rsidRPr="00793409">
        <w:rPr>
          <w:rFonts w:ascii="Times New Roman" w:hAnsi="Times New Roman"/>
          <w:sz w:val="24"/>
          <w:szCs w:val="24"/>
        </w:rPr>
        <w:t xml:space="preserve">”) összegben határozzák meg, amely Vételár magában foglalja a jármű minden alkotórészét és tartozékát. </w:t>
      </w:r>
    </w:p>
    <w:p w:rsidR="00D070A7" w:rsidRDefault="00D070A7" w:rsidP="00107A1B">
      <w:pPr>
        <w:spacing w:after="0" w:line="240" w:lineRule="auto"/>
        <w:ind w:right="-1"/>
        <w:jc w:val="both"/>
        <w:rPr>
          <w:rFonts w:ascii="Times New Roman" w:hAnsi="Times New Roman"/>
          <w:i/>
          <w:sz w:val="24"/>
          <w:szCs w:val="24"/>
        </w:rPr>
      </w:pPr>
      <w:r w:rsidRPr="00793409">
        <w:rPr>
          <w:rFonts w:ascii="Times New Roman" w:hAnsi="Times New Roman"/>
          <w:sz w:val="24"/>
          <w:szCs w:val="24"/>
        </w:rPr>
        <w:t>Szerződő felek kijelentik, hogy a szerződésben meghatározott Vételár közösen kialkudott ár, amely nem tér el aránytalan mértékben a piaci ártól, erre tekintettel Vevő a Vételár későbbi megtámadásának jogáról kifejezetten lemond</w:t>
      </w:r>
      <w:r w:rsidRPr="00793409">
        <w:rPr>
          <w:rFonts w:ascii="Times New Roman" w:hAnsi="Times New Roman"/>
          <w:i/>
          <w:sz w:val="24"/>
          <w:szCs w:val="24"/>
        </w:rPr>
        <w:t>.</w:t>
      </w:r>
    </w:p>
    <w:p w:rsidR="00107A1B" w:rsidRPr="00107A1B" w:rsidRDefault="00107A1B" w:rsidP="00107A1B">
      <w:pPr>
        <w:spacing w:after="0" w:line="240" w:lineRule="auto"/>
        <w:ind w:right="-1"/>
        <w:rPr>
          <w:rFonts w:ascii="Times New Roman" w:hAnsi="Times New Roman"/>
          <w:sz w:val="24"/>
          <w:szCs w:val="24"/>
        </w:rPr>
      </w:pPr>
    </w:p>
    <w:p w:rsidR="00D070A7" w:rsidRDefault="00D070A7" w:rsidP="00107A1B">
      <w:pPr>
        <w:spacing w:after="0" w:line="240" w:lineRule="auto"/>
        <w:jc w:val="both"/>
        <w:rPr>
          <w:rFonts w:ascii="Times New Roman" w:hAnsi="Times New Roman"/>
          <w:sz w:val="24"/>
          <w:szCs w:val="24"/>
        </w:rPr>
      </w:pPr>
      <w:r>
        <w:rPr>
          <w:rFonts w:ascii="Times New Roman" w:hAnsi="Times New Roman"/>
          <w:sz w:val="24"/>
          <w:szCs w:val="24"/>
        </w:rPr>
        <w:t>2.2. Az áru</w:t>
      </w:r>
      <w:r w:rsidRPr="00793409">
        <w:rPr>
          <w:rFonts w:ascii="Times New Roman" w:hAnsi="Times New Roman"/>
          <w:sz w:val="24"/>
          <w:szCs w:val="24"/>
        </w:rPr>
        <w:t xml:space="preserve"> jellemzőit és az </w:t>
      </w:r>
      <w:r>
        <w:rPr>
          <w:rFonts w:ascii="Times New Roman" w:hAnsi="Times New Roman"/>
          <w:sz w:val="24"/>
          <w:szCs w:val="24"/>
        </w:rPr>
        <w:t>áru</w:t>
      </w:r>
      <w:r w:rsidRPr="00793409">
        <w:rPr>
          <w:rFonts w:ascii="Times New Roman" w:hAnsi="Times New Roman"/>
          <w:sz w:val="24"/>
          <w:szCs w:val="24"/>
        </w:rPr>
        <w:t xml:space="preserve">ra vonatkozó valamennyi, rendelkezésére álló okiratot – amennyiben ilyennel Eladó rendelkezik – az </w:t>
      </w:r>
      <w:r w:rsidRPr="00793409">
        <w:rPr>
          <w:rFonts w:ascii="Times New Roman" w:hAnsi="Times New Roman"/>
          <w:b/>
          <w:i/>
          <w:sz w:val="24"/>
          <w:szCs w:val="24"/>
        </w:rPr>
        <w:t>1. számú melléklet</w:t>
      </w:r>
      <w:r w:rsidRPr="00793409">
        <w:rPr>
          <w:rFonts w:ascii="Times New Roman" w:hAnsi="Times New Roman"/>
          <w:sz w:val="24"/>
          <w:szCs w:val="24"/>
        </w:rPr>
        <w:t xml:space="preserve"> tartalmazza.</w:t>
      </w:r>
    </w:p>
    <w:p w:rsidR="00107A1B" w:rsidRPr="00793409" w:rsidRDefault="00107A1B" w:rsidP="00107A1B">
      <w:pPr>
        <w:spacing w:after="0" w:line="240" w:lineRule="auto"/>
        <w:jc w:val="both"/>
        <w:rPr>
          <w:rFonts w:ascii="Times New Roman" w:hAnsi="Times New Roman"/>
          <w:sz w:val="24"/>
          <w:szCs w:val="24"/>
        </w:rPr>
      </w:pPr>
    </w:p>
    <w:p w:rsidR="00107A1B" w:rsidRDefault="00D070A7" w:rsidP="00107A1B">
      <w:pPr>
        <w:pStyle w:val="Szvegtrzs"/>
        <w:widowControl w:val="0"/>
        <w:rPr>
          <w:sz w:val="24"/>
          <w:szCs w:val="24"/>
        </w:rPr>
      </w:pPr>
      <w:r w:rsidRPr="00793409">
        <w:rPr>
          <w:sz w:val="24"/>
          <w:szCs w:val="24"/>
        </w:rPr>
        <w:t>2.3. A megfelelő tartalommal kiállított számlát a számla kézhezvételétől számított 30 napos fizetési esedékességgel átutalással kerül kiegyenlítésre a számlán feltüntetett bankszámla számra.</w:t>
      </w:r>
    </w:p>
    <w:p w:rsidR="00107A1B" w:rsidRDefault="00107A1B" w:rsidP="00107A1B">
      <w:pPr>
        <w:pStyle w:val="Szvegtrzs"/>
        <w:widowControl w:val="0"/>
        <w:rPr>
          <w:sz w:val="24"/>
          <w:szCs w:val="24"/>
        </w:rPr>
      </w:pPr>
    </w:p>
    <w:p w:rsidR="00D070A7" w:rsidRPr="00793409" w:rsidRDefault="00D070A7" w:rsidP="00107A1B">
      <w:pPr>
        <w:pStyle w:val="Szvegtrzs"/>
        <w:widowControl w:val="0"/>
        <w:rPr>
          <w:rFonts w:eastAsia="Calibri"/>
          <w:sz w:val="24"/>
          <w:szCs w:val="24"/>
        </w:rPr>
      </w:pPr>
      <w:r w:rsidRPr="00793409">
        <w:rPr>
          <w:rFonts w:eastAsia="Calibri"/>
          <w:sz w:val="24"/>
          <w:szCs w:val="24"/>
        </w:rPr>
        <w:t xml:space="preserve">2.3. Szerződő Felek megállapodnak, hogy Vevő Eladóval szemben semmiféle költségtérítési igénnyel semmilyen jogcímen nem élhet, így különösen az áru berakása és kirakása a Vevő feladata és költsége. A Vevő saját költségén köteles biztosítani minden rakományrögzítő eszközt: így különösen a kötelet, drótot, </w:t>
      </w:r>
      <w:proofErr w:type="spellStart"/>
      <w:r w:rsidRPr="00793409">
        <w:rPr>
          <w:rFonts w:eastAsia="Calibri"/>
          <w:sz w:val="24"/>
          <w:szCs w:val="24"/>
        </w:rPr>
        <w:t>spanifert</w:t>
      </w:r>
      <w:proofErr w:type="spellEnd"/>
      <w:r w:rsidRPr="00793409">
        <w:rPr>
          <w:rFonts w:eastAsia="Calibri"/>
          <w:sz w:val="24"/>
          <w:szCs w:val="24"/>
        </w:rPr>
        <w:t>, stb.</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tabs>
          <w:tab w:val="left" w:pos="284"/>
        </w:tabs>
        <w:spacing w:after="0" w:line="240" w:lineRule="auto"/>
        <w:jc w:val="both"/>
        <w:rPr>
          <w:rFonts w:ascii="Times New Roman" w:eastAsia="Times New Roman" w:hAnsi="Times New Roman"/>
          <w:b/>
          <w:bCs/>
          <w:sz w:val="24"/>
          <w:szCs w:val="24"/>
        </w:rPr>
      </w:pPr>
      <w:r w:rsidRPr="00793409">
        <w:rPr>
          <w:rFonts w:ascii="Times New Roman" w:eastAsia="Times New Roman" w:hAnsi="Times New Roman"/>
          <w:b/>
          <w:bCs/>
          <w:sz w:val="24"/>
          <w:szCs w:val="24"/>
        </w:rPr>
        <w:t>3.</w:t>
      </w:r>
      <w:r w:rsidRPr="00793409">
        <w:rPr>
          <w:rFonts w:ascii="Times New Roman" w:eastAsia="Times New Roman" w:hAnsi="Times New Roman"/>
          <w:b/>
          <w:bCs/>
          <w:sz w:val="24"/>
          <w:szCs w:val="24"/>
        </w:rPr>
        <w:tab/>
        <w:t>Fizetési feltételek</w:t>
      </w:r>
    </w:p>
    <w:p w:rsidR="00D070A7" w:rsidRDefault="00107A1B" w:rsidP="00107A1B">
      <w:pPr>
        <w:spacing w:after="0" w:line="240" w:lineRule="auto"/>
        <w:jc w:val="both"/>
        <w:rPr>
          <w:rFonts w:ascii="Times New Roman" w:hAnsi="Times New Roman"/>
          <w:sz w:val="24"/>
          <w:szCs w:val="24"/>
        </w:rPr>
      </w:pPr>
      <w:r>
        <w:rPr>
          <w:rFonts w:ascii="Times New Roman" w:hAnsi="Times New Roman"/>
          <w:sz w:val="24"/>
          <w:szCs w:val="24"/>
        </w:rPr>
        <w:t>3.1.</w:t>
      </w:r>
      <w:r w:rsidR="00D070A7" w:rsidRPr="00793409">
        <w:rPr>
          <w:rFonts w:ascii="Times New Roman" w:hAnsi="Times New Roman"/>
          <w:sz w:val="24"/>
          <w:szCs w:val="24"/>
        </w:rPr>
        <w:t>Vevő az</w:t>
      </w:r>
      <w:r w:rsidR="00D070A7">
        <w:rPr>
          <w:rFonts w:ascii="Times New Roman" w:hAnsi="Times New Roman"/>
          <w:sz w:val="24"/>
          <w:szCs w:val="24"/>
        </w:rPr>
        <w:t xml:space="preserve"> áru</w:t>
      </w:r>
      <w:r w:rsidR="00D070A7" w:rsidRPr="00793409">
        <w:rPr>
          <w:rFonts w:ascii="Times New Roman" w:hAnsi="Times New Roman"/>
          <w:sz w:val="24"/>
          <w:szCs w:val="24"/>
        </w:rPr>
        <w:t xml:space="preserve"> jelen Szerződésben foglalt Vételárát </w:t>
      </w:r>
      <w:proofErr w:type="spellStart"/>
      <w:r w:rsidR="00D070A7" w:rsidRPr="00793409">
        <w:rPr>
          <w:rFonts w:ascii="Times New Roman" w:hAnsi="Times New Roman"/>
          <w:sz w:val="24"/>
          <w:szCs w:val="24"/>
        </w:rPr>
        <w:t>egyösszegben</w:t>
      </w:r>
      <w:proofErr w:type="spellEnd"/>
      <w:r w:rsidR="00D070A7" w:rsidRPr="00793409">
        <w:rPr>
          <w:rFonts w:ascii="Times New Roman" w:hAnsi="Times New Roman"/>
          <w:sz w:val="24"/>
          <w:szCs w:val="24"/>
        </w:rPr>
        <w:t xml:space="preserve"> köteles megfizetni Eladó részére jelen Szerződésben meghatározott bankszámlájára történő átutalással számla ellenében a számla kézhezvételét követő 30 napon belül a Polgári Törvénykönyvről szóló 2013. évi V. törvény (a továbbiakban: Ptk.) 6:130. §</w:t>
      </w:r>
      <w:proofErr w:type="spellStart"/>
      <w:r w:rsidR="00D070A7" w:rsidRPr="00793409">
        <w:rPr>
          <w:rFonts w:ascii="Times New Roman" w:hAnsi="Times New Roman"/>
          <w:sz w:val="24"/>
          <w:szCs w:val="24"/>
        </w:rPr>
        <w:t>-</w:t>
      </w:r>
      <w:proofErr w:type="gramStart"/>
      <w:r w:rsidR="00D070A7" w:rsidRPr="00793409">
        <w:rPr>
          <w:rFonts w:ascii="Times New Roman" w:hAnsi="Times New Roman"/>
          <w:sz w:val="24"/>
          <w:szCs w:val="24"/>
        </w:rPr>
        <w:t>a</w:t>
      </w:r>
      <w:proofErr w:type="spellEnd"/>
      <w:proofErr w:type="gramEnd"/>
      <w:r w:rsidR="00D070A7" w:rsidRPr="00793409">
        <w:rPr>
          <w:rFonts w:ascii="Times New Roman" w:hAnsi="Times New Roman"/>
          <w:sz w:val="24"/>
          <w:szCs w:val="24"/>
        </w:rPr>
        <w:t xml:space="preserve"> alapján. A számlázás és kifizetés pénzneme magyar forint.</w:t>
      </w:r>
    </w:p>
    <w:p w:rsidR="00107A1B" w:rsidRDefault="00107A1B" w:rsidP="00107A1B">
      <w:pPr>
        <w:spacing w:after="0" w:line="240" w:lineRule="auto"/>
        <w:jc w:val="both"/>
        <w:rPr>
          <w:rFonts w:ascii="Times New Roman" w:hAnsi="Times New Roman"/>
          <w:sz w:val="24"/>
          <w:szCs w:val="24"/>
        </w:rPr>
      </w:pPr>
    </w:p>
    <w:p w:rsidR="00D070A7" w:rsidRPr="00793409" w:rsidRDefault="00D070A7" w:rsidP="00107A1B">
      <w:pPr>
        <w:spacing w:after="0" w:line="240" w:lineRule="auto"/>
        <w:jc w:val="both"/>
        <w:rPr>
          <w:rFonts w:ascii="Times New Roman" w:hAnsi="Times New Roman"/>
          <w:sz w:val="24"/>
          <w:szCs w:val="24"/>
        </w:rPr>
      </w:pPr>
      <w:r w:rsidRPr="00793409">
        <w:rPr>
          <w:rFonts w:ascii="Times New Roman" w:hAnsi="Times New Roman"/>
          <w:sz w:val="24"/>
          <w:szCs w:val="24"/>
        </w:rPr>
        <w:t>3.2</w:t>
      </w:r>
      <w:r w:rsidRPr="00793409">
        <w:rPr>
          <w:rFonts w:ascii="Times New Roman" w:hAnsi="Times New Roman"/>
          <w:i/>
          <w:sz w:val="24"/>
          <w:szCs w:val="24"/>
        </w:rPr>
        <w:t xml:space="preserve">. </w:t>
      </w:r>
      <w:r w:rsidRPr="00793409">
        <w:rPr>
          <w:rFonts w:ascii="Times New Roman" w:hAnsi="Times New Roman"/>
          <w:sz w:val="24"/>
          <w:szCs w:val="24"/>
        </w:rPr>
        <w:t xml:space="preserve">Eladó számlája azon a napon számít pénzügyileg teljesítettnek, amikor a számla teljes összegét Eladó számlavezető pénzintézete az Eladó bankszámláján jóváírta, mely tényről, továbbá a szállítás megkezdhetőségéről Eladó haladéktalanul köteles Vevőt értesíteni. </w:t>
      </w:r>
    </w:p>
    <w:p w:rsidR="00D070A7" w:rsidRDefault="00D070A7" w:rsidP="00107A1B">
      <w:pPr>
        <w:spacing w:after="0" w:line="240" w:lineRule="auto"/>
        <w:jc w:val="both"/>
        <w:rPr>
          <w:rFonts w:ascii="Times New Roman" w:hAnsi="Times New Roman"/>
          <w:sz w:val="24"/>
          <w:szCs w:val="24"/>
        </w:rPr>
      </w:pPr>
      <w:r w:rsidRPr="00793409">
        <w:rPr>
          <w:rFonts w:ascii="Times New Roman" w:hAnsi="Times New Roman"/>
          <w:sz w:val="24"/>
          <w:szCs w:val="24"/>
        </w:rPr>
        <w:t>Vevő az átutalási megbízáson köteles feltüntetni a szerződés számát.</w:t>
      </w:r>
    </w:p>
    <w:p w:rsidR="00107A1B" w:rsidRPr="00793409" w:rsidRDefault="00107A1B" w:rsidP="00107A1B">
      <w:pPr>
        <w:spacing w:after="0" w:line="240" w:lineRule="auto"/>
        <w:jc w:val="both"/>
        <w:rPr>
          <w:rFonts w:ascii="Times New Roman" w:hAnsi="Times New Roman"/>
          <w:sz w:val="24"/>
          <w:szCs w:val="24"/>
        </w:rPr>
      </w:pPr>
    </w:p>
    <w:p w:rsidR="00D070A7" w:rsidRDefault="00D070A7" w:rsidP="00107A1B">
      <w:pPr>
        <w:widowControl w:val="0"/>
        <w:spacing w:after="0" w:line="240" w:lineRule="auto"/>
        <w:jc w:val="both"/>
        <w:rPr>
          <w:rFonts w:ascii="Times New Roman" w:hAnsi="Times New Roman"/>
          <w:sz w:val="24"/>
          <w:szCs w:val="24"/>
        </w:rPr>
      </w:pPr>
      <w:r w:rsidRPr="00793409">
        <w:rPr>
          <w:rFonts w:ascii="Times New Roman" w:hAnsi="Times New Roman"/>
          <w:sz w:val="24"/>
          <w:szCs w:val="24"/>
        </w:rPr>
        <w:t>3.3. A kiállított számlán feltüntetett teljesítési id</w:t>
      </w:r>
      <w:r w:rsidR="004C260D">
        <w:rPr>
          <w:rFonts w:ascii="Times New Roman" w:hAnsi="Times New Roman"/>
          <w:sz w:val="24"/>
          <w:szCs w:val="24"/>
        </w:rPr>
        <w:t xml:space="preserve">őpont meg kell, hogy egyezzen az Átadás –Átvételi </w:t>
      </w:r>
      <w:proofErr w:type="gramStart"/>
      <w:r w:rsidR="004C260D">
        <w:rPr>
          <w:rFonts w:ascii="Times New Roman" w:hAnsi="Times New Roman"/>
          <w:sz w:val="24"/>
          <w:szCs w:val="24"/>
        </w:rPr>
        <w:t>dokumentumban</w:t>
      </w:r>
      <w:bookmarkStart w:id="0" w:name="_GoBack"/>
      <w:bookmarkEnd w:id="0"/>
      <w:proofErr w:type="gramEnd"/>
      <w:r w:rsidRPr="00793409">
        <w:rPr>
          <w:rFonts w:ascii="Times New Roman" w:hAnsi="Times New Roman"/>
          <w:sz w:val="24"/>
          <w:szCs w:val="24"/>
        </w:rPr>
        <w:t xml:space="preserve"> foglalt átadás- átvétel időpontjával (Áfa tv. 55. §).</w:t>
      </w:r>
    </w:p>
    <w:p w:rsidR="00107A1B" w:rsidRPr="00793409" w:rsidRDefault="00107A1B" w:rsidP="00107A1B">
      <w:pPr>
        <w:widowControl w:val="0"/>
        <w:spacing w:after="0" w:line="240" w:lineRule="auto"/>
        <w:jc w:val="both"/>
        <w:rPr>
          <w:rFonts w:ascii="Times New Roman" w:hAnsi="Times New Roman"/>
          <w:sz w:val="24"/>
          <w:szCs w:val="24"/>
        </w:rPr>
      </w:pPr>
    </w:p>
    <w:p w:rsidR="00D070A7" w:rsidRDefault="00D070A7" w:rsidP="00107A1B">
      <w:pPr>
        <w:spacing w:after="0" w:line="240" w:lineRule="auto"/>
        <w:jc w:val="both"/>
        <w:rPr>
          <w:rFonts w:ascii="Times New Roman" w:hAnsi="Times New Roman"/>
          <w:sz w:val="24"/>
          <w:szCs w:val="24"/>
        </w:rPr>
      </w:pPr>
      <w:r w:rsidRPr="00793409">
        <w:rPr>
          <w:rFonts w:ascii="Times New Roman" w:hAnsi="Times New Roman"/>
          <w:sz w:val="24"/>
          <w:szCs w:val="24"/>
        </w:rPr>
        <w:t>3.4. Felek kifejezetten úgy állapodnak meg, hogy Vevő jelen Szerződés aláírását követően nem jogosult a jelen Szerződéstől elállni.</w:t>
      </w:r>
    </w:p>
    <w:p w:rsidR="00107A1B" w:rsidRPr="00793409" w:rsidRDefault="00107A1B" w:rsidP="00107A1B">
      <w:pPr>
        <w:spacing w:after="0" w:line="240" w:lineRule="auto"/>
        <w:jc w:val="both"/>
        <w:rPr>
          <w:rFonts w:ascii="Times New Roman" w:hAnsi="Times New Roman"/>
          <w:sz w:val="24"/>
          <w:szCs w:val="24"/>
        </w:rPr>
      </w:pPr>
    </w:p>
    <w:p w:rsidR="00D070A7" w:rsidRDefault="00D070A7" w:rsidP="00107A1B">
      <w:pPr>
        <w:spacing w:after="0" w:line="240" w:lineRule="auto"/>
        <w:jc w:val="both"/>
        <w:rPr>
          <w:rFonts w:ascii="Times New Roman" w:hAnsi="Times New Roman"/>
          <w:sz w:val="24"/>
          <w:szCs w:val="24"/>
        </w:rPr>
      </w:pPr>
      <w:r w:rsidRPr="00793409">
        <w:rPr>
          <w:rFonts w:ascii="Times New Roman" w:hAnsi="Times New Roman"/>
          <w:sz w:val="24"/>
          <w:szCs w:val="24"/>
        </w:rPr>
        <w:t xml:space="preserve">3.5. Felek megállapodnak, hogy késedelmes fizetés esetén az Eladó a fizetési esedékességet követő naptól a pénzügyi teljesítés napjáig a késedelemmel érintett naptári félév első napján irányadó jegybanki alapkamat 8 (nyolc) százalékponttal növelt összegének megfelelő mértékű késedelmi kamat felszámítására jogosult a </w:t>
      </w:r>
      <w:proofErr w:type="spellStart"/>
      <w:r w:rsidRPr="00793409">
        <w:rPr>
          <w:rFonts w:ascii="Times New Roman" w:hAnsi="Times New Roman"/>
          <w:sz w:val="24"/>
          <w:szCs w:val="24"/>
        </w:rPr>
        <w:t>Ptk.-ban</w:t>
      </w:r>
      <w:proofErr w:type="spellEnd"/>
      <w:r w:rsidRPr="00793409">
        <w:rPr>
          <w:rFonts w:ascii="Times New Roman" w:hAnsi="Times New Roman"/>
          <w:sz w:val="24"/>
          <w:szCs w:val="24"/>
        </w:rPr>
        <w:t xml:space="preserve"> meghatározott feltételekkel.</w:t>
      </w:r>
    </w:p>
    <w:p w:rsidR="00107A1B" w:rsidRPr="00793409" w:rsidRDefault="00107A1B" w:rsidP="00107A1B">
      <w:pPr>
        <w:spacing w:after="0" w:line="240" w:lineRule="auto"/>
        <w:jc w:val="both"/>
        <w:rPr>
          <w:rFonts w:ascii="Times New Roman" w:hAnsi="Times New Roman"/>
          <w:sz w:val="24"/>
          <w:szCs w:val="24"/>
        </w:rPr>
      </w:pPr>
    </w:p>
    <w:p w:rsidR="00D070A7" w:rsidRPr="00793409" w:rsidRDefault="00D070A7" w:rsidP="00107A1B">
      <w:pPr>
        <w:widowControl w:val="0"/>
        <w:autoSpaceDE w:val="0"/>
        <w:autoSpaceDN w:val="0"/>
        <w:adjustRightInd w:val="0"/>
        <w:spacing w:after="0" w:line="240" w:lineRule="auto"/>
        <w:jc w:val="both"/>
        <w:rPr>
          <w:rFonts w:ascii="Times New Roman" w:hAnsi="Times New Roman"/>
          <w:sz w:val="24"/>
          <w:szCs w:val="24"/>
        </w:rPr>
      </w:pPr>
      <w:r w:rsidRPr="00793409">
        <w:rPr>
          <w:rFonts w:ascii="Times New Roman" w:hAnsi="Times New Roman"/>
          <w:sz w:val="24"/>
          <w:szCs w:val="24"/>
        </w:rPr>
        <w:t>3.6. Eladót szerződést megerősítő kötelezettség nem terheli.</w:t>
      </w:r>
    </w:p>
    <w:p w:rsidR="00D070A7" w:rsidRDefault="00D070A7" w:rsidP="00107A1B">
      <w:pPr>
        <w:widowControl w:val="0"/>
        <w:autoSpaceDE w:val="0"/>
        <w:autoSpaceDN w:val="0"/>
        <w:adjustRightInd w:val="0"/>
        <w:spacing w:after="0" w:line="240" w:lineRule="auto"/>
        <w:jc w:val="both"/>
        <w:rPr>
          <w:rFonts w:ascii="Times New Roman" w:hAnsi="Times New Roman"/>
          <w:sz w:val="24"/>
          <w:szCs w:val="24"/>
        </w:rPr>
      </w:pPr>
      <w:r w:rsidRPr="00793409">
        <w:rPr>
          <w:rFonts w:ascii="Times New Roman" w:hAnsi="Times New Roman"/>
          <w:sz w:val="24"/>
          <w:szCs w:val="24"/>
        </w:rPr>
        <w:t xml:space="preserve">Vevő vállalja, hogy a megvett </w:t>
      </w:r>
      <w:r>
        <w:rPr>
          <w:rFonts w:ascii="Times New Roman" w:hAnsi="Times New Roman"/>
          <w:sz w:val="24"/>
          <w:szCs w:val="24"/>
        </w:rPr>
        <w:t>áru</w:t>
      </w:r>
      <w:r w:rsidRPr="00793409">
        <w:rPr>
          <w:rFonts w:ascii="Times New Roman" w:hAnsi="Times New Roman"/>
          <w:sz w:val="24"/>
          <w:szCs w:val="24"/>
        </w:rPr>
        <w:t>t a jelen Szerződésben és mellékleteiben rögzítetteknek megfelelő határidőben elszállítja</w:t>
      </w:r>
      <w:r w:rsidR="00107A1B">
        <w:rPr>
          <w:rFonts w:ascii="Times New Roman" w:hAnsi="Times New Roman"/>
          <w:sz w:val="24"/>
          <w:szCs w:val="24"/>
        </w:rPr>
        <w:t>.</w:t>
      </w:r>
    </w:p>
    <w:p w:rsidR="00107A1B" w:rsidRPr="00793409" w:rsidRDefault="00107A1B" w:rsidP="00107A1B">
      <w:pPr>
        <w:widowControl w:val="0"/>
        <w:autoSpaceDE w:val="0"/>
        <w:autoSpaceDN w:val="0"/>
        <w:adjustRightInd w:val="0"/>
        <w:spacing w:after="0" w:line="240" w:lineRule="auto"/>
        <w:rPr>
          <w:rFonts w:ascii="Times New Roman" w:hAnsi="Times New Roman"/>
          <w:i/>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3.</w:t>
      </w:r>
      <w:r w:rsidR="00107A1B">
        <w:rPr>
          <w:rFonts w:ascii="Times New Roman" w:hAnsi="Times New Roman"/>
          <w:sz w:val="24"/>
          <w:szCs w:val="24"/>
        </w:rPr>
        <w:t>7</w:t>
      </w:r>
      <w:r w:rsidRPr="00793409">
        <w:rPr>
          <w:rFonts w:ascii="Times New Roman" w:hAnsi="Times New Roman"/>
          <w:sz w:val="24"/>
          <w:szCs w:val="24"/>
        </w:rPr>
        <w:t xml:space="preserve">. A MÁV </w:t>
      </w:r>
      <w:r w:rsidRPr="00793409">
        <w:rPr>
          <w:rFonts w:ascii="Times New Roman" w:hAnsi="Times New Roman"/>
          <w:color w:val="000000"/>
          <w:sz w:val="24"/>
          <w:szCs w:val="24"/>
        </w:rPr>
        <w:t>Szolgáltató Központ</w:t>
      </w:r>
      <w:r w:rsidRPr="00793409">
        <w:rPr>
          <w:rFonts w:ascii="Times New Roman" w:hAnsi="Times New Roman"/>
          <w:sz w:val="24"/>
          <w:szCs w:val="24"/>
        </w:rPr>
        <w:t xml:space="preserve"> Zrt. </w:t>
      </w:r>
      <w:proofErr w:type="spellStart"/>
      <w:r w:rsidRPr="00793409">
        <w:rPr>
          <w:rFonts w:ascii="Times New Roman" w:hAnsi="Times New Roman"/>
          <w:sz w:val="24"/>
          <w:szCs w:val="24"/>
        </w:rPr>
        <w:t>-vel</w:t>
      </w:r>
      <w:proofErr w:type="spellEnd"/>
      <w:r w:rsidRPr="00793409">
        <w:rPr>
          <w:rFonts w:ascii="Times New Roman" w:hAnsi="Times New Roman"/>
          <w:sz w:val="24"/>
          <w:szCs w:val="24"/>
        </w:rPr>
        <w:t xml:space="preserve"> szembeni bármilyen követelés engedményezése (ideértve annak </w:t>
      </w:r>
      <w:proofErr w:type="spellStart"/>
      <w:r w:rsidRPr="00793409">
        <w:rPr>
          <w:rFonts w:ascii="Times New Roman" w:hAnsi="Times New Roman"/>
          <w:sz w:val="24"/>
          <w:szCs w:val="24"/>
        </w:rPr>
        <w:t>faktorálását</w:t>
      </w:r>
      <w:proofErr w:type="spellEnd"/>
      <w:r w:rsidRPr="00793409">
        <w:rPr>
          <w:rFonts w:ascii="Times New Roman" w:hAnsi="Times New Roman"/>
          <w:sz w:val="24"/>
          <w:szCs w:val="24"/>
        </w:rPr>
        <w:t xml:space="preserve"> is), illetve a MÁV </w:t>
      </w:r>
      <w:r w:rsidRPr="00793409">
        <w:rPr>
          <w:rFonts w:ascii="Times New Roman" w:hAnsi="Times New Roman"/>
          <w:color w:val="000000"/>
          <w:sz w:val="24"/>
          <w:szCs w:val="24"/>
        </w:rPr>
        <w:t>Szolgáltató Központ</w:t>
      </w:r>
      <w:r w:rsidRPr="00793409">
        <w:rPr>
          <w:rFonts w:ascii="Times New Roman" w:hAnsi="Times New Roman"/>
          <w:sz w:val="24"/>
          <w:szCs w:val="24"/>
        </w:rPr>
        <w:t xml:space="preserve"> Zrt. </w:t>
      </w:r>
      <w:proofErr w:type="spellStart"/>
      <w:r w:rsidRPr="00793409">
        <w:rPr>
          <w:rFonts w:ascii="Times New Roman" w:hAnsi="Times New Roman"/>
          <w:sz w:val="24"/>
          <w:szCs w:val="24"/>
        </w:rPr>
        <w:t>-vel</w:t>
      </w:r>
      <w:proofErr w:type="spellEnd"/>
      <w:r w:rsidRPr="00793409">
        <w:rPr>
          <w:rFonts w:ascii="Times New Roman" w:hAnsi="Times New Roman"/>
          <w:sz w:val="24"/>
          <w:szCs w:val="24"/>
        </w:rPr>
        <w:t xml:space="preserve"> szembeni bármilyen követelésen zálogjog alapítása csak a MÁV </w:t>
      </w:r>
      <w:r w:rsidRPr="00793409">
        <w:rPr>
          <w:rFonts w:ascii="Times New Roman" w:hAnsi="Times New Roman"/>
          <w:color w:val="000000"/>
          <w:sz w:val="24"/>
          <w:szCs w:val="24"/>
        </w:rPr>
        <w:t>Szolgáltató Központ</w:t>
      </w:r>
      <w:r w:rsidRPr="00793409">
        <w:rPr>
          <w:rFonts w:ascii="Times New Roman" w:hAnsi="Times New Roman"/>
          <w:sz w:val="24"/>
          <w:szCs w:val="24"/>
        </w:rPr>
        <w:t xml:space="preserve"> Zrt. előzetes írásos jóváhagyásával lehetséges. A MÁV </w:t>
      </w:r>
      <w:r w:rsidRPr="00793409">
        <w:rPr>
          <w:rFonts w:ascii="Times New Roman" w:hAnsi="Times New Roman"/>
          <w:color w:val="000000"/>
          <w:sz w:val="24"/>
          <w:szCs w:val="24"/>
        </w:rPr>
        <w:t>Szolgáltató Központ</w:t>
      </w:r>
      <w:r w:rsidRPr="00793409">
        <w:rPr>
          <w:rFonts w:ascii="Times New Roman" w:hAnsi="Times New Roman"/>
          <w:sz w:val="24"/>
          <w:szCs w:val="24"/>
        </w:rPr>
        <w:t xml:space="preserve"> Zrt. írásos jóváhagyása nélküli engedményezéssel, zálogjog alapítással Vevő szerződésszegést követ el a MÁV </w:t>
      </w:r>
      <w:r w:rsidRPr="00793409">
        <w:rPr>
          <w:rFonts w:ascii="Times New Roman" w:hAnsi="Times New Roman"/>
          <w:color w:val="000000"/>
          <w:sz w:val="24"/>
          <w:szCs w:val="24"/>
        </w:rPr>
        <w:t>Szolgáltató Központ</w:t>
      </w:r>
      <w:r w:rsidRPr="00793409">
        <w:rPr>
          <w:rFonts w:ascii="Times New Roman" w:hAnsi="Times New Roman"/>
          <w:sz w:val="24"/>
          <w:szCs w:val="24"/>
        </w:rPr>
        <w:t xml:space="preserve"> Zrt. </w:t>
      </w:r>
      <w:proofErr w:type="spellStart"/>
      <w:r w:rsidRPr="00793409">
        <w:rPr>
          <w:rFonts w:ascii="Times New Roman" w:hAnsi="Times New Roman"/>
          <w:sz w:val="24"/>
          <w:szCs w:val="24"/>
        </w:rPr>
        <w:t>-vel</w:t>
      </w:r>
      <w:proofErr w:type="spellEnd"/>
      <w:r w:rsidRPr="00793409">
        <w:rPr>
          <w:rFonts w:ascii="Times New Roman" w:hAnsi="Times New Roman"/>
          <w:sz w:val="24"/>
          <w:szCs w:val="24"/>
        </w:rPr>
        <w:t xml:space="preserve"> szemben, melynek alapján Vevőt kártérítési felelősség terheli.</w:t>
      </w:r>
    </w:p>
    <w:p w:rsidR="00D070A7" w:rsidRPr="00793409" w:rsidRDefault="00D070A7" w:rsidP="00D070A7">
      <w:pPr>
        <w:pStyle w:val="Nincstrkz"/>
        <w:jc w:val="both"/>
        <w:rPr>
          <w:rFonts w:ascii="Times New Roman" w:hAnsi="Times New Roman"/>
          <w:sz w:val="24"/>
          <w:szCs w:val="24"/>
        </w:rPr>
      </w:pPr>
    </w:p>
    <w:p w:rsidR="00D070A7" w:rsidRPr="00793409" w:rsidRDefault="00D070A7" w:rsidP="00D070A7">
      <w:pPr>
        <w:pStyle w:val="Nincstrkz"/>
        <w:jc w:val="both"/>
        <w:rPr>
          <w:rFonts w:ascii="Times New Roman" w:hAnsi="Times New Roman"/>
          <w:sz w:val="24"/>
          <w:szCs w:val="24"/>
        </w:rPr>
      </w:pPr>
      <w:r w:rsidRPr="00793409">
        <w:rPr>
          <w:rFonts w:ascii="Times New Roman" w:hAnsi="Times New Roman"/>
          <w:sz w:val="24"/>
          <w:szCs w:val="24"/>
        </w:rPr>
        <w:lastRenderedPageBreak/>
        <w:t>3.</w:t>
      </w:r>
      <w:r w:rsidR="00107A1B">
        <w:rPr>
          <w:rFonts w:ascii="Times New Roman" w:hAnsi="Times New Roman"/>
          <w:sz w:val="24"/>
          <w:szCs w:val="24"/>
        </w:rPr>
        <w:t>8</w:t>
      </w:r>
      <w:r w:rsidRPr="00793409">
        <w:rPr>
          <w:rFonts w:ascii="Times New Roman" w:hAnsi="Times New Roman"/>
          <w:sz w:val="24"/>
          <w:szCs w:val="24"/>
        </w:rPr>
        <w:t>. Amennyiben a Vevő fizetési késedelembe esik, köteles az Eladónak a követelése behajtásával kapcsolatos költségei fedezésére a behajtási költségátalányról szóló 2016. évi IX. törvény szerinti negyven eurónak megfelelő, a Magyar Nemzeti Bank késedelmi kamatfizetési kötelezettség kezdőnapján érvényes hivatalos deviza-középárfolyama alapján meghatározott forintösszeget megfizetni.</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3.</w:t>
      </w:r>
      <w:r w:rsidR="00107A1B">
        <w:rPr>
          <w:rFonts w:ascii="Times New Roman" w:hAnsi="Times New Roman"/>
          <w:sz w:val="24"/>
          <w:szCs w:val="24"/>
        </w:rPr>
        <w:t>9</w:t>
      </w:r>
      <w:r w:rsidRPr="00793409">
        <w:rPr>
          <w:rFonts w:ascii="Times New Roman" w:hAnsi="Times New Roman"/>
          <w:sz w:val="24"/>
          <w:szCs w:val="24"/>
        </w:rPr>
        <w:t>. Felek megállapodnak, hogy az Eladó követelésének elévülését a fizetési felszólítás megszakítja.</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widowControl w:val="0"/>
        <w:spacing w:after="0" w:line="240" w:lineRule="auto"/>
        <w:jc w:val="both"/>
        <w:rPr>
          <w:rFonts w:ascii="Times New Roman" w:hAnsi="Times New Roman"/>
          <w:sz w:val="24"/>
          <w:szCs w:val="24"/>
        </w:rPr>
      </w:pPr>
      <w:r w:rsidRPr="00793409">
        <w:rPr>
          <w:rFonts w:ascii="Times New Roman" w:hAnsi="Times New Roman"/>
          <w:sz w:val="24"/>
          <w:szCs w:val="24"/>
        </w:rPr>
        <w:t>3.</w:t>
      </w:r>
      <w:r w:rsidR="00107A1B">
        <w:rPr>
          <w:rFonts w:ascii="Times New Roman" w:hAnsi="Times New Roman"/>
          <w:sz w:val="24"/>
          <w:szCs w:val="24"/>
        </w:rPr>
        <w:t>10</w:t>
      </w:r>
      <w:r w:rsidRPr="00793409">
        <w:rPr>
          <w:rFonts w:ascii="Times New Roman" w:hAnsi="Times New Roman"/>
          <w:sz w:val="24"/>
          <w:szCs w:val="24"/>
        </w:rPr>
        <w:t>. Felek rögzítik, hogy az elektronikus számla kibocsátásának és fogadásának Áfa tv</w:t>
      </w:r>
      <w:r w:rsidRPr="00793409">
        <w:rPr>
          <w:rFonts w:ascii="Times New Roman" w:hAnsi="Times New Roman"/>
          <w:kern w:val="2"/>
          <w:sz w:val="24"/>
          <w:szCs w:val="24"/>
        </w:rPr>
        <w:t>. 175</w:t>
      </w:r>
      <w:r w:rsidRPr="00793409">
        <w:rPr>
          <w:rFonts w:ascii="Times New Roman" w:eastAsia="Times New Roman" w:hAnsi="Times New Roman"/>
          <w:kern w:val="2"/>
          <w:sz w:val="24"/>
          <w:szCs w:val="24"/>
        </w:rPr>
        <w:t>.§</w:t>
      </w:r>
      <w:proofErr w:type="spellStart"/>
      <w:r w:rsidRPr="00793409">
        <w:rPr>
          <w:rFonts w:ascii="Times New Roman" w:eastAsia="Times New Roman" w:hAnsi="Times New Roman"/>
          <w:kern w:val="2"/>
          <w:sz w:val="24"/>
          <w:szCs w:val="24"/>
        </w:rPr>
        <w:t>-</w:t>
      </w:r>
      <w:r w:rsidRPr="00793409">
        <w:rPr>
          <w:rFonts w:ascii="Times New Roman" w:hAnsi="Times New Roman"/>
          <w:kern w:val="2"/>
          <w:sz w:val="24"/>
          <w:szCs w:val="24"/>
        </w:rPr>
        <w:t>ában</w:t>
      </w:r>
      <w:proofErr w:type="spellEnd"/>
      <w:r w:rsidRPr="00793409">
        <w:rPr>
          <w:rFonts w:ascii="Times New Roman" w:hAnsi="Times New Roman"/>
          <w:kern w:val="2"/>
          <w:sz w:val="24"/>
          <w:szCs w:val="24"/>
        </w:rPr>
        <w:t xml:space="preserve"> </w:t>
      </w:r>
      <w:r w:rsidRPr="00793409">
        <w:rPr>
          <w:rFonts w:ascii="Times New Roman" w:eastAsia="Times New Roman" w:hAnsi="Times New Roman"/>
          <w:kern w:val="2"/>
          <w:sz w:val="24"/>
          <w:szCs w:val="24"/>
        </w:rPr>
        <w:t>foglalt</w:t>
      </w:r>
      <w:r w:rsidRPr="00793409">
        <w:rPr>
          <w:rFonts w:ascii="Times New Roman" w:hAnsi="Times New Roman"/>
          <w:kern w:val="2"/>
          <w:sz w:val="24"/>
          <w:szCs w:val="24"/>
        </w:rPr>
        <w:t xml:space="preserve"> feltételeit vállalják, azaz egymás közötti kapcsolatukban kizárólag elektronikus számla </w:t>
      </w:r>
      <w:r w:rsidRPr="00793409">
        <w:rPr>
          <w:rFonts w:ascii="Times New Roman" w:hAnsi="Times New Roman"/>
          <w:sz w:val="24"/>
          <w:szCs w:val="24"/>
        </w:rPr>
        <w:t xml:space="preserve">benyújtása fogadható el, Eladó esetében az </w:t>
      </w:r>
      <w:hyperlink r:id="rId9">
        <w:r w:rsidRPr="00793409">
          <w:rPr>
            <w:rFonts w:ascii="Times New Roman" w:hAnsi="Times New Roman"/>
            <w:sz w:val="24"/>
            <w:szCs w:val="24"/>
          </w:rPr>
          <w:t>eszamla@mav.hu</w:t>
        </w:r>
      </w:hyperlink>
      <w:r w:rsidRPr="00793409">
        <w:rPr>
          <w:rFonts w:ascii="Times New Roman" w:hAnsi="Times New Roman"/>
          <w:sz w:val="24"/>
          <w:szCs w:val="24"/>
        </w:rPr>
        <w:t xml:space="preserve"> e-mail címen, Vevő esetében </w:t>
      </w:r>
      <w:proofErr w:type="gramStart"/>
      <w:r w:rsidRPr="00793409">
        <w:rPr>
          <w:rFonts w:ascii="Times New Roman" w:hAnsi="Times New Roman"/>
          <w:sz w:val="24"/>
          <w:szCs w:val="24"/>
        </w:rPr>
        <w:t xml:space="preserve">az </w:t>
      </w:r>
      <w:r w:rsidRPr="00793409">
        <w:rPr>
          <w:rStyle w:val="Hiperhivatkozs"/>
          <w:rFonts w:ascii="Times New Roman" w:hAnsi="Times New Roman"/>
          <w:sz w:val="24"/>
          <w:szCs w:val="24"/>
        </w:rPr>
        <w:t>…</w:t>
      </w:r>
      <w:proofErr w:type="gramEnd"/>
      <w:r w:rsidRPr="00793409">
        <w:rPr>
          <w:rStyle w:val="Hiperhivatkozs"/>
          <w:rFonts w:ascii="Times New Roman" w:hAnsi="Times New Roman"/>
          <w:sz w:val="24"/>
          <w:szCs w:val="24"/>
        </w:rPr>
        <w:t xml:space="preserve">……………… </w:t>
      </w:r>
      <w:r w:rsidRPr="00793409">
        <w:rPr>
          <w:rFonts w:ascii="Times New Roman" w:hAnsi="Times New Roman"/>
          <w:sz w:val="24"/>
          <w:szCs w:val="24"/>
        </w:rPr>
        <w:t>e-mail címen.</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tabs>
          <w:tab w:val="left" w:pos="284"/>
        </w:tabs>
        <w:spacing w:after="0" w:line="240" w:lineRule="auto"/>
        <w:jc w:val="both"/>
        <w:rPr>
          <w:rFonts w:ascii="Times New Roman" w:hAnsi="Times New Roman"/>
          <w:b/>
          <w:sz w:val="24"/>
          <w:szCs w:val="24"/>
        </w:rPr>
      </w:pPr>
      <w:r w:rsidRPr="00793409">
        <w:rPr>
          <w:rFonts w:ascii="Times New Roman" w:eastAsia="Times New Roman" w:hAnsi="Times New Roman"/>
          <w:b/>
          <w:bCs/>
          <w:sz w:val="24"/>
          <w:szCs w:val="24"/>
        </w:rPr>
        <w:t>4</w:t>
      </w:r>
      <w:r w:rsidRPr="00793409">
        <w:rPr>
          <w:rFonts w:ascii="Times New Roman" w:hAnsi="Times New Roman"/>
          <w:b/>
          <w:bCs/>
          <w:sz w:val="24"/>
          <w:szCs w:val="24"/>
        </w:rPr>
        <w:t>.</w:t>
      </w:r>
      <w:r w:rsidRPr="00793409">
        <w:rPr>
          <w:rFonts w:ascii="Times New Roman" w:hAnsi="Times New Roman"/>
          <w:b/>
          <w:bCs/>
          <w:sz w:val="24"/>
          <w:szCs w:val="24"/>
        </w:rPr>
        <w:tab/>
        <w:t>Szállítás</w:t>
      </w: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4.1. Vevő vállalja, hogy az </w:t>
      </w:r>
      <w:r w:rsidRPr="00793409">
        <w:rPr>
          <w:rFonts w:ascii="Times New Roman" w:hAnsi="Times New Roman"/>
          <w:b/>
          <w:bCs/>
          <w:sz w:val="24"/>
          <w:szCs w:val="24"/>
        </w:rPr>
        <w:t>1. sz. mellékletben</w:t>
      </w:r>
      <w:r w:rsidRPr="00793409">
        <w:rPr>
          <w:rFonts w:ascii="Times New Roman" w:hAnsi="Times New Roman"/>
          <w:sz w:val="24"/>
          <w:szCs w:val="24"/>
        </w:rPr>
        <w:t xml:space="preserve"> meghatározott vasúti járművet </w:t>
      </w:r>
      <w:r>
        <w:rPr>
          <w:rFonts w:ascii="Times New Roman" w:hAnsi="Times New Roman"/>
          <w:sz w:val="24"/>
          <w:szCs w:val="24"/>
        </w:rPr>
        <w:t xml:space="preserve">vágást, darabolást követően </w:t>
      </w:r>
      <w:r w:rsidRPr="00793409">
        <w:rPr>
          <w:rFonts w:ascii="Times New Roman" w:hAnsi="Times New Roman"/>
          <w:sz w:val="24"/>
          <w:szCs w:val="24"/>
        </w:rPr>
        <w:t>a szerződés mindkét Fél általi aláírásától számított 45 munkanapon belül</w:t>
      </w:r>
      <w:r>
        <w:rPr>
          <w:rFonts w:ascii="Times New Roman" w:hAnsi="Times New Roman"/>
          <w:sz w:val="24"/>
          <w:szCs w:val="24"/>
        </w:rPr>
        <w:t xml:space="preserve"> elszállítja</w:t>
      </w:r>
      <w:r w:rsidRPr="00793409">
        <w:rPr>
          <w:rFonts w:ascii="Times New Roman" w:hAnsi="Times New Roman"/>
          <w:sz w:val="24"/>
          <w:szCs w:val="24"/>
        </w:rPr>
        <w:t xml:space="preserve"> a vevő által megadott helyszínről azt követően, hogy a</w:t>
      </w:r>
      <w:r>
        <w:rPr>
          <w:rFonts w:ascii="Times New Roman" w:hAnsi="Times New Roman"/>
          <w:sz w:val="24"/>
          <w:szCs w:val="24"/>
        </w:rPr>
        <w:t xml:space="preserve"> </w:t>
      </w:r>
      <w:proofErr w:type="gramStart"/>
      <w:r>
        <w:rPr>
          <w:rFonts w:ascii="Times New Roman" w:hAnsi="Times New Roman"/>
          <w:sz w:val="24"/>
          <w:szCs w:val="24"/>
        </w:rPr>
        <w:t>vételár</w:t>
      </w:r>
      <w:r w:rsidRPr="00793409">
        <w:rPr>
          <w:rFonts w:ascii="Times New Roman" w:hAnsi="Times New Roman"/>
          <w:sz w:val="24"/>
          <w:szCs w:val="24"/>
        </w:rPr>
        <w:t xml:space="preserve">  Eladó</w:t>
      </w:r>
      <w:proofErr w:type="gramEnd"/>
      <w:r w:rsidRPr="00793409">
        <w:rPr>
          <w:rFonts w:ascii="Times New Roman" w:hAnsi="Times New Roman"/>
          <w:sz w:val="24"/>
          <w:szCs w:val="24"/>
        </w:rPr>
        <w:t xml:space="preserve"> számlájára beérkezett. </w:t>
      </w:r>
    </w:p>
    <w:p w:rsidR="00D070A7" w:rsidRPr="00793409" w:rsidRDefault="00D070A7" w:rsidP="00D070A7">
      <w:pPr>
        <w:spacing w:after="0" w:line="240" w:lineRule="auto"/>
        <w:jc w:val="both"/>
        <w:rPr>
          <w:rFonts w:ascii="Times New Roman" w:hAnsi="Times New Roman"/>
          <w:b/>
          <w:bCs/>
          <w:i/>
          <w:sz w:val="24"/>
          <w:szCs w:val="24"/>
        </w:rPr>
      </w:pPr>
    </w:p>
    <w:p w:rsidR="00D070A7" w:rsidRDefault="00D070A7" w:rsidP="00D070A7">
      <w:pPr>
        <w:spacing w:after="0" w:line="240" w:lineRule="auto"/>
        <w:jc w:val="both"/>
        <w:rPr>
          <w:rFonts w:ascii="Times New Roman" w:hAnsi="Times New Roman"/>
          <w:b/>
          <w:bCs/>
          <w:i/>
          <w:sz w:val="24"/>
          <w:szCs w:val="24"/>
        </w:rPr>
      </w:pPr>
      <w:r w:rsidRPr="00793409">
        <w:rPr>
          <w:rFonts w:ascii="Times New Roman" w:hAnsi="Times New Roman"/>
          <w:b/>
          <w:bCs/>
          <w:sz w:val="24"/>
          <w:szCs w:val="24"/>
        </w:rPr>
        <w:t>4.2. Az 1. sz. mellékletben szereplő jármű szállítható méretre történő vágása, darabolása, rakodása, és elszállítása a Vevő feladata és költsége</w:t>
      </w:r>
      <w:r w:rsidRPr="00793409">
        <w:rPr>
          <w:rFonts w:ascii="Times New Roman" w:hAnsi="Times New Roman"/>
          <w:b/>
          <w:bCs/>
          <w:i/>
          <w:sz w:val="24"/>
          <w:szCs w:val="24"/>
        </w:rPr>
        <w:t>.</w:t>
      </w:r>
    </w:p>
    <w:p w:rsidR="00107A1B" w:rsidRPr="00793409" w:rsidRDefault="00107A1B" w:rsidP="00D070A7">
      <w:pPr>
        <w:spacing w:after="0" w:line="240" w:lineRule="auto"/>
        <w:jc w:val="both"/>
        <w:rPr>
          <w:rFonts w:ascii="Times New Roman" w:hAnsi="Times New Roman"/>
          <w:b/>
          <w:bCs/>
          <w:i/>
          <w:sz w:val="24"/>
          <w:szCs w:val="24"/>
        </w:rPr>
      </w:pP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hAnsi="Times New Roman"/>
          <w:b/>
          <w:sz w:val="24"/>
          <w:szCs w:val="24"/>
        </w:rPr>
        <w:t xml:space="preserve">4.3. </w:t>
      </w:r>
      <w:r w:rsidRPr="00793409">
        <w:rPr>
          <w:rFonts w:ascii="Times New Roman" w:eastAsia="Times New Roman" w:hAnsi="Times New Roman"/>
          <w:b/>
          <w:bCs/>
          <w:sz w:val="24"/>
          <w:szCs w:val="24"/>
        </w:rPr>
        <w:t>Felek rögzítik, hogy a szállítás kizárólag önrakodós tehergépjárművel szállítható.</w:t>
      </w:r>
    </w:p>
    <w:p w:rsidR="00D070A7" w:rsidRPr="00793409" w:rsidRDefault="00D070A7" w:rsidP="00D070A7">
      <w:pPr>
        <w:spacing w:after="0" w:line="240" w:lineRule="auto"/>
        <w:jc w:val="both"/>
        <w:rPr>
          <w:rFonts w:ascii="Times New Roman" w:hAnsi="Times New Roman"/>
          <w:b/>
          <w:bCs/>
          <w:i/>
          <w:sz w:val="24"/>
          <w:szCs w:val="24"/>
        </w:rPr>
      </w:pPr>
      <w:r w:rsidRPr="00793409">
        <w:rPr>
          <w:rFonts w:ascii="Times New Roman" w:hAnsi="Times New Roman"/>
          <w:b/>
          <w:bCs/>
          <w:i/>
          <w:sz w:val="24"/>
          <w:szCs w:val="24"/>
        </w:rPr>
        <w:t xml:space="preserve">Rakodás </w:t>
      </w:r>
      <w:proofErr w:type="gramStart"/>
      <w:r w:rsidRPr="00793409">
        <w:rPr>
          <w:rFonts w:ascii="Times New Roman" w:hAnsi="Times New Roman"/>
          <w:b/>
          <w:bCs/>
          <w:i/>
          <w:sz w:val="24"/>
          <w:szCs w:val="24"/>
        </w:rPr>
        <w:t>során és után</w:t>
      </w:r>
      <w:proofErr w:type="gramEnd"/>
      <w:r w:rsidRPr="00793409">
        <w:rPr>
          <w:rFonts w:ascii="Times New Roman" w:hAnsi="Times New Roman"/>
          <w:b/>
          <w:bCs/>
          <w:i/>
          <w:sz w:val="24"/>
          <w:szCs w:val="24"/>
        </w:rPr>
        <w:t xml:space="preserve"> a megőrzési felelősség a Vevőé, a kárveszélyt Vevő viseli.</w:t>
      </w:r>
    </w:p>
    <w:p w:rsidR="00D070A7" w:rsidRPr="00793409" w:rsidRDefault="00D070A7" w:rsidP="00D070A7">
      <w:pPr>
        <w:tabs>
          <w:tab w:val="left" w:pos="284"/>
        </w:tabs>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eastAsia="Times New Roman" w:hAnsi="Times New Roman"/>
          <w:sz w:val="24"/>
          <w:szCs w:val="24"/>
        </w:rPr>
        <w:t>4.4. Vevő köteles az</w:t>
      </w:r>
      <w:r w:rsidRPr="00793409">
        <w:rPr>
          <w:rFonts w:ascii="Times New Roman" w:hAnsi="Times New Roman"/>
          <w:sz w:val="24"/>
          <w:szCs w:val="24"/>
        </w:rPr>
        <w:t xml:space="preserve"> elszállítás megkezdését megelőzően az aláírt szerződést, valamint megfizetését bizonyító bankszámlakivonat másolatát e-mailben, (majd ezt követően postán is) </w:t>
      </w:r>
      <w:r w:rsidRPr="00793409">
        <w:rPr>
          <w:rFonts w:ascii="Times New Roman" w:eastAsia="Times New Roman" w:hAnsi="Times New Roman"/>
          <w:sz w:val="24"/>
          <w:szCs w:val="24"/>
        </w:rPr>
        <w:t>megküldeni</w:t>
      </w:r>
      <w:r w:rsidRPr="00793409">
        <w:rPr>
          <w:rFonts w:ascii="Times New Roman" w:hAnsi="Times New Roman"/>
          <w:sz w:val="24"/>
          <w:szCs w:val="24"/>
        </w:rPr>
        <w:t xml:space="preserve"> a MÁV Szolgáltató Központ Zrt. Beszerzési, környezetvédelmi és szállítási üzletág részére. Ezek hiányában a szállítás nem kezdhető meg. </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4.5. Vevőre az általa kifizetett anyagra vonatkozóan a tulajdonjog a teljes vételár megfizetése után száll át. </w:t>
      </w:r>
    </w:p>
    <w:p w:rsidR="00D070A7" w:rsidRPr="00793409" w:rsidRDefault="00D070A7" w:rsidP="00D070A7">
      <w:pPr>
        <w:spacing w:after="0" w:line="240" w:lineRule="auto"/>
        <w:jc w:val="both"/>
        <w:rPr>
          <w:rFonts w:ascii="Times New Roman" w:eastAsia="Times New Roman" w:hAnsi="Times New Roman"/>
          <w:b/>
          <w:bCs/>
          <w:i/>
          <w:sz w:val="24"/>
          <w:szCs w:val="24"/>
        </w:rPr>
      </w:pPr>
    </w:p>
    <w:p w:rsidR="00D070A7" w:rsidRPr="00793409" w:rsidRDefault="00D070A7" w:rsidP="00D070A7">
      <w:pPr>
        <w:spacing w:after="0" w:line="240" w:lineRule="auto"/>
        <w:jc w:val="both"/>
        <w:rPr>
          <w:rFonts w:ascii="Times New Roman" w:hAnsi="Times New Roman"/>
          <w:b/>
          <w:bCs/>
          <w:i/>
          <w:sz w:val="24"/>
          <w:szCs w:val="24"/>
        </w:rPr>
      </w:pPr>
      <w:r w:rsidRPr="00793409">
        <w:rPr>
          <w:rFonts w:ascii="Times New Roman" w:eastAsia="Times New Roman" w:hAnsi="Times New Roman"/>
          <w:b/>
          <w:bCs/>
          <w:i/>
          <w:sz w:val="24"/>
          <w:szCs w:val="24"/>
        </w:rPr>
        <w:t>4.</w:t>
      </w:r>
      <w:r>
        <w:rPr>
          <w:rFonts w:ascii="Times New Roman" w:eastAsia="Times New Roman" w:hAnsi="Times New Roman"/>
          <w:b/>
          <w:bCs/>
          <w:i/>
          <w:sz w:val="24"/>
          <w:szCs w:val="24"/>
        </w:rPr>
        <w:t>6</w:t>
      </w:r>
      <w:r w:rsidRPr="00793409">
        <w:rPr>
          <w:rFonts w:ascii="Times New Roman" w:eastAsia="Times New Roman" w:hAnsi="Times New Roman"/>
          <w:b/>
          <w:bCs/>
          <w:i/>
          <w:sz w:val="24"/>
          <w:szCs w:val="24"/>
        </w:rPr>
        <w:t>. Vevő által a</w:t>
      </w:r>
      <w:r w:rsidRPr="00793409">
        <w:rPr>
          <w:rFonts w:ascii="Times New Roman" w:hAnsi="Times New Roman"/>
          <w:b/>
          <w:bCs/>
          <w:i/>
          <w:sz w:val="24"/>
          <w:szCs w:val="24"/>
        </w:rPr>
        <w:t xml:space="preserve"> szállításba bevont közreműködő esetén megbízólevél átadása szükséges Eladó részére, melyet legkésőbb 2 munkanappal a szállítás megkezdése előtt meg kell küldeni MÁV Szolgáltató Központ Zrt. Beszerzési, környezetvédelmi és szállítási Üzletág</w:t>
      </w:r>
    </w:p>
    <w:p w:rsidR="00D070A7" w:rsidRPr="00793409" w:rsidRDefault="00D070A7" w:rsidP="00D070A7">
      <w:pPr>
        <w:spacing w:after="0" w:line="240" w:lineRule="auto"/>
        <w:jc w:val="both"/>
        <w:rPr>
          <w:rFonts w:ascii="Times New Roman" w:eastAsia="Times New Roman" w:hAnsi="Times New Roman"/>
          <w:b/>
          <w:bCs/>
          <w:sz w:val="24"/>
          <w:szCs w:val="24"/>
        </w:rPr>
      </w:pPr>
    </w:p>
    <w:p w:rsidR="00D070A7" w:rsidRPr="00793409" w:rsidRDefault="00D070A7" w:rsidP="00D070A7">
      <w:pPr>
        <w:tabs>
          <w:tab w:val="left" w:pos="284"/>
        </w:tabs>
        <w:spacing w:after="0" w:line="240" w:lineRule="auto"/>
        <w:jc w:val="both"/>
        <w:rPr>
          <w:rFonts w:ascii="Times New Roman" w:eastAsia="Times New Roman" w:hAnsi="Times New Roman"/>
          <w:b/>
          <w:bCs/>
          <w:sz w:val="24"/>
          <w:szCs w:val="24"/>
        </w:rPr>
      </w:pPr>
      <w:r w:rsidRPr="00793409">
        <w:rPr>
          <w:rFonts w:ascii="Times New Roman" w:eastAsia="Times New Roman" w:hAnsi="Times New Roman"/>
          <w:b/>
          <w:bCs/>
          <w:sz w:val="24"/>
          <w:szCs w:val="24"/>
        </w:rPr>
        <w:t>6</w:t>
      </w:r>
      <w:r w:rsidRPr="00793409">
        <w:rPr>
          <w:rFonts w:ascii="Times New Roman" w:hAnsi="Times New Roman"/>
          <w:b/>
          <w:bCs/>
          <w:sz w:val="24"/>
          <w:szCs w:val="24"/>
        </w:rPr>
        <w:t>.</w:t>
      </w:r>
      <w:r w:rsidRPr="00793409">
        <w:rPr>
          <w:rFonts w:ascii="Times New Roman" w:hAnsi="Times New Roman"/>
          <w:b/>
          <w:bCs/>
          <w:sz w:val="24"/>
          <w:szCs w:val="24"/>
        </w:rPr>
        <w:tab/>
      </w:r>
      <w:r>
        <w:rPr>
          <w:rFonts w:ascii="Times New Roman" w:hAnsi="Times New Roman"/>
          <w:b/>
          <w:bCs/>
          <w:sz w:val="24"/>
          <w:szCs w:val="24"/>
        </w:rPr>
        <w:t>M</w:t>
      </w:r>
      <w:r w:rsidRPr="00793409">
        <w:rPr>
          <w:rFonts w:ascii="Times New Roman" w:hAnsi="Times New Roman"/>
          <w:b/>
          <w:bCs/>
          <w:sz w:val="24"/>
          <w:szCs w:val="24"/>
        </w:rPr>
        <w:t>inőség</w:t>
      </w:r>
      <w:r w:rsidRPr="00793409">
        <w:rPr>
          <w:rFonts w:ascii="Times New Roman" w:eastAsia="Times New Roman" w:hAnsi="Times New Roman"/>
          <w:b/>
          <w:bCs/>
          <w:sz w:val="24"/>
          <w:szCs w:val="24"/>
        </w:rPr>
        <w:t>, szavatosság</w:t>
      </w: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6.1. Vevő kijelenti, hogy az árut megtekintette, megismerte, és ennek megfelelően az áru minőségével kapcsolatban a jövőben sem támaszt Eladóval szemben semmilyen követelést. </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6.2. Eladó szavatolja, hogy az adásvételi szerződésben meghatározott anyagon harmadik személynek nem áll fenn olyan joga, mely a Vevő tulajdonszerzését akadályozza, illetve korlátozza.</w:t>
      </w:r>
    </w:p>
    <w:p w:rsidR="00D070A7" w:rsidRPr="00793409" w:rsidRDefault="00D070A7" w:rsidP="00D070A7">
      <w:pPr>
        <w:spacing w:after="0" w:line="240" w:lineRule="auto"/>
        <w:jc w:val="both"/>
        <w:rPr>
          <w:rFonts w:ascii="Times New Roman" w:eastAsia="Times New Roman" w:hAnsi="Times New Roman"/>
          <w:sz w:val="24"/>
          <w:szCs w:val="24"/>
        </w:rPr>
      </w:pPr>
    </w:p>
    <w:p w:rsidR="00D070A7" w:rsidRPr="00793409"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hAnsi="Times New Roman"/>
          <w:b/>
          <w:bCs/>
          <w:sz w:val="24"/>
          <w:szCs w:val="24"/>
        </w:rPr>
        <w:t>7.</w:t>
      </w:r>
      <w:r w:rsidRPr="00793409">
        <w:rPr>
          <w:rFonts w:ascii="Times New Roman" w:hAnsi="Times New Roman"/>
          <w:b/>
          <w:bCs/>
          <w:sz w:val="24"/>
          <w:szCs w:val="24"/>
        </w:rPr>
        <w:tab/>
        <w:t>Szerződésszegés</w:t>
      </w: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7.1. Szerződésszegésnek minősül minden olyan magatartás vagy mulasztás, amelynek során bármely Fél a jelen szerződéses kötelezettségét megsérti. </w:t>
      </w: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7.2.  A Felek a Vevő nem teljesítése, késedelmes szállítása esetére kötbérfizetésben állapodnak meg. A kötbér alapja a </w:t>
      </w:r>
      <w:r w:rsidRPr="00793409">
        <w:rPr>
          <w:rFonts w:ascii="Times New Roman" w:hAnsi="Times New Roman"/>
          <w:sz w:val="24"/>
          <w:szCs w:val="24"/>
        </w:rPr>
        <w:t>2. pont</w:t>
      </w:r>
      <w:r w:rsidRPr="00793409">
        <w:rPr>
          <w:rFonts w:ascii="Times New Roman" w:eastAsia="Times New Roman" w:hAnsi="Times New Roman"/>
          <w:sz w:val="24"/>
          <w:szCs w:val="24"/>
        </w:rPr>
        <w:t xml:space="preserve"> szerinti nettó vételár összege. </w:t>
      </w: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A kötbér mértéke:</w:t>
      </w:r>
    </w:p>
    <w:p w:rsidR="00D070A7" w:rsidRPr="00793409" w:rsidRDefault="00D070A7" w:rsidP="00D070A7">
      <w:pPr>
        <w:widowControl w:val="0"/>
        <w:numPr>
          <w:ilvl w:val="0"/>
          <w:numId w:val="2"/>
        </w:numPr>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szállítási késedelem esetén (késedelmi kötbér): napi 0,5 %, de maximum 20 %,</w:t>
      </w:r>
    </w:p>
    <w:p w:rsidR="00D070A7" w:rsidRPr="00793409" w:rsidRDefault="00D070A7" w:rsidP="00D070A7">
      <w:pPr>
        <w:widowControl w:val="0"/>
        <w:numPr>
          <w:ilvl w:val="0"/>
          <w:numId w:val="2"/>
        </w:numPr>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nem teljesítés esetén (meghiúsulási kötbér): 20 %. </w:t>
      </w: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7.3. Amennyiben a Vevő fizetési, illetve szállítási kötelezettségét késedelmesen teljesíti, Eladóval egyeztetve köteles póthatáridőt vállalni.</w:t>
      </w:r>
      <w:r w:rsidRPr="00793409">
        <w:rPr>
          <w:rFonts w:ascii="Times New Roman" w:eastAsia="Times New Roman" w:hAnsi="Times New Roman"/>
          <w:color w:val="FF0000"/>
          <w:sz w:val="24"/>
          <w:szCs w:val="24"/>
        </w:rPr>
        <w:t xml:space="preserve"> </w:t>
      </w:r>
      <w:r w:rsidRPr="00793409">
        <w:rPr>
          <w:rFonts w:ascii="Times New Roman" w:eastAsia="Times New Roman" w:hAnsi="Times New Roman"/>
          <w:sz w:val="24"/>
          <w:szCs w:val="24"/>
        </w:rPr>
        <w:t xml:space="preserve">A póthatáridő tűzése nem mentesíti a Vevőt a késedelmi kötbér </w:t>
      </w:r>
      <w:r w:rsidRPr="00793409">
        <w:rPr>
          <w:rFonts w:ascii="Times New Roman" w:eastAsia="Times New Roman" w:hAnsi="Times New Roman"/>
          <w:sz w:val="24"/>
          <w:szCs w:val="24"/>
        </w:rPr>
        <w:lastRenderedPageBreak/>
        <w:t>megfizetése alól. Amennyiben a teljesítésre kitűzött póthatáridő eredménytelenül telik el, úgy Eladó jogosult a szerződéstől azonnali hatállyal elállni.</w:t>
      </w:r>
      <w:r w:rsidRPr="00793409">
        <w:rPr>
          <w:rFonts w:ascii="Times New Roman" w:eastAsia="Times New Roman" w:hAnsi="Times New Roman"/>
          <w:color w:val="FF0000"/>
          <w:sz w:val="24"/>
          <w:szCs w:val="24"/>
        </w:rPr>
        <w:t xml:space="preserve"> </w:t>
      </w:r>
      <w:r w:rsidRPr="00793409">
        <w:rPr>
          <w:rFonts w:ascii="Times New Roman" w:eastAsia="Times New Roman" w:hAnsi="Times New Roman"/>
          <w:sz w:val="24"/>
          <w:szCs w:val="24"/>
        </w:rPr>
        <w:t>Vevőt ezen esetben kártérítés, vagy kártalanítás nem illeti meg, Vevő azonban köteles a kötbér mértékét meghaladóan az Eladó valamennyi igazolt, a szerződésszegés kapcsán felmerült kárát megtéríteni.</w:t>
      </w: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7.4. </w:t>
      </w:r>
      <w:proofErr w:type="gramStart"/>
      <w:r w:rsidRPr="00793409">
        <w:rPr>
          <w:rFonts w:ascii="Times New Roman" w:eastAsia="Times New Roman" w:hAnsi="Times New Roman"/>
          <w:sz w:val="24"/>
          <w:szCs w:val="24"/>
        </w:rPr>
        <w:t>Ha a Vevő a várható szerződésszegéséről elvárható időben, de legfeljebb a körülmény felmerülésétől számított 48 órán belül nem tájékoztatja az Eladót, úgy az értesítés elmulasztása miatti kötbérként Felek a várható szerződésszegéssel érintett nettó szerződéses érték alapján megállapított, megfizetendő vagy a kimentésre tekintettel meg nem fizetett kötbér értékének 10 %-át kötik ki, illetve abban az esetben, ha a szerződésszegés nem a teljesítéshez kapcsolódik, akkor ezen kötbér mértéke 50.000,- Ft/alkalom.</w:t>
      </w:r>
      <w:proofErr w:type="gramEnd"/>
      <w:r w:rsidRPr="00793409">
        <w:rPr>
          <w:rFonts w:ascii="Times New Roman" w:eastAsia="Times New Roman" w:hAnsi="Times New Roman"/>
          <w:sz w:val="24"/>
          <w:szCs w:val="24"/>
        </w:rPr>
        <w:t xml:space="preserve"> Az  értesítés elmulasztása miatti kötbér akkor is jár, ha a Vevő azon szerződésszegési felelősség alól, melyről értesítést kellett volna adnia, magát egyébként kimenti. A kötbér az Eladó ezzel kapcsolatos igényének bejelentésekor válik esedékessé.</w:t>
      </w: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7.5. A kötbér esedékessé válik egyebekben:</w:t>
      </w:r>
    </w:p>
    <w:p w:rsidR="00D070A7" w:rsidRPr="00793409" w:rsidRDefault="00D070A7" w:rsidP="00D070A7">
      <w:pPr>
        <w:widowControl w:val="0"/>
        <w:numPr>
          <w:ilvl w:val="0"/>
          <w:numId w:val="3"/>
        </w:numPr>
        <w:tabs>
          <w:tab w:val="left" w:pos="360"/>
        </w:tabs>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késedelmi kötbér esetén, ha a késedelem megszűnik, vagy a póthatáridő lejár, vagy a kötbér mértéke a kötbérmaximumot eléri,</w:t>
      </w:r>
    </w:p>
    <w:p w:rsidR="00D070A7" w:rsidRPr="00793409" w:rsidRDefault="00D070A7" w:rsidP="00D070A7">
      <w:pPr>
        <w:widowControl w:val="0"/>
        <w:numPr>
          <w:ilvl w:val="0"/>
          <w:numId w:val="4"/>
        </w:numPr>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nem teljesítési (meghiúsulási) kötbér esetén, ha az Eladó az elállását, vagy felmondását a Vevőnek bejelentette.</w:t>
      </w:r>
    </w:p>
    <w:p w:rsidR="00D070A7" w:rsidRPr="00793409" w:rsidRDefault="00D070A7" w:rsidP="00D070A7">
      <w:pPr>
        <w:widowControl w:val="0"/>
        <w:spacing w:after="0" w:line="240" w:lineRule="auto"/>
        <w:ind w:left="720" w:right="1"/>
        <w:jc w:val="both"/>
        <w:rPr>
          <w:rFonts w:ascii="Times New Roman" w:eastAsia="Times New Roman" w:hAnsi="Times New Roman"/>
          <w:sz w:val="24"/>
          <w:szCs w:val="24"/>
        </w:rPr>
      </w:pP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7.6. A kötbér számviteli bizonylata a terhelő levél.</w:t>
      </w: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Fizetés módja: átutalás. Fizetés határideje a terhelő levél kézhezvételtől számított 15. nap.</w:t>
      </w: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7.7. Vevő a Ptk. szerinti felelősséggel tartozik a darabolás, vágás, rakodás szállítás stb. során bekövetkezett károkért.</w:t>
      </w:r>
    </w:p>
    <w:p w:rsidR="00D070A7" w:rsidRPr="00793409" w:rsidRDefault="00D070A7" w:rsidP="00D070A7">
      <w:pPr>
        <w:widowControl w:val="0"/>
        <w:spacing w:after="0" w:line="240" w:lineRule="auto"/>
        <w:ind w:right="1"/>
        <w:jc w:val="both"/>
        <w:rPr>
          <w:rFonts w:ascii="Times New Roman" w:eastAsia="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7.8. A MÁV </w:t>
      </w:r>
      <w:r w:rsidRPr="00793409">
        <w:rPr>
          <w:rFonts w:ascii="Times New Roman" w:hAnsi="Times New Roman"/>
          <w:color w:val="000000"/>
          <w:sz w:val="24"/>
          <w:szCs w:val="24"/>
        </w:rPr>
        <w:t>Szolgáltató Központ</w:t>
      </w:r>
      <w:r w:rsidRPr="00793409">
        <w:rPr>
          <w:rFonts w:ascii="Times New Roman" w:hAnsi="Times New Roman"/>
          <w:sz w:val="24"/>
          <w:szCs w:val="24"/>
        </w:rPr>
        <w:t xml:space="preserve"> </w:t>
      </w:r>
      <w:proofErr w:type="spellStart"/>
      <w:r w:rsidRPr="00793409">
        <w:rPr>
          <w:rFonts w:ascii="Times New Roman" w:hAnsi="Times New Roman"/>
          <w:sz w:val="24"/>
          <w:szCs w:val="24"/>
        </w:rPr>
        <w:t>Zrt.-t</w:t>
      </w:r>
      <w:proofErr w:type="spellEnd"/>
      <w:r w:rsidRPr="00793409">
        <w:rPr>
          <w:rFonts w:ascii="Times New Roman" w:hAnsi="Times New Roman"/>
          <w:sz w:val="24"/>
          <w:szCs w:val="24"/>
        </w:rPr>
        <w:t xml:space="preserve"> szerződést megerősítő kötelezettség nem terheli.</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tabs>
          <w:tab w:val="left" w:pos="426"/>
        </w:tabs>
        <w:spacing w:after="0" w:line="240" w:lineRule="auto"/>
        <w:jc w:val="both"/>
        <w:rPr>
          <w:rFonts w:ascii="Times New Roman" w:eastAsia="Times New Roman" w:hAnsi="Times New Roman"/>
          <w:b/>
          <w:bCs/>
          <w:sz w:val="24"/>
          <w:szCs w:val="24"/>
        </w:rPr>
      </w:pPr>
      <w:r w:rsidRPr="00793409">
        <w:rPr>
          <w:rFonts w:ascii="Times New Roman" w:eastAsia="Times New Roman" w:hAnsi="Times New Roman"/>
          <w:b/>
          <w:bCs/>
          <w:sz w:val="24"/>
          <w:szCs w:val="24"/>
        </w:rPr>
        <w:t>8.</w:t>
      </w:r>
      <w:r w:rsidRPr="00793409">
        <w:rPr>
          <w:rFonts w:ascii="Times New Roman" w:eastAsia="Times New Roman" w:hAnsi="Times New Roman"/>
          <w:b/>
          <w:bCs/>
          <w:sz w:val="24"/>
          <w:szCs w:val="24"/>
        </w:rPr>
        <w:tab/>
      </w:r>
      <w:r w:rsidRPr="00793409">
        <w:rPr>
          <w:rFonts w:ascii="Times New Roman" w:hAnsi="Times New Roman"/>
          <w:b/>
          <w:bCs/>
          <w:sz w:val="24"/>
          <w:szCs w:val="24"/>
        </w:rPr>
        <w:t xml:space="preserve">Munkavédelem </w:t>
      </w: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Vevő köteles betartani, illetve alkalmazottaival és közreműködőivel betartatni a hatályos munkavédelmi szabályok rendelkezéseit, továbbá a jelen szerződés mellékletét képező munkavédelmi előírásokat. (2. számú melléklet) </w:t>
      </w:r>
      <w:proofErr w:type="gramStart"/>
      <w:r w:rsidRPr="00793409">
        <w:rPr>
          <w:rFonts w:ascii="Times New Roman" w:hAnsi="Times New Roman"/>
          <w:sz w:val="24"/>
          <w:szCs w:val="24"/>
        </w:rPr>
        <w:t>A</w:t>
      </w:r>
      <w:proofErr w:type="gramEnd"/>
      <w:r w:rsidRPr="00793409">
        <w:rPr>
          <w:rFonts w:ascii="Times New Roman" w:hAnsi="Times New Roman"/>
          <w:sz w:val="24"/>
          <w:szCs w:val="24"/>
        </w:rPr>
        <w:t xml:space="preserve"> munkavédelmi  előírások be nem tartásából származó minden kár Vevőt terheli.</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tabs>
          <w:tab w:val="left" w:pos="284"/>
        </w:tabs>
        <w:spacing w:after="0" w:line="240" w:lineRule="auto"/>
        <w:jc w:val="both"/>
        <w:rPr>
          <w:rFonts w:ascii="Times New Roman" w:hAnsi="Times New Roman"/>
          <w:sz w:val="24"/>
          <w:szCs w:val="24"/>
        </w:rPr>
      </w:pPr>
      <w:r w:rsidRPr="00793409">
        <w:rPr>
          <w:rFonts w:ascii="Times New Roman" w:hAnsi="Times New Roman"/>
          <w:b/>
          <w:bCs/>
          <w:sz w:val="24"/>
          <w:szCs w:val="24"/>
        </w:rPr>
        <w:t xml:space="preserve">9. </w:t>
      </w:r>
      <w:r w:rsidRPr="00793409">
        <w:rPr>
          <w:rFonts w:ascii="Times New Roman" w:hAnsi="Times New Roman"/>
          <w:b/>
          <w:bCs/>
          <w:sz w:val="24"/>
          <w:szCs w:val="24"/>
        </w:rPr>
        <w:tab/>
        <w:t>A szerződés hatálya, megszűnése</w:t>
      </w: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9.1. Jelen szerződés a mindkét Fél általi aláírás napján lép hatályba és a szerződésben rögzített kötelezettségek Felek általi maradéktalan teljesítéséig hatályos. </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9.2. A szerződés megszüntethető a Felek közös megegyezésével a közös megegyezés szerint megállapított időpontban, valamint megszüntethető rendkívüli felmondással továbbá elállással, mely jognyilatkozat 10.3. pont szerint történő kézbesítésének napján jelen szerződés megszűnik.</w:t>
      </w:r>
    </w:p>
    <w:p w:rsidR="00D070A7" w:rsidRPr="00793409" w:rsidRDefault="00D070A7" w:rsidP="00D070A7">
      <w:pPr>
        <w:spacing w:after="0" w:line="240" w:lineRule="auto"/>
        <w:jc w:val="both"/>
        <w:rPr>
          <w:rFonts w:ascii="Times New Roman" w:hAnsi="Times New Roman"/>
          <w:b/>
          <w:bCs/>
          <w:i/>
          <w:sz w:val="24"/>
          <w:szCs w:val="24"/>
        </w:rPr>
      </w:pPr>
      <w:r w:rsidRPr="00793409">
        <w:rPr>
          <w:rFonts w:ascii="Times New Roman" w:hAnsi="Times New Roman"/>
          <w:b/>
          <w:bCs/>
          <w:i/>
          <w:sz w:val="24"/>
          <w:szCs w:val="24"/>
        </w:rPr>
        <w:tab/>
      </w: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9.3. Szerződő Felek megállapodnak abban, hogy a jelen szerződés különösen, de nem kizárólagosan az alábbiakban meghatározott okok bekövetkezése esetén – a másik Félhez címzett egyoldalú írásbeli jognyilatkozattal – azonnali hatályú felmondás útján is megszüntethető.</w:t>
      </w:r>
    </w:p>
    <w:p w:rsidR="00D070A7" w:rsidRPr="00793409" w:rsidRDefault="00D070A7" w:rsidP="00D070A7">
      <w:pPr>
        <w:tabs>
          <w:tab w:val="left" w:pos="567"/>
        </w:tabs>
        <w:spacing w:after="0" w:line="240" w:lineRule="auto"/>
        <w:ind w:firstLine="426"/>
        <w:jc w:val="both"/>
        <w:rPr>
          <w:rFonts w:ascii="Times New Roman" w:hAnsi="Times New Roman"/>
          <w:sz w:val="24"/>
          <w:szCs w:val="24"/>
        </w:rPr>
      </w:pPr>
    </w:p>
    <w:p w:rsidR="00D070A7" w:rsidRPr="00793409" w:rsidRDefault="00D070A7" w:rsidP="00D070A7">
      <w:pPr>
        <w:tabs>
          <w:tab w:val="left" w:pos="567"/>
        </w:tabs>
        <w:spacing w:after="0" w:line="240" w:lineRule="auto"/>
        <w:ind w:firstLine="426"/>
        <w:jc w:val="both"/>
        <w:rPr>
          <w:rFonts w:ascii="Times New Roman" w:hAnsi="Times New Roman"/>
          <w:sz w:val="24"/>
          <w:szCs w:val="24"/>
        </w:rPr>
      </w:pPr>
      <w:r w:rsidRPr="00793409">
        <w:rPr>
          <w:rFonts w:ascii="Times New Roman" w:hAnsi="Times New Roman"/>
          <w:sz w:val="24"/>
          <w:szCs w:val="24"/>
        </w:rPr>
        <w:t xml:space="preserve">9.3.1.  Felmondási okok az Eladó részéről különösen: </w:t>
      </w:r>
    </w:p>
    <w:p w:rsidR="00D070A7" w:rsidRPr="00793409" w:rsidRDefault="00D070A7" w:rsidP="00D070A7">
      <w:pPr>
        <w:pStyle w:val="Listaszerbekezds"/>
        <w:numPr>
          <w:ilvl w:val="0"/>
          <w:numId w:val="5"/>
        </w:numPr>
        <w:spacing w:after="0" w:line="240" w:lineRule="auto"/>
        <w:jc w:val="both"/>
        <w:rPr>
          <w:rFonts w:ascii="Times New Roman" w:hAnsi="Times New Roman"/>
          <w:sz w:val="24"/>
          <w:szCs w:val="24"/>
        </w:rPr>
      </w:pPr>
      <w:r w:rsidRPr="00793409">
        <w:rPr>
          <w:rFonts w:ascii="Times New Roman" w:hAnsi="Times New Roman"/>
          <w:sz w:val="24"/>
          <w:szCs w:val="24"/>
        </w:rPr>
        <w:t xml:space="preserve">Eladó jogosult a jelen szerződést azonnali hatállyal felmondani abban az esetben, ha a Vevő az Eladó erre vonatkozó írásbeli figyelmeztetése és a szerződésszerű teljesítésre történő felhívása ellenére az Eladó által meghatározott ésszerű – de legfeljebb 8 munkanapos - póthatáridőn belül sem teljesíti a jelen szerződés alapján fennálló kötelezettségeit. </w:t>
      </w:r>
    </w:p>
    <w:p w:rsidR="00D070A7" w:rsidRPr="00793409" w:rsidRDefault="00D070A7" w:rsidP="00D070A7">
      <w:pPr>
        <w:pStyle w:val="Listaszerbekezds"/>
        <w:spacing w:after="0" w:line="240" w:lineRule="auto"/>
        <w:ind w:left="1413"/>
        <w:jc w:val="both"/>
        <w:rPr>
          <w:rFonts w:ascii="Times New Roman" w:hAnsi="Times New Roman"/>
          <w:sz w:val="24"/>
          <w:szCs w:val="24"/>
        </w:rPr>
      </w:pPr>
    </w:p>
    <w:p w:rsidR="00D070A7" w:rsidRPr="00793409" w:rsidRDefault="00D070A7" w:rsidP="00D070A7">
      <w:pPr>
        <w:pStyle w:val="Listaszerbekezds"/>
        <w:numPr>
          <w:ilvl w:val="0"/>
          <w:numId w:val="5"/>
        </w:numPr>
        <w:spacing w:after="0" w:line="240" w:lineRule="auto"/>
        <w:jc w:val="both"/>
        <w:rPr>
          <w:rFonts w:ascii="Times New Roman" w:hAnsi="Times New Roman"/>
          <w:sz w:val="24"/>
          <w:szCs w:val="24"/>
        </w:rPr>
      </w:pPr>
      <w:r w:rsidRPr="00793409">
        <w:rPr>
          <w:rFonts w:ascii="Times New Roman" w:hAnsi="Times New Roman"/>
          <w:sz w:val="24"/>
          <w:szCs w:val="24"/>
        </w:rPr>
        <w:lastRenderedPageBreak/>
        <w:t xml:space="preserve">Eladó jogosult azonnali hatállyal felmondani a jelen szerződést abban az esetben, ha a Vevő ellen az illetékes bíróság jogerősen felszámolási eljárás lefolytatását rendeli el, és ennek következtében megítélése szerint bizonytalanná válik a Vevő további szerződésszerű teljesítése. </w:t>
      </w:r>
    </w:p>
    <w:p w:rsidR="00D070A7" w:rsidRPr="00793409" w:rsidRDefault="00D070A7" w:rsidP="00D070A7">
      <w:pPr>
        <w:spacing w:after="0" w:line="240" w:lineRule="auto"/>
        <w:ind w:left="1418" w:hanging="425"/>
        <w:jc w:val="both"/>
        <w:rPr>
          <w:rFonts w:ascii="Times New Roman" w:hAnsi="Times New Roman"/>
          <w:sz w:val="24"/>
          <w:szCs w:val="24"/>
        </w:rPr>
      </w:pPr>
      <w:r w:rsidRPr="00793409">
        <w:rPr>
          <w:rFonts w:ascii="Times New Roman" w:hAnsi="Times New Roman"/>
          <w:sz w:val="24"/>
          <w:szCs w:val="24"/>
        </w:rPr>
        <w:t xml:space="preserve"> </w:t>
      </w:r>
    </w:p>
    <w:p w:rsidR="00D070A7" w:rsidRPr="00793409" w:rsidRDefault="00D070A7" w:rsidP="00D070A7">
      <w:pPr>
        <w:pStyle w:val="Listaszerbekezds"/>
        <w:numPr>
          <w:ilvl w:val="0"/>
          <w:numId w:val="5"/>
        </w:numPr>
        <w:spacing w:after="0" w:line="240" w:lineRule="auto"/>
        <w:jc w:val="both"/>
        <w:rPr>
          <w:rFonts w:ascii="Times New Roman" w:hAnsi="Times New Roman"/>
          <w:sz w:val="24"/>
          <w:szCs w:val="24"/>
        </w:rPr>
      </w:pPr>
      <w:r w:rsidRPr="00793409">
        <w:rPr>
          <w:rFonts w:ascii="Times New Roman" w:hAnsi="Times New Roman"/>
          <w:sz w:val="24"/>
          <w:szCs w:val="24"/>
        </w:rPr>
        <w:t xml:space="preserve">Eladó jogosult azonnali hatállyal felmondani a jelen szerződést, ha Vevő együttműködési kötelezettségét súlyosan vagy ismétlődően megszegi vagy egyébként olyan magatartást tanúsít, amely jelen szerződés fenntartását lehetetlenné teszi. </w:t>
      </w:r>
    </w:p>
    <w:p w:rsidR="00D070A7" w:rsidRPr="00793409" w:rsidRDefault="00D070A7" w:rsidP="00D070A7">
      <w:pPr>
        <w:pStyle w:val="Listaszerbekezds"/>
        <w:spacing w:after="0" w:line="240" w:lineRule="auto"/>
        <w:rPr>
          <w:rFonts w:ascii="Times New Roman" w:hAnsi="Times New Roman"/>
          <w:sz w:val="24"/>
          <w:szCs w:val="24"/>
        </w:rPr>
      </w:pPr>
    </w:p>
    <w:p w:rsidR="00D070A7" w:rsidRPr="00793409" w:rsidRDefault="00D070A7" w:rsidP="00D070A7">
      <w:pPr>
        <w:pStyle w:val="Listaszerbekezds"/>
        <w:numPr>
          <w:ilvl w:val="0"/>
          <w:numId w:val="5"/>
        </w:numPr>
        <w:spacing w:after="0" w:line="240" w:lineRule="auto"/>
        <w:jc w:val="both"/>
        <w:rPr>
          <w:rFonts w:ascii="Times New Roman" w:hAnsi="Times New Roman"/>
          <w:sz w:val="24"/>
          <w:szCs w:val="24"/>
        </w:rPr>
      </w:pPr>
      <w:r w:rsidRPr="00793409">
        <w:rPr>
          <w:rFonts w:ascii="Times New Roman" w:hAnsi="Times New Roman"/>
          <w:sz w:val="24"/>
          <w:szCs w:val="24"/>
        </w:rPr>
        <w:t>Eladó jogosult azonnali hatállyal felmondani a jelen szerződést, ha Vevő végelszámolását az arra jogosult szerv elhatározta.</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pStyle w:val="Listaszerbekezds"/>
        <w:numPr>
          <w:ilvl w:val="0"/>
          <w:numId w:val="5"/>
        </w:numPr>
        <w:spacing w:after="0" w:line="240" w:lineRule="auto"/>
        <w:jc w:val="both"/>
        <w:rPr>
          <w:rFonts w:ascii="Times New Roman" w:hAnsi="Times New Roman"/>
          <w:sz w:val="24"/>
          <w:szCs w:val="24"/>
        </w:rPr>
      </w:pPr>
      <w:r w:rsidRPr="00793409">
        <w:rPr>
          <w:rFonts w:ascii="Times New Roman" w:hAnsi="Times New Roman"/>
          <w:sz w:val="24"/>
          <w:szCs w:val="24"/>
        </w:rPr>
        <w:t>Eladó jogosult azonnali hatállyal felmondani a jelen szerződést, ha a Vevő a fémhulladék elszállítására és kereskedelmére vonatkozó, jelen szerződés szempontjából releváns hatósági engedélyei bármilyen okból megszűnnek.</w:t>
      </w:r>
    </w:p>
    <w:p w:rsidR="00D070A7" w:rsidRPr="00793409" w:rsidRDefault="00D070A7" w:rsidP="00D070A7">
      <w:pPr>
        <w:spacing w:after="0" w:line="240" w:lineRule="auto"/>
        <w:ind w:firstLine="567"/>
        <w:jc w:val="both"/>
        <w:rPr>
          <w:rFonts w:ascii="Times New Roman" w:hAnsi="Times New Roman"/>
          <w:sz w:val="24"/>
          <w:szCs w:val="24"/>
        </w:rPr>
      </w:pPr>
    </w:p>
    <w:p w:rsidR="00D070A7" w:rsidRPr="00793409" w:rsidRDefault="00D070A7" w:rsidP="00D070A7">
      <w:pPr>
        <w:spacing w:after="0" w:line="240" w:lineRule="auto"/>
        <w:ind w:firstLine="567"/>
        <w:jc w:val="both"/>
        <w:rPr>
          <w:rFonts w:ascii="Times New Roman" w:hAnsi="Times New Roman"/>
          <w:sz w:val="24"/>
          <w:szCs w:val="24"/>
        </w:rPr>
      </w:pPr>
      <w:r w:rsidRPr="00793409">
        <w:rPr>
          <w:rFonts w:ascii="Times New Roman" w:hAnsi="Times New Roman"/>
          <w:sz w:val="24"/>
          <w:szCs w:val="24"/>
        </w:rPr>
        <w:t>9.3.2. Felmondási okok a Vevő részéről:</w:t>
      </w:r>
    </w:p>
    <w:p w:rsidR="00D070A7" w:rsidRPr="00793409" w:rsidRDefault="00D070A7" w:rsidP="00D070A7">
      <w:pPr>
        <w:numPr>
          <w:ilvl w:val="0"/>
          <w:numId w:val="6"/>
        </w:numPr>
        <w:spacing w:after="0" w:line="240" w:lineRule="auto"/>
        <w:ind w:left="1775" w:hanging="357"/>
        <w:jc w:val="both"/>
        <w:rPr>
          <w:rFonts w:ascii="Times New Roman" w:hAnsi="Times New Roman"/>
          <w:sz w:val="24"/>
          <w:szCs w:val="24"/>
        </w:rPr>
      </w:pPr>
      <w:r w:rsidRPr="00793409">
        <w:rPr>
          <w:rFonts w:ascii="Times New Roman" w:hAnsi="Times New Roman"/>
          <w:sz w:val="24"/>
          <w:szCs w:val="24"/>
        </w:rPr>
        <w:t xml:space="preserve">Vevő jogosult a jelen szerződést azonnali hatállyal felmondani abban az esetben, ha az Eladó a Vevő erre vonatkozó írásbeli figyelmeztetése és a szerződésszerű teljesítésre történő felhívása ellenére a Vevő által meghatározott ésszerű – de legkevesebb 30 naptári napos - póthatáridőn belül sem teljesíti a jelen szerződés alapján fennálló kötelezettségeit. </w:t>
      </w:r>
    </w:p>
    <w:p w:rsidR="00D070A7" w:rsidRPr="00793409" w:rsidRDefault="00D070A7" w:rsidP="00D070A7">
      <w:pPr>
        <w:spacing w:after="0" w:line="240" w:lineRule="auto"/>
        <w:jc w:val="both"/>
        <w:rPr>
          <w:rFonts w:ascii="Times New Roman" w:hAnsi="Times New Roman"/>
          <w:b/>
          <w:bCs/>
          <w:i/>
          <w:sz w:val="24"/>
          <w:szCs w:val="24"/>
        </w:rPr>
      </w:pPr>
    </w:p>
    <w:p w:rsidR="00D070A7" w:rsidRPr="00793409" w:rsidRDefault="00D070A7" w:rsidP="00D070A7">
      <w:pPr>
        <w:numPr>
          <w:ilvl w:val="0"/>
          <w:numId w:val="6"/>
        </w:numPr>
        <w:spacing w:after="0" w:line="240" w:lineRule="auto"/>
        <w:jc w:val="both"/>
        <w:rPr>
          <w:rFonts w:ascii="Times New Roman" w:hAnsi="Times New Roman"/>
          <w:sz w:val="24"/>
          <w:szCs w:val="24"/>
        </w:rPr>
      </w:pPr>
      <w:r w:rsidRPr="00793409">
        <w:rPr>
          <w:rFonts w:ascii="Times New Roman" w:hAnsi="Times New Roman"/>
          <w:sz w:val="24"/>
          <w:szCs w:val="24"/>
        </w:rPr>
        <w:t xml:space="preserve">A Vevő jogosult azonnali hatállyal felmondani a jelen szerződést abban az esetben, ha az Eladó ellen az illetékes bíróság jogerősen felszámolási eljárás lefolytatását rendeli el, és ennek következtében az Vevő megítélése szerint bizonytalanná válik a jelen szerződésből eredő kötelezettségei teljesítése. </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9.4. Eladó általi rendkívüli felmondás esetén a Vevőt kártérítés vagy kártalanítás nem illeti meg, azonban Eladó jogosult a szerződésszegés kapcsán felmerült kárát érvényesíteni. </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9.5. Felek megállapodnak abban, hogy az Eladó az azonnali hatályú felmondást megalapozó körülmények felmerülése esetében jogosult választása szerint az elállás jogát gyakorolni. </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9.6. Eladó fentieken túl is jogosult a Ptk. 6:213 § (1) bekezdésében foglalt elállási illetve felmondási jogát gyakorolni.</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tabs>
          <w:tab w:val="left" w:pos="426"/>
        </w:tabs>
        <w:spacing w:after="0" w:line="240" w:lineRule="auto"/>
        <w:jc w:val="both"/>
        <w:rPr>
          <w:rFonts w:ascii="Times New Roman" w:eastAsia="Times New Roman" w:hAnsi="Times New Roman"/>
          <w:b/>
          <w:bCs/>
          <w:sz w:val="24"/>
          <w:szCs w:val="24"/>
        </w:rPr>
      </w:pPr>
      <w:r w:rsidRPr="00793409">
        <w:rPr>
          <w:rFonts w:ascii="Times New Roman" w:eastAsia="Times New Roman" w:hAnsi="Times New Roman"/>
          <w:b/>
          <w:bCs/>
          <w:sz w:val="24"/>
          <w:szCs w:val="24"/>
        </w:rPr>
        <w:t>10</w:t>
      </w:r>
      <w:r w:rsidRPr="00793409">
        <w:rPr>
          <w:rFonts w:ascii="Times New Roman" w:hAnsi="Times New Roman"/>
          <w:b/>
          <w:bCs/>
          <w:sz w:val="24"/>
          <w:szCs w:val="24"/>
        </w:rPr>
        <w:t xml:space="preserve">. </w:t>
      </w:r>
      <w:r w:rsidRPr="00793409">
        <w:rPr>
          <w:rFonts w:ascii="Times New Roman" w:hAnsi="Times New Roman"/>
          <w:b/>
          <w:bCs/>
          <w:sz w:val="24"/>
          <w:szCs w:val="24"/>
        </w:rPr>
        <w:tab/>
        <w:t>Együttműködési és bejelentési kötelezettség</w:t>
      </w: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10.1. Felek a Szerződés teljesítése során együttműködni kötelesek. Ennek során a Felek minden olyan akadályról vagy körülményről, amely a Szerződés teljesítése szempontjából lényeges, amelyek a Szerződésben vállalt kölcsönös kötelezettségekből kifolyólag a teljesítést érintik, kötelesek egymást szóban vagy írásban haladéktalanul értesíteni.</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10.2. Felek az adataikban bekövetkező mindennemű változást, különösen a cég címének, bankszámlaszámának és adószámának változását a másik féllel a változást követő 3 munkanapon belül írásban kötelesek közölni. Ezen bejelentési kötelezettség elmulasztásából, vagy késedelmes teljesítéséből fakadó minden kárért a mulasztó Felet terheli a felelősség.</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Felek a jelen szerződésben foglalt valamennyi hivatalos értesítést vagy más közlést írásban kötelesek megküldeni a másik Fél részére.</w:t>
      </w: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Az ilyen írásbeli közlést tartalmazó küldemény kézbesítettnek tekintendő az alábbiak szerint:</w:t>
      </w:r>
    </w:p>
    <w:p w:rsidR="00D070A7" w:rsidRPr="00793409" w:rsidRDefault="00D070A7" w:rsidP="00D070A7">
      <w:pPr>
        <w:spacing w:after="0" w:line="240" w:lineRule="auto"/>
        <w:ind w:left="426"/>
        <w:jc w:val="both"/>
        <w:rPr>
          <w:rFonts w:ascii="Times New Roman" w:hAnsi="Times New Roman"/>
          <w:sz w:val="24"/>
          <w:szCs w:val="24"/>
        </w:rPr>
      </w:pPr>
      <w:r w:rsidRPr="00793409">
        <w:rPr>
          <w:rFonts w:ascii="Times New Roman" w:hAnsi="Times New Roman"/>
          <w:sz w:val="24"/>
          <w:szCs w:val="24"/>
        </w:rPr>
        <w:t>-</w:t>
      </w:r>
      <w:r w:rsidRPr="00793409">
        <w:rPr>
          <w:rFonts w:ascii="Times New Roman" w:hAnsi="Times New Roman"/>
          <w:sz w:val="24"/>
          <w:szCs w:val="24"/>
        </w:rPr>
        <w:tab/>
        <w:t>átvételi elismervény ellenében kézbe történő átadás esetén az átadás időpontjában,</w:t>
      </w:r>
    </w:p>
    <w:p w:rsidR="00D070A7" w:rsidRPr="00793409" w:rsidRDefault="00D070A7" w:rsidP="00D070A7">
      <w:pPr>
        <w:spacing w:after="0" w:line="240" w:lineRule="auto"/>
        <w:ind w:left="426"/>
        <w:jc w:val="both"/>
        <w:rPr>
          <w:rFonts w:ascii="Times New Roman" w:hAnsi="Times New Roman"/>
          <w:sz w:val="24"/>
          <w:szCs w:val="24"/>
        </w:rPr>
      </w:pPr>
      <w:r w:rsidRPr="00793409">
        <w:rPr>
          <w:rFonts w:ascii="Times New Roman" w:hAnsi="Times New Roman"/>
          <w:sz w:val="24"/>
          <w:szCs w:val="24"/>
        </w:rPr>
        <w:t>-</w:t>
      </w:r>
      <w:r w:rsidRPr="00793409">
        <w:rPr>
          <w:rFonts w:ascii="Times New Roman" w:hAnsi="Times New Roman"/>
          <w:sz w:val="24"/>
          <w:szCs w:val="24"/>
        </w:rPr>
        <w:tab/>
        <w:t>futárposta esetében a küldemény átvételének napján,</w:t>
      </w:r>
    </w:p>
    <w:p w:rsidR="00D070A7" w:rsidRPr="00793409" w:rsidRDefault="00D070A7" w:rsidP="00D070A7">
      <w:pPr>
        <w:spacing w:after="0" w:line="240" w:lineRule="auto"/>
        <w:ind w:left="426"/>
        <w:jc w:val="both"/>
        <w:rPr>
          <w:rFonts w:ascii="Times New Roman" w:hAnsi="Times New Roman"/>
          <w:sz w:val="24"/>
          <w:szCs w:val="24"/>
        </w:rPr>
      </w:pPr>
      <w:r w:rsidRPr="00793409">
        <w:rPr>
          <w:rFonts w:ascii="Times New Roman" w:hAnsi="Times New Roman"/>
          <w:sz w:val="24"/>
          <w:szCs w:val="24"/>
        </w:rPr>
        <w:lastRenderedPageBreak/>
        <w:t>-</w:t>
      </w:r>
      <w:r w:rsidRPr="00793409">
        <w:rPr>
          <w:rFonts w:ascii="Times New Roman" w:hAnsi="Times New Roman"/>
          <w:sz w:val="24"/>
          <w:szCs w:val="24"/>
        </w:rPr>
        <w:tab/>
        <w:t xml:space="preserve">ajánlott-tértivevényes postai küldemény </w:t>
      </w:r>
      <w:proofErr w:type="gramStart"/>
      <w:r w:rsidRPr="00793409">
        <w:rPr>
          <w:rFonts w:ascii="Times New Roman" w:hAnsi="Times New Roman"/>
          <w:sz w:val="24"/>
          <w:szCs w:val="24"/>
        </w:rPr>
        <w:t>esetén</w:t>
      </w:r>
      <w:proofErr w:type="gramEnd"/>
      <w:r w:rsidRPr="00793409">
        <w:rPr>
          <w:rFonts w:ascii="Times New Roman" w:hAnsi="Times New Roman"/>
          <w:sz w:val="24"/>
          <w:szCs w:val="24"/>
        </w:rPr>
        <w:t xml:space="preserve"> a tértivevényen jelzett átvételi időpontban,</w:t>
      </w:r>
    </w:p>
    <w:p w:rsidR="00D070A7" w:rsidRPr="00793409" w:rsidRDefault="00D070A7" w:rsidP="00D070A7">
      <w:pPr>
        <w:spacing w:after="0" w:line="240" w:lineRule="auto"/>
        <w:ind w:left="426"/>
        <w:jc w:val="both"/>
        <w:rPr>
          <w:rFonts w:ascii="Times New Roman" w:hAnsi="Times New Roman"/>
          <w:sz w:val="24"/>
          <w:szCs w:val="24"/>
        </w:rPr>
      </w:pPr>
      <w:r w:rsidRPr="00793409">
        <w:rPr>
          <w:rFonts w:ascii="Times New Roman" w:hAnsi="Times New Roman"/>
          <w:sz w:val="24"/>
          <w:szCs w:val="24"/>
        </w:rPr>
        <w:t>-</w:t>
      </w:r>
      <w:r w:rsidRPr="00793409">
        <w:rPr>
          <w:rFonts w:ascii="Times New Roman" w:hAnsi="Times New Roman"/>
          <w:sz w:val="24"/>
          <w:szCs w:val="24"/>
        </w:rPr>
        <w:tab/>
        <w:t>telefax esetében az igazolt feladást követő munkanapon,</w:t>
      </w:r>
    </w:p>
    <w:p w:rsidR="00D070A7" w:rsidRPr="00793409" w:rsidRDefault="00D070A7" w:rsidP="00D070A7">
      <w:pPr>
        <w:spacing w:after="0" w:line="240" w:lineRule="auto"/>
        <w:ind w:left="426"/>
        <w:jc w:val="both"/>
        <w:rPr>
          <w:rFonts w:ascii="Times New Roman" w:hAnsi="Times New Roman"/>
          <w:sz w:val="24"/>
          <w:szCs w:val="24"/>
        </w:rPr>
      </w:pPr>
      <w:r w:rsidRPr="00793409">
        <w:rPr>
          <w:rFonts w:ascii="Times New Roman" w:hAnsi="Times New Roman"/>
          <w:sz w:val="24"/>
          <w:szCs w:val="24"/>
        </w:rPr>
        <w:t>-</w:t>
      </w:r>
      <w:r w:rsidRPr="00793409">
        <w:rPr>
          <w:rFonts w:ascii="Times New Roman" w:hAnsi="Times New Roman"/>
          <w:sz w:val="24"/>
          <w:szCs w:val="24"/>
        </w:rPr>
        <w:tab/>
        <w:t xml:space="preserve">elektronikus úton történő közlés esetén az e-mail tértivevényében (olvasási visszaigazolásban) jelzett időpontban, ennek hiányában a feladást követő munkanapon, kivéve a </w:t>
      </w:r>
      <w:r w:rsidRPr="00793409">
        <w:rPr>
          <w:rFonts w:ascii="Times New Roman" w:hAnsi="Times New Roman"/>
          <w:i/>
          <w:sz w:val="24"/>
          <w:szCs w:val="24"/>
        </w:rPr>
        <w:t>„Házon kívül”</w:t>
      </w:r>
      <w:r w:rsidRPr="00793409">
        <w:rPr>
          <w:rFonts w:ascii="Times New Roman" w:hAnsi="Times New Roman"/>
          <w:sz w:val="24"/>
          <w:szCs w:val="24"/>
        </w:rPr>
        <w:t xml:space="preserve"> visszaigazolás esetében.</w:t>
      </w:r>
    </w:p>
    <w:p w:rsidR="00D070A7" w:rsidRPr="00793409" w:rsidRDefault="00D070A7" w:rsidP="00D070A7">
      <w:pPr>
        <w:spacing w:after="0" w:line="240" w:lineRule="auto"/>
        <w:jc w:val="both"/>
        <w:rPr>
          <w:rFonts w:ascii="Times New Roman" w:hAnsi="Times New Roman"/>
          <w:b/>
          <w:sz w:val="24"/>
          <w:szCs w:val="24"/>
        </w:rPr>
      </w:pPr>
      <w:r w:rsidRPr="00793409">
        <w:rPr>
          <w:rFonts w:ascii="Times New Roman" w:hAnsi="Times New Roman"/>
          <w:sz w:val="24"/>
          <w:szCs w:val="24"/>
        </w:rPr>
        <w:t>A hivatalos értesítések, más közlések, jognyilatkozatok hatálya – ha azok tartamából más nem következik - kézbesítésük időpontjában áll be.</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u w:val="single"/>
        </w:rPr>
      </w:pPr>
      <w:r w:rsidRPr="00793409">
        <w:rPr>
          <w:rFonts w:ascii="Times New Roman" w:hAnsi="Times New Roman"/>
          <w:sz w:val="24"/>
          <w:szCs w:val="24"/>
        </w:rPr>
        <w:t xml:space="preserve">10.4. Felek kölcsönösen megállapodnak abban, hogy jelen Szerződés keretében elvégzendő tevékenységre, illetve </w:t>
      </w:r>
      <w:proofErr w:type="gramStart"/>
      <w:r w:rsidRPr="00793409">
        <w:rPr>
          <w:rFonts w:ascii="Times New Roman" w:hAnsi="Times New Roman"/>
          <w:sz w:val="24"/>
          <w:szCs w:val="24"/>
        </w:rPr>
        <w:t>koordinálására</w:t>
      </w:r>
      <w:proofErr w:type="gramEnd"/>
      <w:r w:rsidRPr="00793409">
        <w:rPr>
          <w:rFonts w:ascii="Times New Roman" w:hAnsi="Times New Roman"/>
          <w:sz w:val="24"/>
          <w:szCs w:val="24"/>
        </w:rPr>
        <w:t xml:space="preserve"> kapcsolattartó személyeket jelölnek ki. </w:t>
      </w:r>
    </w:p>
    <w:p w:rsidR="00D070A7" w:rsidRPr="00793409" w:rsidRDefault="00D070A7" w:rsidP="00D070A7">
      <w:pPr>
        <w:spacing w:after="0" w:line="240" w:lineRule="auto"/>
        <w:jc w:val="both"/>
        <w:rPr>
          <w:rFonts w:ascii="Times New Roman" w:hAnsi="Times New Roman"/>
          <w:sz w:val="24"/>
          <w:szCs w:val="24"/>
          <w:u w:val="single"/>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10.4.1. Vevő részéről a jelen Szerződés vonatkozásában meghatározott kapcsolattartó személy:</w:t>
      </w:r>
    </w:p>
    <w:p w:rsidR="00D070A7" w:rsidRPr="00793409" w:rsidRDefault="00D070A7" w:rsidP="00D070A7">
      <w:pPr>
        <w:spacing w:after="0" w:line="240" w:lineRule="auto"/>
        <w:jc w:val="both"/>
        <w:rPr>
          <w:rFonts w:ascii="Times New Roman" w:hAnsi="Times New Roman"/>
          <w:b/>
          <w:bCs/>
          <w:sz w:val="24"/>
          <w:szCs w:val="24"/>
        </w:rPr>
      </w:pPr>
    </w:p>
    <w:p w:rsidR="00D070A7" w:rsidRPr="00793409" w:rsidRDefault="00D070A7" w:rsidP="00D070A7">
      <w:pPr>
        <w:spacing w:after="0" w:line="240" w:lineRule="auto"/>
        <w:jc w:val="both"/>
        <w:rPr>
          <w:rFonts w:ascii="Times New Roman" w:hAnsi="Times New Roman"/>
          <w:b/>
          <w:bCs/>
          <w:sz w:val="24"/>
          <w:szCs w:val="24"/>
        </w:rPr>
      </w:pPr>
      <w:r w:rsidRPr="00793409">
        <w:rPr>
          <w:rFonts w:ascii="Times New Roman" w:hAnsi="Times New Roman"/>
          <w:sz w:val="24"/>
          <w:szCs w:val="24"/>
        </w:rPr>
        <w:t xml:space="preserve">Vevő esetében: </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D070A7" w:rsidRPr="00793409" w:rsidTr="008654FC">
        <w:tc>
          <w:tcPr>
            <w:tcW w:w="8363" w:type="dxa"/>
          </w:tcPr>
          <w:p w:rsidR="00D070A7" w:rsidRPr="00793409" w:rsidRDefault="00D070A7" w:rsidP="008654FC">
            <w:pPr>
              <w:spacing w:after="0" w:line="240" w:lineRule="auto"/>
              <w:jc w:val="both"/>
              <w:rPr>
                <w:rFonts w:ascii="Times New Roman" w:hAnsi="Times New Roman"/>
                <w:b/>
                <w:color w:val="365F91"/>
                <w:sz w:val="24"/>
                <w:szCs w:val="24"/>
              </w:rPr>
            </w:pPr>
            <w:r w:rsidRPr="00793409">
              <w:rPr>
                <w:rFonts w:ascii="Times New Roman" w:hAnsi="Times New Roman"/>
                <w:sz w:val="24"/>
                <w:szCs w:val="24"/>
              </w:rPr>
              <w:t xml:space="preserve">Kapcsolattartó: </w:t>
            </w:r>
          </w:p>
        </w:tc>
      </w:tr>
      <w:tr w:rsidR="00D070A7" w:rsidRPr="00793409" w:rsidTr="008654FC">
        <w:tc>
          <w:tcPr>
            <w:tcW w:w="8363" w:type="dxa"/>
          </w:tcPr>
          <w:p w:rsidR="00D070A7" w:rsidRPr="00793409" w:rsidRDefault="00D070A7" w:rsidP="008654FC">
            <w:pPr>
              <w:spacing w:after="0" w:line="240" w:lineRule="auto"/>
              <w:jc w:val="both"/>
              <w:rPr>
                <w:rFonts w:ascii="Times New Roman" w:hAnsi="Times New Roman"/>
                <w:b/>
                <w:sz w:val="24"/>
                <w:szCs w:val="24"/>
              </w:rPr>
            </w:pPr>
            <w:r w:rsidRPr="00793409">
              <w:rPr>
                <w:rFonts w:ascii="Times New Roman" w:hAnsi="Times New Roman"/>
                <w:sz w:val="24"/>
                <w:szCs w:val="24"/>
              </w:rPr>
              <w:t xml:space="preserve">Telefon: </w:t>
            </w:r>
          </w:p>
        </w:tc>
      </w:tr>
      <w:tr w:rsidR="00D070A7" w:rsidRPr="00793409" w:rsidTr="008654FC">
        <w:tc>
          <w:tcPr>
            <w:tcW w:w="8363" w:type="dxa"/>
          </w:tcPr>
          <w:p w:rsidR="00D070A7" w:rsidRPr="00793409" w:rsidRDefault="00D070A7" w:rsidP="008654FC">
            <w:pPr>
              <w:spacing w:after="0" w:line="240" w:lineRule="auto"/>
              <w:jc w:val="both"/>
              <w:rPr>
                <w:rFonts w:ascii="Times New Roman" w:hAnsi="Times New Roman"/>
                <w:sz w:val="24"/>
                <w:szCs w:val="24"/>
              </w:rPr>
            </w:pPr>
            <w:r w:rsidRPr="00793409">
              <w:rPr>
                <w:rFonts w:ascii="Times New Roman" w:hAnsi="Times New Roman"/>
                <w:sz w:val="24"/>
                <w:szCs w:val="24"/>
              </w:rPr>
              <w:t xml:space="preserve">E-mail: </w:t>
            </w:r>
          </w:p>
        </w:tc>
      </w:tr>
    </w:tbl>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Az egyes </w:t>
      </w:r>
      <w:proofErr w:type="gramStart"/>
      <w:r w:rsidRPr="00793409">
        <w:rPr>
          <w:rFonts w:ascii="Times New Roman" w:hAnsi="Times New Roman"/>
          <w:sz w:val="24"/>
          <w:szCs w:val="24"/>
        </w:rPr>
        <w:t>dokumentumok</w:t>
      </w:r>
      <w:proofErr w:type="gramEnd"/>
      <w:r w:rsidRPr="00793409">
        <w:rPr>
          <w:rFonts w:ascii="Times New Roman" w:hAnsi="Times New Roman"/>
          <w:sz w:val="24"/>
          <w:szCs w:val="24"/>
        </w:rPr>
        <w:t xml:space="preserve"> Vevő által megadott e-mail címére való megküldése esetén az e-mail nem fogadásából, az olvasás elmaradásából, illetve az email cím hibás voltából, működésképtelenségéből eredő következmények Vevő felelősségi körébe tartoznak.</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10.5. A kapcsolattartók bármilyen nyilatkozata kizárólag az operatív együttműködés keretében értelmezhető, nem tekinthető a jelen szerződés módosításának, tartozás elismerésnek, a szerződéses kötelezettségeket meghaladó kötelezettségvállalásnak, illetve jogról való lemondásnak. Ez utóbbi nyilatkozatok megtételére a cégjegyzésre jogosult képviselők jogosultak.</w:t>
      </w: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 </w:t>
      </w:r>
    </w:p>
    <w:p w:rsidR="00D070A7" w:rsidRPr="00793409" w:rsidRDefault="00D070A7" w:rsidP="00D070A7">
      <w:pPr>
        <w:tabs>
          <w:tab w:val="left" w:pos="426"/>
        </w:tabs>
        <w:spacing w:after="0" w:line="240" w:lineRule="auto"/>
        <w:jc w:val="both"/>
        <w:rPr>
          <w:rFonts w:ascii="Times New Roman" w:hAnsi="Times New Roman"/>
          <w:sz w:val="24"/>
          <w:szCs w:val="24"/>
        </w:rPr>
      </w:pPr>
      <w:r w:rsidRPr="00793409">
        <w:rPr>
          <w:rFonts w:ascii="Times New Roman" w:eastAsia="Times New Roman" w:hAnsi="Times New Roman"/>
          <w:b/>
          <w:bCs/>
          <w:sz w:val="24"/>
          <w:szCs w:val="24"/>
        </w:rPr>
        <w:t>11.</w:t>
      </w:r>
      <w:r w:rsidRPr="00793409">
        <w:rPr>
          <w:rFonts w:ascii="Times New Roman" w:eastAsia="Times New Roman" w:hAnsi="Times New Roman"/>
          <w:b/>
          <w:bCs/>
          <w:sz w:val="24"/>
          <w:szCs w:val="24"/>
        </w:rPr>
        <w:tab/>
        <w:t>Szerződésmódosítás</w:t>
      </w: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11.1. Jelen Szerződés módosítása a Felek kölcsönös megegyezésével, írásban lehetséges. </w:t>
      </w: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Véleményeltérő nyilatkozattal a szerződésmódosítás – semmilyen kikötés esetén – nem </w:t>
      </w:r>
      <w:proofErr w:type="spellStart"/>
      <w:r w:rsidRPr="00793409">
        <w:rPr>
          <w:rFonts w:ascii="Times New Roman" w:hAnsi="Times New Roman"/>
          <w:sz w:val="24"/>
          <w:szCs w:val="24"/>
        </w:rPr>
        <w:t>hatályosul</w:t>
      </w:r>
      <w:proofErr w:type="spellEnd"/>
      <w:r w:rsidRPr="00793409">
        <w:rPr>
          <w:rFonts w:ascii="Times New Roman" w:hAnsi="Times New Roman"/>
          <w:sz w:val="24"/>
          <w:szCs w:val="24"/>
        </w:rPr>
        <w:t xml:space="preserve">, az esetleges véleményeltérés szerződésmódosítás kezdeményezésének tekintendő. </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11.2. Nem minősül a Szerződés módosításának a Felek nyilvántartott adataiban, így különösen a székhelyében, képviselőiben, a kapcsolattartók személyében, bankszámlaszámában bekövetkező változás.</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11.3. Jelen szerződésben foglalt bármely jogosultság Vevő részéről történő részbeni vagy teljes átruházásához az Eladó előzetes írásbeli hozzájárulása szükséges.</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11.4. Vevő tudomásul veszi, és már most hozzájárul ahhoz, hogy abban az esetben, ha a MÁV SZK Zrt. „szárazföldi szállítást kiegészítő szolgáltatás” megnevezésű főtevékenységét vagy egyéb a szerződés teljesítése szempontjából releváns tevékenységét a szerződés hatálya alatt más gazdasági társaság veszi át, úgy </w:t>
      </w:r>
      <w:proofErr w:type="gramStart"/>
      <w:r w:rsidRPr="00793409">
        <w:rPr>
          <w:rFonts w:ascii="Times New Roman" w:hAnsi="Times New Roman"/>
          <w:sz w:val="24"/>
          <w:szCs w:val="24"/>
        </w:rPr>
        <w:t>ezen</w:t>
      </w:r>
      <w:proofErr w:type="gramEnd"/>
      <w:r w:rsidRPr="00793409">
        <w:rPr>
          <w:rFonts w:ascii="Times New Roman" w:hAnsi="Times New Roman"/>
          <w:sz w:val="24"/>
          <w:szCs w:val="24"/>
        </w:rPr>
        <w:t xml:space="preserve"> gazdasági társaság a Vevő külön további hozzájárulása nélkül jogosult a szerződésbe a MÁV </w:t>
      </w:r>
      <w:r w:rsidRPr="00793409">
        <w:rPr>
          <w:rFonts w:ascii="Times New Roman" w:hAnsi="Times New Roman"/>
          <w:color w:val="000000"/>
          <w:sz w:val="24"/>
          <w:szCs w:val="24"/>
        </w:rPr>
        <w:t>Szolgáltató Központ</w:t>
      </w:r>
      <w:r w:rsidRPr="00793409">
        <w:rPr>
          <w:rFonts w:ascii="Times New Roman" w:hAnsi="Times New Roman"/>
          <w:sz w:val="24"/>
          <w:szCs w:val="24"/>
        </w:rPr>
        <w:t xml:space="preserve"> Zrt. pozíciójában belépni és annak kötelezettségeit átvállalni, illetve jogait gyakorolni.</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tabs>
          <w:tab w:val="left" w:pos="426"/>
        </w:tabs>
        <w:spacing w:after="0" w:line="240" w:lineRule="auto"/>
        <w:ind w:right="1"/>
        <w:jc w:val="both"/>
        <w:rPr>
          <w:rFonts w:ascii="Times New Roman" w:eastAsia="Times New Roman" w:hAnsi="Times New Roman"/>
          <w:b/>
          <w:bCs/>
          <w:sz w:val="24"/>
          <w:szCs w:val="24"/>
        </w:rPr>
      </w:pPr>
      <w:r w:rsidRPr="00793409">
        <w:rPr>
          <w:rFonts w:ascii="Times New Roman" w:hAnsi="Times New Roman"/>
          <w:b/>
          <w:bCs/>
          <w:sz w:val="24"/>
          <w:szCs w:val="24"/>
        </w:rPr>
        <w:t xml:space="preserve">12. </w:t>
      </w:r>
      <w:r w:rsidRPr="00793409">
        <w:rPr>
          <w:rFonts w:ascii="Times New Roman" w:hAnsi="Times New Roman"/>
          <w:b/>
          <w:bCs/>
          <w:sz w:val="24"/>
          <w:szCs w:val="24"/>
        </w:rPr>
        <w:tab/>
      </w:r>
      <w:r w:rsidRPr="00793409">
        <w:rPr>
          <w:rFonts w:ascii="Times New Roman" w:eastAsia="Times New Roman" w:hAnsi="Times New Roman"/>
          <w:b/>
          <w:bCs/>
          <w:sz w:val="24"/>
          <w:szCs w:val="24"/>
        </w:rPr>
        <w:t xml:space="preserve"> Titoktartás, adatvédelem</w:t>
      </w: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12.1. A jelen szerződés teljesítése során bármely Fél tudomására jutott olyan </w:t>
      </w:r>
      <w:proofErr w:type="gramStart"/>
      <w:r w:rsidRPr="00793409">
        <w:rPr>
          <w:rFonts w:ascii="Times New Roman" w:eastAsia="Times New Roman" w:hAnsi="Times New Roman"/>
          <w:sz w:val="24"/>
          <w:szCs w:val="24"/>
        </w:rPr>
        <w:t>információk</w:t>
      </w:r>
      <w:proofErr w:type="gramEnd"/>
      <w:r w:rsidRPr="00793409">
        <w:rPr>
          <w:rFonts w:ascii="Times New Roman" w:eastAsia="Times New Roman" w:hAnsi="Times New Roman"/>
          <w:sz w:val="24"/>
          <w:szCs w:val="24"/>
        </w:rPr>
        <w:t xml:space="preserve">, amelyek a másik Fél üzleti tevékenységeire, termékeire, szolgáltatásaira, vagy technikai ismereteire vonatkoznak, üzleti titoknak minősülnek és azokat a Felek bizalmasnak minősítik. </w:t>
      </w:r>
    </w:p>
    <w:p w:rsidR="00D070A7" w:rsidRPr="00793409" w:rsidRDefault="00D070A7" w:rsidP="00D070A7">
      <w:pPr>
        <w:spacing w:after="0" w:line="240" w:lineRule="auto"/>
        <w:jc w:val="both"/>
        <w:rPr>
          <w:rFonts w:ascii="Times New Roman" w:eastAsia="Times New Roman" w:hAnsi="Times New Roman"/>
          <w:sz w:val="24"/>
          <w:szCs w:val="24"/>
        </w:rPr>
      </w:pPr>
    </w:p>
    <w:p w:rsidR="00D070A7" w:rsidRPr="00107A1B" w:rsidRDefault="00D070A7" w:rsidP="00D070A7">
      <w:pPr>
        <w:spacing w:after="0" w:line="240" w:lineRule="auto"/>
        <w:jc w:val="both"/>
        <w:rPr>
          <w:rFonts w:ascii="Times New Roman" w:eastAsia="Times New Roman" w:hAnsi="Times New Roman"/>
          <w:b/>
          <w:bCs/>
          <w:sz w:val="24"/>
          <w:szCs w:val="24"/>
        </w:rPr>
      </w:pPr>
      <w:r w:rsidRPr="00793409">
        <w:rPr>
          <w:rFonts w:ascii="Times New Roman" w:eastAsia="Times New Roman" w:hAnsi="Times New Roman"/>
          <w:sz w:val="24"/>
          <w:szCs w:val="24"/>
        </w:rPr>
        <w:t xml:space="preserve">12.2. A másik Fél bizalmas </w:t>
      </w:r>
      <w:proofErr w:type="gramStart"/>
      <w:r w:rsidRPr="00793409">
        <w:rPr>
          <w:rFonts w:ascii="Times New Roman" w:eastAsia="Times New Roman" w:hAnsi="Times New Roman"/>
          <w:sz w:val="24"/>
          <w:szCs w:val="24"/>
        </w:rPr>
        <w:t>információjáról</w:t>
      </w:r>
      <w:proofErr w:type="gramEnd"/>
      <w:r w:rsidRPr="00793409">
        <w:rPr>
          <w:rFonts w:ascii="Times New Roman" w:eastAsia="Times New Roman" w:hAnsi="Times New Roman"/>
          <w:sz w:val="24"/>
          <w:szCs w:val="24"/>
        </w:rPr>
        <w:t xml:space="preserve"> tudomást szerző Fél azt kizárólag a jelen szerződéssel kapcsolatban használhatja fel, a másik Fél előzetes írásbeli hozzájárulása nélkül azt harmadik Féllel nem közölheti, nyilvánosságra nem hozhatja, nem másolhatja, nem reprodukálhatja.</w:t>
      </w: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lastRenderedPageBreak/>
        <w:t xml:space="preserve">12.3. Felek megállapodnak, hogy egymás bizalmas </w:t>
      </w:r>
      <w:proofErr w:type="gramStart"/>
      <w:r w:rsidRPr="00793409">
        <w:rPr>
          <w:rFonts w:ascii="Times New Roman" w:eastAsia="Times New Roman" w:hAnsi="Times New Roman"/>
          <w:sz w:val="24"/>
          <w:szCs w:val="24"/>
        </w:rPr>
        <w:t>információit</w:t>
      </w:r>
      <w:proofErr w:type="gramEnd"/>
      <w:r w:rsidRPr="00793409">
        <w:rPr>
          <w:rFonts w:ascii="Times New Roman" w:eastAsia="Times New Roman" w:hAnsi="Times New Roman"/>
          <w:sz w:val="24"/>
          <w:szCs w:val="24"/>
        </w:rPr>
        <w:t xml:space="preserve"> kölcsönösen, úgy védik, mint a sajátjukat. Minden, a jelen szerződés alapján átvett bizalmas </w:t>
      </w:r>
      <w:proofErr w:type="gramStart"/>
      <w:r w:rsidRPr="00793409">
        <w:rPr>
          <w:rFonts w:ascii="Times New Roman" w:eastAsia="Times New Roman" w:hAnsi="Times New Roman"/>
          <w:sz w:val="24"/>
          <w:szCs w:val="24"/>
        </w:rPr>
        <w:t>információt</w:t>
      </w:r>
      <w:proofErr w:type="gramEnd"/>
      <w:r w:rsidRPr="00793409">
        <w:rPr>
          <w:rFonts w:ascii="Times New Roman" w:eastAsia="Times New Roman" w:hAnsi="Times New Roman"/>
          <w:sz w:val="24"/>
          <w:szCs w:val="24"/>
        </w:rPr>
        <w:t xml:space="preserve"> – beleértve az arról készített bármilyen hordozón lévő másolatot is – az információtulajdonos rendelkezésének megfelelően vissza kell szolgáltatni vagy meg kell semmisíteni az alábbi esetekben, a szerződés teljesül, a szerződés megszűnik,</w:t>
      </w:r>
      <w:r w:rsidRPr="00793409">
        <w:rPr>
          <w:rFonts w:ascii="Times New Roman" w:hAnsi="Times New Roman"/>
          <w:sz w:val="24"/>
          <w:szCs w:val="24"/>
        </w:rPr>
        <w:t xml:space="preserve"> </w:t>
      </w:r>
      <w:r w:rsidRPr="00793409">
        <w:rPr>
          <w:rFonts w:ascii="Times New Roman" w:eastAsia="Times New Roman" w:hAnsi="Times New Roman"/>
          <w:sz w:val="24"/>
          <w:szCs w:val="24"/>
        </w:rPr>
        <w:t>az információtulajdonos azt megkívánja.</w:t>
      </w:r>
    </w:p>
    <w:p w:rsidR="00D070A7" w:rsidRPr="00793409" w:rsidRDefault="00D070A7" w:rsidP="00D070A7">
      <w:pPr>
        <w:spacing w:after="0" w:line="240" w:lineRule="auto"/>
        <w:jc w:val="both"/>
        <w:rPr>
          <w:rFonts w:ascii="Times New Roman" w:eastAsia="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eastAsia="Times New Roman" w:hAnsi="Times New Roman"/>
          <w:sz w:val="24"/>
          <w:szCs w:val="24"/>
        </w:rPr>
        <w:t xml:space="preserve">12.4. A jelen pont szerinti titoktartási kötelezettség a Szerződés megszűnését követően időkorlát nélkül fennmarad. </w:t>
      </w:r>
    </w:p>
    <w:p w:rsidR="00D070A7" w:rsidRPr="00793409" w:rsidRDefault="00D070A7" w:rsidP="00D070A7">
      <w:pPr>
        <w:spacing w:after="0" w:line="240" w:lineRule="auto"/>
        <w:jc w:val="both"/>
        <w:rPr>
          <w:rFonts w:ascii="Times New Roman" w:hAnsi="Times New Roman"/>
          <w:b/>
          <w:sz w:val="24"/>
          <w:szCs w:val="24"/>
        </w:rPr>
      </w:pPr>
    </w:p>
    <w:p w:rsidR="00D070A7" w:rsidRPr="00793409" w:rsidRDefault="00D070A7" w:rsidP="00D070A7">
      <w:pPr>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12.5. Nem minősül a jelen pont szerinti titoktartási kötelezettség megsértésének, ha bármilyen, a jelen pont hatálya alá tartozó </w:t>
      </w:r>
      <w:proofErr w:type="gramStart"/>
      <w:r w:rsidRPr="00793409">
        <w:rPr>
          <w:rFonts w:ascii="Times New Roman" w:eastAsia="Times New Roman" w:hAnsi="Times New Roman"/>
          <w:sz w:val="24"/>
          <w:szCs w:val="24"/>
        </w:rPr>
        <w:t>információ</w:t>
      </w:r>
      <w:proofErr w:type="gramEnd"/>
      <w:r w:rsidRPr="00793409">
        <w:rPr>
          <w:rFonts w:ascii="Times New Roman" w:eastAsia="Times New Roman" w:hAnsi="Times New Roman"/>
          <w:sz w:val="24"/>
          <w:szCs w:val="24"/>
        </w:rPr>
        <w:t xml:space="preserve"> közlése vagy nyilvánosságra hozatala jogszabály, bírósági/hatósági határozat vagy az EU jogi aktusa következtében válik szükségessé.</w:t>
      </w:r>
    </w:p>
    <w:p w:rsidR="00D070A7" w:rsidRPr="00793409" w:rsidRDefault="00D070A7" w:rsidP="00D070A7">
      <w:pPr>
        <w:spacing w:after="0" w:line="240" w:lineRule="auto"/>
        <w:ind w:right="1"/>
        <w:jc w:val="both"/>
        <w:rPr>
          <w:rFonts w:ascii="Times New Roman" w:eastAsia="Times New Roman" w:hAnsi="Times New Roman"/>
          <w:sz w:val="24"/>
          <w:szCs w:val="24"/>
        </w:rPr>
      </w:pPr>
    </w:p>
    <w:p w:rsidR="00D070A7" w:rsidRPr="00793409" w:rsidRDefault="00D070A7" w:rsidP="00D070A7">
      <w:pPr>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12.6. Az a Fél, aki a jelen pontban foglalt titoktartási kötelezettséget megszegi, a másik Féllel, illetve külső harmadik személyekkel szemben teljes kártérítési kötelezettséggel tartozik helytállni.</w:t>
      </w:r>
    </w:p>
    <w:p w:rsidR="00D070A7" w:rsidRPr="00793409" w:rsidRDefault="00D070A7" w:rsidP="00D070A7">
      <w:pPr>
        <w:spacing w:after="0" w:line="240" w:lineRule="auto"/>
        <w:ind w:right="1"/>
        <w:jc w:val="both"/>
        <w:rPr>
          <w:rFonts w:ascii="Times New Roman" w:hAnsi="Times New Roman"/>
          <w:sz w:val="24"/>
          <w:szCs w:val="24"/>
        </w:rPr>
      </w:pPr>
    </w:p>
    <w:p w:rsidR="00D070A7" w:rsidRPr="00793409" w:rsidRDefault="00D070A7" w:rsidP="00D070A7">
      <w:pPr>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12.7. </w:t>
      </w:r>
      <w:proofErr w:type="gramStart"/>
      <w:r w:rsidRPr="00793409">
        <w:rPr>
          <w:rFonts w:ascii="Times New Roman" w:eastAsia="Times New Roman" w:hAnsi="Times New Roman"/>
          <w:sz w:val="24"/>
          <w:szCs w:val="24"/>
        </w:rP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(a továbbiakban: </w:t>
      </w:r>
      <w:proofErr w:type="spellStart"/>
      <w:r w:rsidRPr="00793409">
        <w:rPr>
          <w:rFonts w:ascii="Times New Roman" w:eastAsia="Times New Roman" w:hAnsi="Times New Roman"/>
          <w:sz w:val="24"/>
          <w:szCs w:val="24"/>
        </w:rPr>
        <w:t>Infotv</w:t>
      </w:r>
      <w:proofErr w:type="spellEnd"/>
      <w:r w:rsidRPr="00793409">
        <w:rPr>
          <w:rFonts w:ascii="Times New Roman" w:eastAsia="Times New Roman" w:hAnsi="Times New Roman"/>
          <w:sz w:val="24"/>
          <w:szCs w:val="24"/>
        </w:rPr>
        <w:t>.) alapján történik.</w:t>
      </w:r>
      <w:proofErr w:type="gramEnd"/>
      <w:r w:rsidRPr="00793409">
        <w:rPr>
          <w:rFonts w:ascii="Times New Roman" w:eastAsia="Times New Roman" w:hAnsi="Times New Roman"/>
          <w:sz w:val="24"/>
          <w:szCs w:val="24"/>
        </w:rPr>
        <w:t xml:space="preserve"> A Felek kötelezettséget vállalnak arra, hogy az adatkezelés során az általános adatvédelmi rendelet szerinti adatbiztonsági követelményeknek eleget tesznek, továbbá az érintettek jogainak és jogorvoslati lehetőségeinek legteljesebb figyelembevételével járnak el. Amennyiben a Vevő a fentiekben foglalt kötelezettségeit megszegi, a szerződésszegéssel okozott teljes (közvetett és következményi) kárt (függetlenül attól, hogy az az érintett igényén vagy az eljáró hatóság határozatán és/vagy bírósági határozaton alapul) a MÁV Szolgáltató Központ Zrt. felé megtéríteni köteles.</w:t>
      </w:r>
    </w:p>
    <w:p w:rsidR="00D070A7" w:rsidRPr="00793409" w:rsidRDefault="00D070A7" w:rsidP="00D070A7">
      <w:pPr>
        <w:spacing w:after="0" w:line="240" w:lineRule="auto"/>
        <w:ind w:right="1"/>
        <w:jc w:val="both"/>
        <w:rPr>
          <w:rFonts w:ascii="Times New Roman" w:eastAsia="Times New Roman" w:hAnsi="Times New Roman"/>
          <w:sz w:val="24"/>
          <w:szCs w:val="24"/>
        </w:rPr>
      </w:pPr>
    </w:p>
    <w:p w:rsidR="00D070A7" w:rsidRPr="00793409" w:rsidRDefault="00D070A7" w:rsidP="00D070A7">
      <w:pPr>
        <w:spacing w:after="0" w:line="240" w:lineRule="auto"/>
        <w:ind w:right="1"/>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12.8. A Vevő a jelen szerződés előkészítése, megkötése és teljesítése során tudomására jutott személyes adatot kizárólag a megőrzésre irányadó időtartamig, a szerződés teljesítése érdekében az általános adatvédelmi rendelet 6. cikk (1) bekezdés f) pontja (jogos érdek) alapján kezeli. A Vevő vállalja, hogy az előzőekben meghatározott időtartam letelte, vagy az adatkezelési jogosultság bármely egyéb okból történő megszűnését követően a tudomására jutott személyes adatot </w:t>
      </w:r>
      <w:proofErr w:type="spellStart"/>
      <w:r w:rsidRPr="00793409">
        <w:rPr>
          <w:rFonts w:ascii="Times New Roman" w:eastAsia="Times New Roman" w:hAnsi="Times New Roman"/>
          <w:sz w:val="24"/>
          <w:szCs w:val="24"/>
        </w:rPr>
        <w:t>teljeskörű</w:t>
      </w:r>
      <w:proofErr w:type="spellEnd"/>
      <w:r w:rsidRPr="00793409">
        <w:rPr>
          <w:rFonts w:ascii="Times New Roman" w:eastAsia="Times New Roman" w:hAnsi="Times New Roman"/>
          <w:sz w:val="24"/>
          <w:szCs w:val="24"/>
        </w:rPr>
        <w:t xml:space="preserve"> és helyre nem állítható módon törli. A MÁV Szolgáltató Központ Zrt. adatkezeléséről szóló részletes tájékoztató a https://www.mavcsoport.hu/mav-szk/adatkezelesi-tajekoztato</w:t>
      </w:r>
      <w:r w:rsidRPr="00793409">
        <w:rPr>
          <w:rFonts w:ascii="Times New Roman" w:hAnsi="Times New Roman"/>
          <w:sz w:val="24"/>
          <w:szCs w:val="24"/>
        </w:rPr>
        <w:t xml:space="preserve"> </w:t>
      </w:r>
      <w:r w:rsidRPr="00793409">
        <w:rPr>
          <w:rFonts w:ascii="Times New Roman" w:eastAsia="Times New Roman" w:hAnsi="Times New Roman"/>
          <w:sz w:val="24"/>
          <w:szCs w:val="24"/>
        </w:rPr>
        <w:t xml:space="preserve">webcímen található. </w:t>
      </w:r>
      <w:proofErr w:type="gramStart"/>
      <w:r w:rsidRPr="00793409">
        <w:rPr>
          <w:rFonts w:ascii="Times New Roman" w:eastAsia="Times New Roman" w:hAnsi="Times New Roman"/>
          <w:sz w:val="24"/>
          <w:szCs w:val="24"/>
        </w:rPr>
        <w:t xml:space="preserve">A Vevő a jelen Szerződés aláírásával igazolja, hogy a fenti webcímen található - </w:t>
      </w:r>
      <w:r w:rsidRPr="00793409">
        <w:rPr>
          <w:rFonts w:ascii="Times New Roman" w:hAnsi="Times New Roman"/>
          <w:sz w:val="24"/>
          <w:szCs w:val="24"/>
        </w:rPr>
        <w:t>„</w:t>
      </w:r>
      <w:r w:rsidRPr="00793409">
        <w:rPr>
          <w:rFonts w:ascii="Times New Roman" w:hAnsi="Times New Roman"/>
          <w:i/>
          <w:sz w:val="24"/>
          <w:szCs w:val="24"/>
        </w:rPr>
        <w:t>A MÁV Szolgáltató Központ Zrt. adatkezelési tájékoztatója a szerződés előkészítése, megkötése és teljesítése során képviseletre, aláírásra jogosult személyek, a teljesítésigazoló személyek, a szerződésben megjelölt kapcsolattartók, illetve a szerződés teljesítésében egyéb módon résztvevők vagy közreműködők személyes adatainak kezeléséről</w:t>
      </w:r>
      <w:r w:rsidRPr="00793409">
        <w:rPr>
          <w:rFonts w:ascii="Times New Roman" w:eastAsia="Times New Roman" w:hAnsi="Times New Roman"/>
          <w:sz w:val="24"/>
          <w:szCs w:val="24"/>
        </w:rPr>
        <w:t>”- adatkezelési tájékoztató(k) tartalmát megismerte és az abban/azokban foglaltakat tudomásul vette, illetve azt/azokat az érintettel – igazolható módon – megismertette.</w:t>
      </w:r>
      <w:proofErr w:type="gramEnd"/>
    </w:p>
    <w:p w:rsidR="00D070A7" w:rsidRPr="00793409" w:rsidRDefault="00D070A7" w:rsidP="00D070A7">
      <w:pPr>
        <w:spacing w:after="0" w:line="240" w:lineRule="auto"/>
        <w:ind w:right="1"/>
        <w:jc w:val="both"/>
        <w:rPr>
          <w:rFonts w:ascii="Times New Roman" w:eastAsia="Times New Roman" w:hAnsi="Times New Roman"/>
          <w:sz w:val="24"/>
          <w:szCs w:val="24"/>
        </w:rPr>
      </w:pPr>
    </w:p>
    <w:p w:rsidR="00D070A7" w:rsidRPr="00793409" w:rsidRDefault="00D070A7" w:rsidP="00D070A7">
      <w:pPr>
        <w:spacing w:after="0" w:line="240" w:lineRule="auto"/>
        <w:jc w:val="both"/>
        <w:rPr>
          <w:rFonts w:ascii="Times New Roman" w:eastAsia="Times New Roman" w:hAnsi="Times New Roman"/>
          <w:b/>
          <w:bCs/>
          <w:sz w:val="24"/>
          <w:szCs w:val="24"/>
        </w:rPr>
      </w:pPr>
      <w:r w:rsidRPr="00793409">
        <w:rPr>
          <w:rFonts w:ascii="Times New Roman" w:eastAsia="Times New Roman" w:hAnsi="Times New Roman"/>
          <w:b/>
          <w:bCs/>
          <w:sz w:val="24"/>
          <w:szCs w:val="24"/>
        </w:rPr>
        <w:t>13. Vis maior</w:t>
      </w:r>
      <w:r w:rsidRPr="00793409">
        <w:rPr>
          <w:rFonts w:ascii="Times New Roman" w:eastAsia="Times New Roman" w:hAnsi="Times New Roman"/>
          <w:b/>
          <w:bCs/>
          <w:sz w:val="24"/>
          <w:szCs w:val="24"/>
        </w:rPr>
        <w:tab/>
      </w: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13.1. Mentesülnek a Felek a szerződésszegés jogkövetkezményei alól, ha a teljesítés elmaradása vis maiorra vezethető vissza.</w:t>
      </w:r>
    </w:p>
    <w:p w:rsidR="00D070A7" w:rsidRPr="00793409" w:rsidRDefault="00D070A7" w:rsidP="00D070A7">
      <w:pPr>
        <w:spacing w:after="0" w:line="240" w:lineRule="auto"/>
        <w:jc w:val="both"/>
        <w:rPr>
          <w:rFonts w:ascii="Times New Roman" w:eastAsia="Times New Roman" w:hAnsi="Times New Roman"/>
          <w:sz w:val="24"/>
          <w:szCs w:val="24"/>
        </w:rPr>
      </w:pPr>
    </w:p>
    <w:p w:rsidR="00D070A7" w:rsidRPr="00793409" w:rsidRDefault="00107A1B" w:rsidP="00D070A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13.2</w:t>
      </w:r>
      <w:r w:rsidR="00D070A7" w:rsidRPr="00793409">
        <w:rPr>
          <w:rFonts w:ascii="Times New Roman" w:eastAsia="Times New Roman" w:hAnsi="Times New Roman"/>
          <w:sz w:val="24"/>
          <w:szCs w:val="24"/>
        </w:rPr>
        <w:t>.Vis maiornak minősül minden olyan rendkívüli, előre nem látható tény, körülmény, amely a szerződésszegő Fél érdekkörén kívül esik, Felek akaratától független és elháríthatatlan.</w:t>
      </w:r>
    </w:p>
    <w:p w:rsidR="00D070A7" w:rsidRPr="00793409" w:rsidRDefault="00D070A7" w:rsidP="00D070A7">
      <w:pPr>
        <w:spacing w:after="0" w:line="240" w:lineRule="auto"/>
        <w:jc w:val="both"/>
        <w:rPr>
          <w:rFonts w:ascii="Times New Roman" w:eastAsia="Times New Roman" w:hAnsi="Times New Roman"/>
          <w:sz w:val="24"/>
          <w:szCs w:val="24"/>
        </w:rPr>
      </w:pP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13.3. A vis maiorról Felek egymást kötelesek azonnal elektronikus úton és egyidejűleg ajánlott levélben értesíteni. Az értesítés elmaradásából származó kárért az értesítésre kötelezett Fél felel.</w:t>
      </w:r>
    </w:p>
    <w:p w:rsidR="00D070A7" w:rsidRPr="00793409" w:rsidRDefault="00D070A7" w:rsidP="00D070A7">
      <w:pPr>
        <w:spacing w:after="0" w:line="240" w:lineRule="auto"/>
        <w:jc w:val="both"/>
        <w:rPr>
          <w:rFonts w:ascii="Times New Roman" w:eastAsia="Times New Roman" w:hAnsi="Times New Roman"/>
          <w:sz w:val="24"/>
          <w:szCs w:val="24"/>
        </w:rPr>
      </w:pP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13.4. 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rsidR="00D070A7" w:rsidRPr="00793409" w:rsidRDefault="00D070A7" w:rsidP="00D070A7">
      <w:pPr>
        <w:spacing w:after="0" w:line="240" w:lineRule="auto"/>
        <w:jc w:val="both"/>
        <w:rPr>
          <w:rFonts w:ascii="Times New Roman" w:eastAsia="Times New Roman" w:hAnsi="Times New Roman"/>
          <w:sz w:val="24"/>
          <w:szCs w:val="24"/>
        </w:rPr>
      </w:pPr>
    </w:p>
    <w:p w:rsidR="00D070A7" w:rsidRPr="00793409" w:rsidRDefault="00D070A7" w:rsidP="00D070A7">
      <w:pPr>
        <w:spacing w:after="0" w:line="240" w:lineRule="auto"/>
        <w:ind w:right="1"/>
        <w:jc w:val="both"/>
        <w:rPr>
          <w:rFonts w:ascii="Times New Roman" w:hAnsi="Times New Roman"/>
          <w:sz w:val="24"/>
          <w:szCs w:val="24"/>
        </w:rPr>
      </w:pPr>
      <w:r w:rsidRPr="00793409">
        <w:rPr>
          <w:rFonts w:ascii="Times New Roman" w:eastAsia="Times New Roman" w:hAnsi="Times New Roman"/>
          <w:sz w:val="24"/>
          <w:szCs w:val="24"/>
        </w:rPr>
        <w:t>13.5. 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rsidR="00D070A7" w:rsidRPr="00793409" w:rsidRDefault="00D070A7" w:rsidP="00D070A7">
      <w:pPr>
        <w:spacing w:after="0" w:line="240" w:lineRule="auto"/>
        <w:ind w:right="1"/>
        <w:jc w:val="both"/>
        <w:rPr>
          <w:rFonts w:ascii="Times New Roman" w:hAnsi="Times New Roman"/>
          <w:sz w:val="24"/>
          <w:szCs w:val="24"/>
        </w:rPr>
      </w:pPr>
    </w:p>
    <w:p w:rsidR="00D070A7" w:rsidRPr="00793409" w:rsidRDefault="00D070A7" w:rsidP="00D070A7">
      <w:pPr>
        <w:tabs>
          <w:tab w:val="left" w:pos="284"/>
        </w:tabs>
        <w:spacing w:after="0" w:line="240" w:lineRule="auto"/>
        <w:jc w:val="both"/>
        <w:rPr>
          <w:rFonts w:ascii="Times New Roman" w:hAnsi="Times New Roman"/>
          <w:sz w:val="24"/>
          <w:szCs w:val="24"/>
        </w:rPr>
      </w:pPr>
      <w:r w:rsidRPr="00793409">
        <w:rPr>
          <w:rFonts w:ascii="Times New Roman" w:eastAsia="Times New Roman" w:hAnsi="Times New Roman"/>
          <w:b/>
          <w:bCs/>
          <w:sz w:val="24"/>
          <w:szCs w:val="24"/>
        </w:rPr>
        <w:t>14</w:t>
      </w:r>
      <w:r w:rsidRPr="00793409">
        <w:rPr>
          <w:rFonts w:ascii="Times New Roman" w:hAnsi="Times New Roman"/>
          <w:b/>
          <w:bCs/>
          <w:sz w:val="24"/>
          <w:szCs w:val="24"/>
        </w:rPr>
        <w:t>.</w:t>
      </w:r>
      <w:r w:rsidRPr="00793409">
        <w:rPr>
          <w:rFonts w:ascii="Times New Roman" w:hAnsi="Times New Roman"/>
          <w:b/>
          <w:bCs/>
          <w:sz w:val="24"/>
          <w:szCs w:val="24"/>
        </w:rPr>
        <w:tab/>
        <w:t xml:space="preserve"> Egyéb rendelkezések</w:t>
      </w:r>
    </w:p>
    <w:p w:rsidR="00D070A7" w:rsidRPr="00793409" w:rsidRDefault="00D070A7" w:rsidP="00107A1B">
      <w:pPr>
        <w:tabs>
          <w:tab w:val="left" w:pos="284"/>
        </w:tabs>
        <w:spacing w:after="0" w:line="240" w:lineRule="auto"/>
        <w:jc w:val="both"/>
        <w:rPr>
          <w:rFonts w:ascii="Times New Roman" w:eastAsia="Times New Roman" w:hAnsi="Times New Roman"/>
          <w:sz w:val="24"/>
          <w:szCs w:val="24"/>
        </w:rPr>
      </w:pPr>
      <w:r w:rsidRPr="00793409">
        <w:rPr>
          <w:rFonts w:ascii="Times New Roman" w:hAnsi="Times New Roman"/>
          <w:sz w:val="24"/>
          <w:szCs w:val="24"/>
        </w:rPr>
        <w:t xml:space="preserve"> 14.1. </w:t>
      </w:r>
      <w:r w:rsidRPr="00793409">
        <w:rPr>
          <w:rFonts w:ascii="Times New Roman" w:eastAsia="Times New Roman" w:hAnsi="Times New Roman"/>
          <w:sz w:val="24"/>
          <w:szCs w:val="24"/>
        </w:rPr>
        <w:t>Vevő kötelezettséget vállal arra, hogy jelen szerződésben foglaltak szerint megvásárolt anyagot semmilyen formában harmadik fél részére</w:t>
      </w:r>
      <w:r w:rsidR="00107A1B">
        <w:rPr>
          <w:rFonts w:ascii="Times New Roman" w:eastAsia="Times New Roman" w:hAnsi="Times New Roman"/>
          <w:sz w:val="24"/>
          <w:szCs w:val="24"/>
        </w:rPr>
        <w:t xml:space="preserve"> </w:t>
      </w:r>
      <w:r w:rsidRPr="00793409">
        <w:rPr>
          <w:rFonts w:ascii="Times New Roman" w:eastAsia="Times New Roman" w:hAnsi="Times New Roman"/>
          <w:sz w:val="24"/>
          <w:szCs w:val="24"/>
        </w:rPr>
        <w:t>vasúti járművek felújításához, javításához nem értékesíti, s e célra saját maga sem használja fel.</w:t>
      </w:r>
    </w:p>
    <w:p w:rsidR="00D070A7" w:rsidRPr="00793409" w:rsidRDefault="00D070A7" w:rsidP="00107A1B">
      <w:pPr>
        <w:spacing w:after="0" w:line="240" w:lineRule="auto"/>
        <w:jc w:val="both"/>
        <w:rPr>
          <w:rFonts w:ascii="Times New Roman" w:hAnsi="Times New Roman"/>
          <w:color w:val="1F497D"/>
          <w:sz w:val="24"/>
          <w:szCs w:val="24"/>
        </w:rPr>
      </w:pPr>
      <w:r w:rsidRPr="00793409">
        <w:rPr>
          <w:rFonts w:ascii="Times New Roman" w:hAnsi="Times New Roman"/>
          <w:sz w:val="24"/>
          <w:szCs w:val="24"/>
        </w:rPr>
        <w:t xml:space="preserve">A megvásárolt tétel, vasútijármű alkatrészként történő továbbértékesítése nem engedélyezett, a főbb alkatrészeket (kerékpár, forgóváz, vonószerkezet stb.) a Vevő köteles a jellegüktől megfosztani, melyről </w:t>
      </w:r>
      <w:proofErr w:type="gramStart"/>
      <w:r w:rsidRPr="00793409">
        <w:rPr>
          <w:rFonts w:ascii="Times New Roman" w:hAnsi="Times New Roman"/>
          <w:sz w:val="24"/>
          <w:szCs w:val="24"/>
        </w:rPr>
        <w:t>az  Eladó</w:t>
      </w:r>
      <w:proofErr w:type="gramEnd"/>
      <w:r w:rsidRPr="00793409">
        <w:rPr>
          <w:rFonts w:ascii="Times New Roman" w:hAnsi="Times New Roman"/>
          <w:sz w:val="24"/>
          <w:szCs w:val="24"/>
        </w:rPr>
        <w:t xml:space="preserve"> a darabolás, vágás helyszínen kíván meggyőződni</w:t>
      </w:r>
      <w:r w:rsidRPr="00793409">
        <w:rPr>
          <w:rFonts w:ascii="Times New Roman" w:hAnsi="Times New Roman"/>
          <w:color w:val="1F497D"/>
          <w:sz w:val="24"/>
          <w:szCs w:val="24"/>
        </w:rPr>
        <w:t xml:space="preserve">. </w:t>
      </w:r>
    </w:p>
    <w:p w:rsidR="00D070A7" w:rsidRPr="00793409" w:rsidRDefault="00D070A7" w:rsidP="00107A1B">
      <w:pPr>
        <w:spacing w:after="0" w:line="240" w:lineRule="auto"/>
        <w:jc w:val="both"/>
        <w:rPr>
          <w:rFonts w:ascii="Times New Roman" w:hAnsi="Times New Roman"/>
          <w:sz w:val="24"/>
          <w:szCs w:val="24"/>
        </w:rPr>
      </w:pPr>
      <w:r w:rsidRPr="00793409">
        <w:rPr>
          <w:rFonts w:ascii="Times New Roman" w:hAnsi="Times New Roman"/>
          <w:sz w:val="24"/>
          <w:szCs w:val="24"/>
        </w:rPr>
        <w:t xml:space="preserve">A jelen szerződésben nem rögzített kérdésekben a Ptk., és az egyéb vonatkozó, hatályos jogszabályok rendelkezései irányadóak. </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14.2. A Felek kötelezettséget vállalnak arra, hogy a Szerződéshez kapcsolódó vitás ügyeiket békés úton, elsősorban tárgyalás útján rendezik. Amennyiben ez nem vezet eredményre abban az esetben a Polgári perrendtartásról szóló 2016. évi CXXX. törvény rendelkezései szerint hatáskörrel, illetékességgel rendelkező bíróság jogosult eljárni. </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14.3. Vevő kötelezettséget vállal arra, hogy Szerződéssel összefüggésben, annak teljesítése során sem az Eladónál, sem annak kapcsolt vállalkozásainál munkaviszonyban lévő alkalmazottat sem közvetlenül, sem közreműködők útján nem foglalkoztat, kivéve, ha ebbe az Eladó előzetesen írásban beleegyezett. Ezen szabály megsértése szándékos károkozásnak minősül és a Vevőt teljes kártérítési felelősség terheli. A rendelkezés betartását Eladó a biztonsági szervezete útján bármikor jogosult ellenőrizni.</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14.4. Vevő nyilatkozik, hogy az Eladó vezető állású munkavállalóival, választott tisztségviselőivel, alkalmazottaival, illetőleg </w:t>
      </w:r>
      <w:proofErr w:type="gramStart"/>
      <w:r w:rsidRPr="00793409">
        <w:rPr>
          <w:rFonts w:ascii="Times New Roman" w:hAnsi="Times New Roman"/>
          <w:sz w:val="24"/>
          <w:szCs w:val="24"/>
        </w:rPr>
        <w:t>ezen</w:t>
      </w:r>
      <w:proofErr w:type="gramEnd"/>
      <w:r w:rsidRPr="00793409">
        <w:rPr>
          <w:rFonts w:ascii="Times New Roman" w:hAnsi="Times New Roman"/>
          <w:sz w:val="24"/>
          <w:szCs w:val="24"/>
        </w:rPr>
        <w:t xml:space="preserve"> személyeknek – a Ptk. szerinti – közeli hozzátartozójával nem áll üzleti kapcsolatban, illetve olyan jogviszonyban – így különösen munkaviszonyban, munkavégzésre irányuló egyéb, illetve szerződéses jogviszonyban –, amely az Eladó jogos gazdasági érdekeit sértheti vagy veszélyeztetheti.</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14.5. Vevő megismerte és elfogadja az Eladó Etikai Kódexét (http://www.mavcsoport.hu/mav-csoport/etikai-kodex), és az abban foglalt értékeket a jogviszony fennállása alatt magára nézve mérvadónak tartja. Kijelenti, hogy vitás eset felmerülésekor az Eladó által lefolytatott eljárásban együttműködik a vizsgálókkal. Vállalja, hogy az Eladó nevében eljáró személy(</w:t>
      </w:r>
      <w:proofErr w:type="spellStart"/>
      <w:r w:rsidRPr="00793409">
        <w:rPr>
          <w:rFonts w:ascii="Times New Roman" w:hAnsi="Times New Roman"/>
          <w:sz w:val="24"/>
          <w:szCs w:val="24"/>
        </w:rPr>
        <w:t>ek</w:t>
      </w:r>
      <w:proofErr w:type="spellEnd"/>
      <w:r w:rsidRPr="00793409">
        <w:rPr>
          <w:rFonts w:ascii="Times New Roman" w:hAnsi="Times New Roman"/>
          <w:sz w:val="24"/>
          <w:szCs w:val="24"/>
        </w:rPr>
        <w:t>) Etikai Kódexet sértő cselekményé(</w:t>
      </w:r>
      <w:proofErr w:type="spellStart"/>
      <w:r w:rsidRPr="00793409">
        <w:rPr>
          <w:rFonts w:ascii="Times New Roman" w:hAnsi="Times New Roman"/>
          <w:sz w:val="24"/>
          <w:szCs w:val="24"/>
        </w:rPr>
        <w:t>ei</w:t>
      </w:r>
      <w:proofErr w:type="spellEnd"/>
      <w:r w:rsidRPr="00793409">
        <w:rPr>
          <w:rFonts w:ascii="Times New Roman" w:hAnsi="Times New Roman"/>
          <w:sz w:val="24"/>
          <w:szCs w:val="24"/>
        </w:rPr>
        <w:t xml:space="preserve">)t jelzi az Eladó által működtetett </w:t>
      </w:r>
      <w:proofErr w:type="gramStart"/>
      <w:r w:rsidRPr="00793409">
        <w:rPr>
          <w:rFonts w:ascii="Times New Roman" w:hAnsi="Times New Roman"/>
          <w:sz w:val="24"/>
          <w:szCs w:val="24"/>
        </w:rPr>
        <w:t>etikai</w:t>
      </w:r>
      <w:proofErr w:type="gramEnd"/>
      <w:r w:rsidRPr="00793409">
        <w:rPr>
          <w:rFonts w:ascii="Times New Roman" w:hAnsi="Times New Roman"/>
          <w:sz w:val="24"/>
          <w:szCs w:val="24"/>
        </w:rPr>
        <w:t xml:space="preserve"> bejelentő és tanácsadó csatornán keresztül.</w:t>
      </w:r>
    </w:p>
    <w:p w:rsidR="00D070A7" w:rsidRPr="00793409" w:rsidRDefault="00D070A7" w:rsidP="00D070A7">
      <w:pPr>
        <w:spacing w:after="0" w:line="240" w:lineRule="auto"/>
        <w:jc w:val="both"/>
        <w:rPr>
          <w:rFonts w:ascii="Times New Roman" w:eastAsia="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14.6. Eladó jogosult a Szerződés időtartama alatt szakmai és biztonsági ellenőrzésre, melynek során a Vevő munkáját nem zavarhatja és a tevékenységét nem késlelteti. Az Eladó ellenőrzése kiterjedhet az irat- és adatszolgáltatás kérésre, melyek teljesítési kötelezettségét a Vevő engedélyezi közreműködői tekintetében is, mely engedélyről Eladó a közreműködő igénybevételét megelőzően köteles a közreműködőt egyértelműen tájékoztatni.</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 xml:space="preserve">14.7. </w:t>
      </w:r>
      <w:proofErr w:type="gramStart"/>
      <w:r w:rsidRPr="00793409">
        <w:rPr>
          <w:rFonts w:ascii="Times New Roman" w:hAnsi="Times New Roman"/>
          <w:sz w:val="24"/>
          <w:szCs w:val="24"/>
        </w:rPr>
        <w:t xml:space="preserve">Amennyiben a jelen Szerződés bármely rendelkezése vagy a rendelkezés bármely része érvénytelennek vagy végre nem hajthatónak minősül, a jelen Szerződés visszamaradó rendelkezései és a rendelkezés visszamaradó részei továbbra is teljes mértékben érvényesek és hatályosak maradnak, továbbá a Felek </w:t>
      </w:r>
      <w:r w:rsidRPr="00793409">
        <w:rPr>
          <w:rFonts w:ascii="Times New Roman" w:hAnsi="Times New Roman"/>
          <w:sz w:val="24"/>
          <w:szCs w:val="24"/>
        </w:rPr>
        <w:lastRenderedPageBreak/>
        <w:t>kötelesek megtenni minden intézkedést és cselekményt, abból a célból, hogy a lehető legnagyobb mértékig elérjék ugyanazt a gazdasági-pénzügyi hatást és/vagy megvalósítsák ugyanazt a célt, amit az érvénytelen vagy végre nem hajtható rendelkezés vagy annak vonatkozó része elérni és/vagy megvalósítani kívánt.</w:t>
      </w:r>
      <w:proofErr w:type="gramEnd"/>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14.8. Jelen Szerződés kizárólag mellékleteivel együtt érvényes.</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14.9. Vevő jelen szerződést aláíró képviselője a Ptk. 3:31.§</w:t>
      </w:r>
      <w:proofErr w:type="spellStart"/>
      <w:r w:rsidRPr="00793409">
        <w:rPr>
          <w:rFonts w:ascii="Times New Roman" w:hAnsi="Times New Roman"/>
          <w:sz w:val="24"/>
          <w:szCs w:val="24"/>
        </w:rPr>
        <w:t>-ára</w:t>
      </w:r>
      <w:proofErr w:type="spellEnd"/>
      <w:r w:rsidRPr="00793409">
        <w:rPr>
          <w:rFonts w:ascii="Times New Roman" w:hAnsi="Times New Roman"/>
          <w:sz w:val="24"/>
          <w:szCs w:val="24"/>
        </w:rPr>
        <w:t xml:space="preserve">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w:t>
      </w:r>
      <w:r w:rsidRPr="00793409">
        <w:rPr>
          <w:rFonts w:ascii="Times New Roman" w:hAnsi="Times New Roman"/>
          <w:color w:val="000000"/>
          <w:sz w:val="24"/>
          <w:szCs w:val="24"/>
        </w:rPr>
        <w:t>Szolgáltató Központ</w:t>
      </w:r>
      <w:r w:rsidRPr="00793409">
        <w:rPr>
          <w:rFonts w:ascii="Times New Roman" w:hAnsi="Times New Roman"/>
          <w:sz w:val="24"/>
          <w:szCs w:val="24"/>
        </w:rPr>
        <w:t xml:space="preserve"> </w:t>
      </w:r>
      <w:proofErr w:type="spellStart"/>
      <w:r w:rsidRPr="00793409">
        <w:rPr>
          <w:rFonts w:ascii="Times New Roman" w:hAnsi="Times New Roman"/>
          <w:sz w:val="24"/>
          <w:szCs w:val="24"/>
        </w:rPr>
        <w:t>Zrt-vel</w:t>
      </w:r>
      <w:proofErr w:type="spellEnd"/>
      <w:r w:rsidRPr="00793409">
        <w:rPr>
          <w:rFonts w:ascii="Times New Roman" w:hAnsi="Times New Roman"/>
          <w:sz w:val="24"/>
          <w:szCs w:val="24"/>
        </w:rPr>
        <w:t xml:space="preserve"> szemben nem hatályos és annak semmilyen következménye a MÁV </w:t>
      </w:r>
      <w:r w:rsidRPr="00793409">
        <w:rPr>
          <w:rFonts w:ascii="Times New Roman" w:hAnsi="Times New Roman"/>
          <w:color w:val="000000"/>
          <w:sz w:val="24"/>
          <w:szCs w:val="24"/>
        </w:rPr>
        <w:t>Szolgáltató Központ</w:t>
      </w:r>
      <w:r w:rsidRPr="00793409">
        <w:rPr>
          <w:rFonts w:ascii="Times New Roman" w:hAnsi="Times New Roman"/>
          <w:sz w:val="24"/>
          <w:szCs w:val="24"/>
        </w:rPr>
        <w:t xml:space="preserve"> </w:t>
      </w:r>
      <w:proofErr w:type="spellStart"/>
      <w:r w:rsidRPr="00793409">
        <w:rPr>
          <w:rFonts w:ascii="Times New Roman" w:hAnsi="Times New Roman"/>
          <w:sz w:val="24"/>
          <w:szCs w:val="24"/>
        </w:rPr>
        <w:t>Zrt.-t</w:t>
      </w:r>
      <w:proofErr w:type="spellEnd"/>
      <w:r w:rsidRPr="00793409">
        <w:rPr>
          <w:rFonts w:ascii="Times New Roman" w:hAnsi="Times New Roman"/>
          <w:sz w:val="24"/>
          <w:szCs w:val="24"/>
        </w:rPr>
        <w:t xml:space="preserve"> nem terheli.</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r w:rsidRPr="00793409">
        <w:rPr>
          <w:rFonts w:ascii="Times New Roman" w:hAnsi="Times New Roman"/>
          <w:sz w:val="24"/>
          <w:szCs w:val="24"/>
        </w:rPr>
        <w:t>Jelen Szerződés 3 példányban készült, melyből 2 példány a Vevőt, 1 példány az Eladót illeti meg. Jelen Szerződést a Felek erre felhatalmazott képviselői elolvasás után, mint akaratukban mindenben megegyezőt jóváhagyólag, cégszerűen írják alá.</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b/>
          <w:bCs/>
          <w:sz w:val="24"/>
          <w:szCs w:val="24"/>
        </w:rPr>
      </w:pPr>
      <w:r w:rsidRPr="00793409">
        <w:rPr>
          <w:rFonts w:ascii="Times New Roman" w:hAnsi="Times New Roman"/>
          <w:b/>
          <w:bCs/>
          <w:sz w:val="24"/>
          <w:szCs w:val="24"/>
        </w:rPr>
        <w:t>Mellékletek:</w:t>
      </w:r>
    </w:p>
    <w:p w:rsidR="00D070A7" w:rsidRPr="00793409" w:rsidRDefault="00D070A7" w:rsidP="00D070A7">
      <w:pPr>
        <w:spacing w:after="0" w:line="240" w:lineRule="auto"/>
        <w:jc w:val="both"/>
        <w:rPr>
          <w:rFonts w:ascii="Times New Roman" w:hAnsi="Times New Roman"/>
          <w:b/>
          <w:bCs/>
          <w:sz w:val="24"/>
          <w:szCs w:val="24"/>
        </w:rPr>
      </w:pPr>
      <w:r w:rsidRPr="00793409">
        <w:rPr>
          <w:rFonts w:ascii="Times New Roman" w:hAnsi="Times New Roman"/>
          <w:sz w:val="24"/>
          <w:szCs w:val="24"/>
        </w:rPr>
        <w:t xml:space="preserve"> </w:t>
      </w:r>
      <w:r w:rsidRPr="00793409">
        <w:rPr>
          <w:rFonts w:ascii="Times New Roman" w:hAnsi="Times New Roman"/>
          <w:b/>
          <w:bCs/>
          <w:sz w:val="24"/>
          <w:szCs w:val="24"/>
        </w:rPr>
        <w:t>1. sz. melléklet: Teljesítési hely, nettó árak (nettó egységár) és az anyag,</w:t>
      </w:r>
    </w:p>
    <w:p w:rsidR="00D070A7" w:rsidRPr="00793409" w:rsidRDefault="00D070A7" w:rsidP="00D070A7">
      <w:pPr>
        <w:spacing w:after="0" w:line="240" w:lineRule="auto"/>
        <w:jc w:val="both"/>
        <w:rPr>
          <w:rFonts w:ascii="Times New Roman" w:hAnsi="Times New Roman"/>
          <w:b/>
          <w:bCs/>
          <w:sz w:val="24"/>
          <w:szCs w:val="24"/>
        </w:rPr>
      </w:pPr>
      <w:r w:rsidRPr="00793409">
        <w:rPr>
          <w:rFonts w:ascii="Times New Roman" w:hAnsi="Times New Roman"/>
          <w:b/>
          <w:bCs/>
          <w:sz w:val="24"/>
          <w:szCs w:val="24"/>
        </w:rPr>
        <w:t xml:space="preserve"> 2. sz. melléklet: Munkavédelmi melléklet </w:t>
      </w:r>
    </w:p>
    <w:p w:rsidR="00D070A7" w:rsidRPr="00793409" w:rsidRDefault="00D070A7" w:rsidP="00D070A7">
      <w:pPr>
        <w:spacing w:after="0" w:line="240" w:lineRule="auto"/>
        <w:jc w:val="both"/>
        <w:rPr>
          <w:rFonts w:ascii="Times New Roman" w:hAnsi="Times New Roman"/>
          <w:b/>
          <w:bCs/>
          <w:sz w:val="24"/>
          <w:szCs w:val="24"/>
        </w:rPr>
      </w:pPr>
      <w:r>
        <w:rPr>
          <w:rFonts w:ascii="Times New Roman" w:hAnsi="Times New Roman"/>
          <w:b/>
          <w:bCs/>
          <w:sz w:val="24"/>
          <w:szCs w:val="24"/>
        </w:rPr>
        <w:t xml:space="preserve"> 3</w:t>
      </w:r>
      <w:r w:rsidRPr="00793409">
        <w:rPr>
          <w:rFonts w:ascii="Times New Roman" w:hAnsi="Times New Roman"/>
          <w:b/>
          <w:bCs/>
          <w:sz w:val="24"/>
          <w:szCs w:val="24"/>
        </w:rPr>
        <w:t>. sz. melléklet: Elektronikus számla követelményei</w:t>
      </w:r>
    </w:p>
    <w:p w:rsidR="00D070A7" w:rsidRPr="00793409" w:rsidRDefault="00FC035C" w:rsidP="00D070A7">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D070A7">
        <w:rPr>
          <w:rFonts w:ascii="Times New Roman" w:hAnsi="Times New Roman"/>
          <w:b/>
          <w:bCs/>
          <w:sz w:val="24"/>
          <w:szCs w:val="24"/>
        </w:rPr>
        <w:t xml:space="preserve">4. sz. melléklet: </w:t>
      </w:r>
      <w:r w:rsidR="004C260D">
        <w:rPr>
          <w:rFonts w:ascii="Times New Roman" w:hAnsi="Times New Roman"/>
          <w:b/>
          <w:bCs/>
          <w:sz w:val="24"/>
          <w:szCs w:val="24"/>
        </w:rPr>
        <w:t>Átadás</w:t>
      </w:r>
      <w:r w:rsidR="00D070A7" w:rsidRPr="00793409">
        <w:rPr>
          <w:rFonts w:ascii="Times New Roman" w:hAnsi="Times New Roman"/>
          <w:b/>
          <w:bCs/>
          <w:sz w:val="24"/>
          <w:szCs w:val="24"/>
        </w:rPr>
        <w:t xml:space="preserve"> </w:t>
      </w:r>
      <w:r w:rsidR="004C260D">
        <w:rPr>
          <w:rFonts w:ascii="Times New Roman" w:hAnsi="Times New Roman"/>
          <w:b/>
          <w:bCs/>
          <w:sz w:val="24"/>
          <w:szCs w:val="24"/>
        </w:rPr>
        <w:t>- átvételi</w:t>
      </w:r>
      <w:r w:rsidR="00D070A7" w:rsidRPr="00793409">
        <w:rPr>
          <w:rFonts w:ascii="Times New Roman" w:hAnsi="Times New Roman"/>
          <w:b/>
          <w:bCs/>
          <w:sz w:val="24"/>
          <w:szCs w:val="24"/>
        </w:rPr>
        <w:t xml:space="preserve"> </w:t>
      </w:r>
      <w:proofErr w:type="gramStart"/>
      <w:r w:rsidR="004C260D">
        <w:rPr>
          <w:rFonts w:ascii="Times New Roman" w:hAnsi="Times New Roman"/>
          <w:b/>
          <w:bCs/>
          <w:sz w:val="24"/>
          <w:szCs w:val="24"/>
        </w:rPr>
        <w:t>dokumentum</w:t>
      </w:r>
      <w:proofErr w:type="gramEnd"/>
    </w:p>
    <w:p w:rsidR="00D070A7" w:rsidRPr="00793409" w:rsidRDefault="00D070A7" w:rsidP="00D070A7">
      <w:pPr>
        <w:tabs>
          <w:tab w:val="left" w:pos="6645"/>
        </w:tabs>
        <w:spacing w:after="0" w:line="240" w:lineRule="auto"/>
        <w:jc w:val="both"/>
        <w:rPr>
          <w:rFonts w:ascii="Times New Roman" w:hAnsi="Times New Roman"/>
          <w:b/>
          <w:bCs/>
          <w:sz w:val="24"/>
          <w:szCs w:val="24"/>
        </w:rPr>
      </w:pPr>
    </w:p>
    <w:p w:rsidR="00D070A7" w:rsidRPr="00793409" w:rsidRDefault="00D070A7" w:rsidP="00D070A7">
      <w:pPr>
        <w:tabs>
          <w:tab w:val="left" w:pos="6645"/>
        </w:tabs>
        <w:spacing w:after="0" w:line="240" w:lineRule="auto"/>
        <w:jc w:val="both"/>
        <w:rPr>
          <w:rFonts w:ascii="Times New Roman" w:hAnsi="Times New Roman"/>
          <w:b/>
          <w:bCs/>
          <w:sz w:val="24"/>
          <w:szCs w:val="24"/>
        </w:rPr>
      </w:pPr>
    </w:p>
    <w:p w:rsidR="00D070A7" w:rsidRPr="00793409" w:rsidRDefault="00D070A7" w:rsidP="00D070A7">
      <w:pPr>
        <w:tabs>
          <w:tab w:val="left" w:pos="5445"/>
        </w:tabs>
        <w:spacing w:after="0" w:line="240" w:lineRule="auto"/>
        <w:jc w:val="both"/>
        <w:rPr>
          <w:rFonts w:ascii="Times New Roman" w:hAnsi="Times New Roman"/>
          <w:b/>
          <w:sz w:val="24"/>
          <w:szCs w:val="24"/>
        </w:rPr>
      </w:pPr>
      <w:r w:rsidRPr="00793409">
        <w:rPr>
          <w:rFonts w:ascii="Times New Roman" w:hAnsi="Times New Roman"/>
          <w:b/>
          <w:sz w:val="24"/>
          <w:szCs w:val="24"/>
        </w:rPr>
        <w:t>Budapest, 2020. ……………………</w:t>
      </w:r>
      <w:r w:rsidRPr="00793409">
        <w:rPr>
          <w:rFonts w:ascii="Times New Roman" w:hAnsi="Times New Roman"/>
          <w:b/>
          <w:sz w:val="24"/>
          <w:szCs w:val="24"/>
        </w:rPr>
        <w:tab/>
        <w:t>…………….., 2020. ………………</w:t>
      </w:r>
    </w:p>
    <w:p w:rsidR="00D070A7" w:rsidRPr="00793409" w:rsidRDefault="00D070A7" w:rsidP="00D070A7">
      <w:pPr>
        <w:tabs>
          <w:tab w:val="left" w:pos="5445"/>
        </w:tabs>
        <w:spacing w:after="0" w:line="240" w:lineRule="auto"/>
        <w:jc w:val="both"/>
        <w:rPr>
          <w:rFonts w:ascii="Times New Roman" w:hAnsi="Times New Roman"/>
          <w:b/>
          <w:sz w:val="24"/>
          <w:szCs w:val="24"/>
        </w:rPr>
      </w:pPr>
    </w:p>
    <w:p w:rsidR="00D070A7" w:rsidRPr="00793409" w:rsidRDefault="00D070A7" w:rsidP="00D070A7">
      <w:pPr>
        <w:tabs>
          <w:tab w:val="left" w:pos="5445"/>
        </w:tabs>
        <w:spacing w:after="0" w:line="240" w:lineRule="auto"/>
        <w:jc w:val="both"/>
        <w:rPr>
          <w:rFonts w:ascii="Times New Roman" w:hAnsi="Times New Roman"/>
          <w:b/>
          <w:sz w:val="24"/>
          <w:szCs w:val="24"/>
        </w:rPr>
      </w:pPr>
    </w:p>
    <w:p w:rsidR="00D070A7" w:rsidRPr="00793409" w:rsidRDefault="00D070A7" w:rsidP="00D070A7">
      <w:pPr>
        <w:tabs>
          <w:tab w:val="left" w:pos="5445"/>
        </w:tabs>
        <w:spacing w:after="0" w:line="240" w:lineRule="auto"/>
        <w:jc w:val="both"/>
        <w:rPr>
          <w:rFonts w:ascii="Times New Roman" w:hAnsi="Times New Roman"/>
          <w:b/>
          <w:sz w:val="24"/>
          <w:szCs w:val="24"/>
        </w:rPr>
      </w:pPr>
    </w:p>
    <w:p w:rsidR="00D070A7" w:rsidRPr="00793409" w:rsidRDefault="00D070A7" w:rsidP="00D070A7">
      <w:pPr>
        <w:tabs>
          <w:tab w:val="left" w:pos="5445"/>
        </w:tabs>
        <w:spacing w:after="0" w:line="240" w:lineRule="auto"/>
        <w:jc w:val="both"/>
        <w:rPr>
          <w:rFonts w:ascii="Times New Roman" w:hAnsi="Times New Roman"/>
          <w:b/>
          <w:sz w:val="24"/>
          <w:szCs w:val="24"/>
        </w:rPr>
      </w:pPr>
    </w:p>
    <w:tbl>
      <w:tblPr>
        <w:tblStyle w:val="Rcsostblzat"/>
        <w:tblW w:w="9634" w:type="dxa"/>
        <w:tblLayout w:type="fixed"/>
        <w:tblLook w:val="04A0" w:firstRow="1" w:lastRow="0" w:firstColumn="1" w:lastColumn="0" w:noHBand="0" w:noVBand="1"/>
      </w:tblPr>
      <w:tblGrid>
        <w:gridCol w:w="2970"/>
        <w:gridCol w:w="2530"/>
        <w:gridCol w:w="1838"/>
        <w:gridCol w:w="2296"/>
      </w:tblGrid>
      <w:tr w:rsidR="00D070A7" w:rsidRPr="00793409" w:rsidTr="008654FC">
        <w:trPr>
          <w:trHeight w:val="1331"/>
        </w:trPr>
        <w:tc>
          <w:tcPr>
            <w:tcW w:w="2970" w:type="dxa"/>
            <w:tcBorders>
              <w:top w:val="nil"/>
              <w:left w:val="nil"/>
              <w:bottom w:val="nil"/>
              <w:right w:val="nil"/>
            </w:tcBorders>
          </w:tcPr>
          <w:p w:rsidR="00D070A7" w:rsidRPr="00FC035C" w:rsidRDefault="00D070A7" w:rsidP="00FC035C">
            <w:pPr>
              <w:jc w:val="center"/>
              <w:rPr>
                <w:rFonts w:ascii="Times New Roman" w:hAnsi="Times New Roman"/>
                <w:bCs/>
                <w:sz w:val="24"/>
                <w:szCs w:val="24"/>
              </w:rPr>
            </w:pPr>
            <w:r w:rsidRPr="00793409">
              <w:rPr>
                <w:rFonts w:ascii="Times New Roman" w:hAnsi="Times New Roman"/>
                <w:bCs/>
                <w:sz w:val="24"/>
                <w:szCs w:val="24"/>
              </w:rPr>
              <w:t>…………………………</w:t>
            </w:r>
          </w:p>
        </w:tc>
        <w:tc>
          <w:tcPr>
            <w:tcW w:w="2530" w:type="dxa"/>
            <w:tcBorders>
              <w:top w:val="nil"/>
              <w:left w:val="nil"/>
              <w:bottom w:val="nil"/>
              <w:right w:val="nil"/>
            </w:tcBorders>
          </w:tcPr>
          <w:p w:rsidR="00D070A7" w:rsidRPr="00793409" w:rsidRDefault="00D070A7" w:rsidP="008654FC">
            <w:pPr>
              <w:jc w:val="center"/>
              <w:rPr>
                <w:rFonts w:ascii="Times New Roman" w:hAnsi="Times New Roman"/>
                <w:sz w:val="24"/>
                <w:szCs w:val="24"/>
              </w:rPr>
            </w:pPr>
            <w:r w:rsidRPr="00793409">
              <w:rPr>
                <w:rFonts w:ascii="Times New Roman" w:hAnsi="Times New Roman"/>
                <w:sz w:val="24"/>
                <w:szCs w:val="24"/>
              </w:rPr>
              <w:t>……………………..</w:t>
            </w:r>
          </w:p>
          <w:p w:rsidR="00D070A7" w:rsidRPr="00793409" w:rsidRDefault="00D070A7" w:rsidP="008654FC">
            <w:pPr>
              <w:jc w:val="center"/>
              <w:rPr>
                <w:rFonts w:ascii="Times New Roman" w:hAnsi="Times New Roman"/>
                <w:sz w:val="24"/>
                <w:szCs w:val="24"/>
              </w:rPr>
            </w:pPr>
          </w:p>
        </w:tc>
        <w:tc>
          <w:tcPr>
            <w:tcW w:w="1838" w:type="dxa"/>
            <w:tcBorders>
              <w:top w:val="nil"/>
              <w:left w:val="nil"/>
              <w:bottom w:val="nil"/>
              <w:right w:val="nil"/>
            </w:tcBorders>
          </w:tcPr>
          <w:p w:rsidR="00D070A7" w:rsidRPr="00793409" w:rsidRDefault="00D070A7" w:rsidP="008654FC">
            <w:pPr>
              <w:jc w:val="center"/>
              <w:rPr>
                <w:rFonts w:ascii="Times New Roman" w:hAnsi="Times New Roman"/>
                <w:sz w:val="24"/>
                <w:szCs w:val="24"/>
              </w:rPr>
            </w:pPr>
            <w:r w:rsidRPr="00793409">
              <w:rPr>
                <w:rFonts w:ascii="Times New Roman" w:hAnsi="Times New Roman"/>
                <w:sz w:val="24"/>
                <w:szCs w:val="24"/>
              </w:rPr>
              <w:t>………………..</w:t>
            </w:r>
          </w:p>
          <w:p w:rsidR="00D070A7" w:rsidRPr="00793409" w:rsidRDefault="00D070A7" w:rsidP="008654FC">
            <w:pPr>
              <w:jc w:val="center"/>
              <w:rPr>
                <w:rFonts w:ascii="Times New Roman" w:hAnsi="Times New Roman"/>
                <w:sz w:val="24"/>
                <w:szCs w:val="24"/>
              </w:rPr>
            </w:pPr>
          </w:p>
        </w:tc>
        <w:tc>
          <w:tcPr>
            <w:tcW w:w="2296" w:type="dxa"/>
            <w:tcBorders>
              <w:top w:val="nil"/>
              <w:left w:val="nil"/>
              <w:bottom w:val="nil"/>
              <w:right w:val="nil"/>
            </w:tcBorders>
          </w:tcPr>
          <w:p w:rsidR="00D070A7" w:rsidRPr="00793409" w:rsidRDefault="00D070A7" w:rsidP="008654FC">
            <w:pPr>
              <w:jc w:val="center"/>
              <w:rPr>
                <w:rFonts w:ascii="Times New Roman" w:hAnsi="Times New Roman"/>
                <w:sz w:val="24"/>
                <w:szCs w:val="24"/>
              </w:rPr>
            </w:pPr>
            <w:r w:rsidRPr="00793409">
              <w:rPr>
                <w:rFonts w:ascii="Times New Roman" w:hAnsi="Times New Roman"/>
                <w:sz w:val="24"/>
                <w:szCs w:val="24"/>
              </w:rPr>
              <w:t>………………..</w:t>
            </w:r>
          </w:p>
          <w:p w:rsidR="00D070A7" w:rsidRPr="00793409" w:rsidRDefault="00D070A7" w:rsidP="008654FC">
            <w:pPr>
              <w:jc w:val="center"/>
              <w:rPr>
                <w:rFonts w:ascii="Times New Roman" w:hAnsi="Times New Roman"/>
                <w:sz w:val="24"/>
                <w:szCs w:val="24"/>
              </w:rPr>
            </w:pPr>
          </w:p>
        </w:tc>
      </w:tr>
      <w:tr w:rsidR="00D070A7" w:rsidRPr="00793409" w:rsidTr="008654FC">
        <w:tc>
          <w:tcPr>
            <w:tcW w:w="5500" w:type="dxa"/>
            <w:gridSpan w:val="2"/>
            <w:tcBorders>
              <w:top w:val="nil"/>
              <w:left w:val="nil"/>
              <w:bottom w:val="nil"/>
              <w:right w:val="nil"/>
            </w:tcBorders>
          </w:tcPr>
          <w:p w:rsidR="00D070A7" w:rsidRPr="00793409" w:rsidRDefault="00D070A7" w:rsidP="008654FC">
            <w:pPr>
              <w:jc w:val="center"/>
              <w:rPr>
                <w:rFonts w:ascii="Times New Roman" w:hAnsi="Times New Roman"/>
                <w:b/>
                <w:bCs/>
                <w:sz w:val="24"/>
                <w:szCs w:val="24"/>
              </w:rPr>
            </w:pPr>
            <w:r w:rsidRPr="00793409">
              <w:rPr>
                <w:rFonts w:ascii="Times New Roman" w:hAnsi="Times New Roman"/>
                <w:b/>
                <w:bCs/>
                <w:sz w:val="24"/>
                <w:szCs w:val="24"/>
              </w:rPr>
              <w:t xml:space="preserve">          MÁV Szolgáltató Központ Zrt.</w:t>
            </w:r>
            <w:r w:rsidRPr="00793409">
              <w:rPr>
                <w:rFonts w:ascii="Times New Roman" w:hAnsi="Times New Roman"/>
                <w:b/>
                <w:bCs/>
                <w:sz w:val="24"/>
                <w:szCs w:val="24"/>
              </w:rPr>
              <w:tab/>
            </w:r>
            <w:r w:rsidRPr="00793409">
              <w:rPr>
                <w:rFonts w:ascii="Times New Roman" w:hAnsi="Times New Roman"/>
                <w:b/>
                <w:bCs/>
                <w:sz w:val="24"/>
                <w:szCs w:val="24"/>
              </w:rPr>
              <w:tab/>
              <w:t xml:space="preserve">                                   </w:t>
            </w:r>
          </w:p>
          <w:p w:rsidR="00D070A7" w:rsidRPr="00793409" w:rsidRDefault="00D070A7" w:rsidP="008654FC">
            <w:pPr>
              <w:jc w:val="center"/>
              <w:rPr>
                <w:rFonts w:ascii="Times New Roman" w:hAnsi="Times New Roman"/>
                <w:sz w:val="24"/>
                <w:szCs w:val="24"/>
              </w:rPr>
            </w:pPr>
            <w:r w:rsidRPr="00793409">
              <w:rPr>
                <w:rFonts w:ascii="Times New Roman" w:hAnsi="Times New Roman"/>
                <w:b/>
                <w:sz w:val="24"/>
                <w:szCs w:val="24"/>
              </w:rPr>
              <w:t>ELADÓ</w:t>
            </w:r>
          </w:p>
        </w:tc>
        <w:tc>
          <w:tcPr>
            <w:tcW w:w="4134" w:type="dxa"/>
            <w:gridSpan w:val="2"/>
            <w:tcBorders>
              <w:top w:val="nil"/>
              <w:left w:val="nil"/>
              <w:bottom w:val="nil"/>
              <w:right w:val="nil"/>
            </w:tcBorders>
          </w:tcPr>
          <w:p w:rsidR="00D070A7" w:rsidRPr="00793409" w:rsidRDefault="00D070A7" w:rsidP="008654FC">
            <w:pPr>
              <w:jc w:val="center"/>
              <w:rPr>
                <w:rFonts w:ascii="Times New Roman" w:hAnsi="Times New Roman"/>
                <w:sz w:val="24"/>
                <w:szCs w:val="24"/>
              </w:rPr>
            </w:pPr>
            <w:r w:rsidRPr="00793409">
              <w:rPr>
                <w:rFonts w:ascii="Times New Roman" w:hAnsi="Times New Roman"/>
                <w:b/>
                <w:sz w:val="24"/>
                <w:szCs w:val="24"/>
              </w:rPr>
              <w:t>VEVŐ</w:t>
            </w:r>
          </w:p>
        </w:tc>
      </w:tr>
    </w:tbl>
    <w:p w:rsidR="00D070A7" w:rsidRPr="00793409" w:rsidRDefault="00D070A7" w:rsidP="00D070A7">
      <w:pPr>
        <w:spacing w:after="0" w:line="240" w:lineRule="auto"/>
        <w:rPr>
          <w:rFonts w:ascii="Times New Roman" w:hAnsi="Times New Roman"/>
          <w:sz w:val="24"/>
          <w:szCs w:val="24"/>
        </w:rPr>
        <w:sectPr w:rsidR="00D070A7" w:rsidRPr="00793409" w:rsidSect="00414CEA">
          <w:headerReference w:type="default" r:id="rId10"/>
          <w:footerReference w:type="default" r:id="rId11"/>
          <w:pgSz w:w="11907" w:h="16840" w:code="9"/>
          <w:pgMar w:top="720" w:right="720" w:bottom="720" w:left="720" w:header="737" w:footer="567" w:gutter="0"/>
          <w:cols w:space="708"/>
          <w:docGrid w:linePitch="299"/>
        </w:sectPr>
      </w:pPr>
      <w:bookmarkStart w:id="1" w:name="OLE_LINK3"/>
    </w:p>
    <w:p w:rsidR="00D070A7" w:rsidRPr="00793409" w:rsidRDefault="00D070A7" w:rsidP="00D070A7">
      <w:pPr>
        <w:tabs>
          <w:tab w:val="left" w:pos="7620"/>
        </w:tabs>
        <w:spacing w:after="0" w:line="240" w:lineRule="auto"/>
        <w:rPr>
          <w:rFonts w:ascii="Times New Roman" w:hAnsi="Times New Roman"/>
          <w:sz w:val="24"/>
          <w:szCs w:val="24"/>
        </w:rPr>
      </w:pPr>
      <w:r w:rsidRPr="00793409">
        <w:rPr>
          <w:rFonts w:ascii="Times New Roman" w:hAnsi="Times New Roman"/>
          <w:sz w:val="24"/>
          <w:szCs w:val="24"/>
        </w:rPr>
        <w:lastRenderedPageBreak/>
        <w:tab/>
      </w:r>
    </w:p>
    <w:p w:rsidR="00D070A7" w:rsidRPr="00793409" w:rsidRDefault="00D070A7" w:rsidP="00D070A7">
      <w:pPr>
        <w:spacing w:after="0" w:line="240" w:lineRule="auto"/>
        <w:rPr>
          <w:rFonts w:ascii="Times New Roman" w:hAnsi="Times New Roman"/>
          <w:b/>
          <w:sz w:val="24"/>
          <w:szCs w:val="24"/>
          <w:u w:val="single"/>
          <w:lang w:eastAsia="en-US"/>
        </w:rPr>
      </w:pPr>
      <w:r w:rsidRPr="00793409">
        <w:rPr>
          <w:rFonts w:ascii="Times New Roman" w:hAnsi="Times New Roman"/>
          <w:b/>
          <w:sz w:val="24"/>
          <w:szCs w:val="24"/>
          <w:u w:val="single"/>
          <w:lang w:eastAsia="en-US"/>
        </w:rPr>
        <w:t>1. számú melléklet</w:t>
      </w:r>
    </w:p>
    <w:p w:rsidR="00D070A7" w:rsidRPr="00793409" w:rsidRDefault="00D070A7" w:rsidP="00D070A7">
      <w:pPr>
        <w:spacing w:after="0" w:line="240" w:lineRule="auto"/>
        <w:jc w:val="both"/>
        <w:rPr>
          <w:rFonts w:ascii="Times New Roman" w:hAnsi="Times New Roman"/>
          <w:b/>
          <w:sz w:val="24"/>
          <w:szCs w:val="24"/>
          <w:lang w:eastAsia="en-US"/>
        </w:rPr>
      </w:pPr>
      <w:r w:rsidRPr="00793409">
        <w:rPr>
          <w:rFonts w:ascii="Times New Roman" w:hAnsi="Times New Roman"/>
          <w:b/>
          <w:sz w:val="24"/>
          <w:szCs w:val="24"/>
          <w:lang w:eastAsia="en-US"/>
        </w:rPr>
        <w:t>Teljesítési hely, nyitva tartás, nettó árak (nettó egységár) és a hulladék anyag, kapcsolattartó</w:t>
      </w:r>
    </w:p>
    <w:tbl>
      <w:tblPr>
        <w:tblW w:w="5000" w:type="pct"/>
        <w:tblCellMar>
          <w:left w:w="70" w:type="dxa"/>
          <w:right w:w="70" w:type="dxa"/>
        </w:tblCellMar>
        <w:tblLook w:val="04A0" w:firstRow="1" w:lastRow="0" w:firstColumn="1" w:lastColumn="0" w:noHBand="0" w:noVBand="1"/>
      </w:tblPr>
      <w:tblGrid>
        <w:gridCol w:w="3125"/>
        <w:gridCol w:w="7482"/>
      </w:tblGrid>
      <w:tr w:rsidR="00D070A7" w:rsidRPr="00793409" w:rsidTr="008654FC">
        <w:trPr>
          <w:trHeight w:val="94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70A7" w:rsidRPr="00793409" w:rsidRDefault="00D070A7" w:rsidP="008654FC">
            <w:pPr>
              <w:spacing w:after="0" w:line="240" w:lineRule="auto"/>
              <w:rPr>
                <w:rFonts w:ascii="Times New Roman" w:eastAsia="Times New Roman" w:hAnsi="Times New Roman"/>
                <w:b/>
                <w:bCs/>
                <w:sz w:val="24"/>
                <w:szCs w:val="24"/>
              </w:rPr>
            </w:pPr>
          </w:p>
          <w:p w:rsidR="00D070A7" w:rsidRPr="00793409" w:rsidRDefault="00D070A7" w:rsidP="008654FC">
            <w:pPr>
              <w:spacing w:after="0" w:line="240" w:lineRule="auto"/>
              <w:rPr>
                <w:rFonts w:ascii="Times New Roman" w:eastAsia="Times New Roman" w:hAnsi="Times New Roman"/>
                <w:b/>
                <w:bCs/>
                <w:sz w:val="24"/>
                <w:szCs w:val="24"/>
              </w:rPr>
            </w:pPr>
          </w:p>
        </w:tc>
        <w:tc>
          <w:tcPr>
            <w:tcW w:w="3527" w:type="pct"/>
            <w:tcBorders>
              <w:top w:val="single" w:sz="4" w:space="0" w:color="auto"/>
              <w:left w:val="nil"/>
              <w:bottom w:val="single" w:sz="4" w:space="0" w:color="auto"/>
              <w:right w:val="single" w:sz="4" w:space="0" w:color="auto"/>
            </w:tcBorders>
            <w:shd w:val="clear" w:color="auto" w:fill="auto"/>
            <w:vAlign w:val="center"/>
          </w:tcPr>
          <w:p w:rsidR="00D070A7" w:rsidRPr="00793409" w:rsidRDefault="00D070A7" w:rsidP="008654FC">
            <w:pPr>
              <w:spacing w:after="0" w:line="240" w:lineRule="auto"/>
              <w:jc w:val="center"/>
              <w:rPr>
                <w:rFonts w:ascii="Times New Roman" w:eastAsia="Times New Roman" w:hAnsi="Times New Roman"/>
                <w:b/>
                <w:bCs/>
                <w:sz w:val="24"/>
                <w:szCs w:val="24"/>
              </w:rPr>
            </w:pPr>
          </w:p>
        </w:tc>
      </w:tr>
      <w:tr w:rsidR="00D070A7" w:rsidRPr="00793409" w:rsidTr="008654FC">
        <w:trPr>
          <w:trHeight w:val="945"/>
        </w:trPr>
        <w:tc>
          <w:tcPr>
            <w:tcW w:w="1473" w:type="pct"/>
            <w:tcBorders>
              <w:top w:val="nil"/>
              <w:left w:val="single" w:sz="4" w:space="0" w:color="auto"/>
              <w:bottom w:val="single" w:sz="4" w:space="0" w:color="auto"/>
              <w:right w:val="single" w:sz="4" w:space="0" w:color="auto"/>
            </w:tcBorders>
            <w:shd w:val="clear" w:color="auto" w:fill="auto"/>
            <w:vAlign w:val="center"/>
          </w:tcPr>
          <w:p w:rsidR="00D070A7" w:rsidRPr="00793409" w:rsidRDefault="00D070A7" w:rsidP="008654FC">
            <w:pPr>
              <w:spacing w:after="0" w:line="240" w:lineRule="auto"/>
              <w:rPr>
                <w:rFonts w:ascii="Times New Roman" w:eastAsia="Times New Roman" w:hAnsi="Times New Roman"/>
                <w:b/>
                <w:bCs/>
                <w:sz w:val="24"/>
                <w:szCs w:val="24"/>
              </w:rPr>
            </w:pPr>
          </w:p>
        </w:tc>
        <w:tc>
          <w:tcPr>
            <w:tcW w:w="3527" w:type="pct"/>
            <w:tcBorders>
              <w:top w:val="nil"/>
              <w:left w:val="nil"/>
              <w:bottom w:val="single" w:sz="4" w:space="0" w:color="auto"/>
              <w:right w:val="single" w:sz="4" w:space="0" w:color="auto"/>
            </w:tcBorders>
            <w:shd w:val="clear" w:color="auto" w:fill="auto"/>
            <w:vAlign w:val="center"/>
          </w:tcPr>
          <w:p w:rsidR="00D070A7" w:rsidRPr="00793409" w:rsidRDefault="00D070A7" w:rsidP="008654FC">
            <w:pPr>
              <w:spacing w:after="0" w:line="240" w:lineRule="auto"/>
              <w:jc w:val="center"/>
              <w:rPr>
                <w:rFonts w:ascii="Times New Roman" w:eastAsia="Times New Roman" w:hAnsi="Times New Roman"/>
                <w:b/>
                <w:bCs/>
                <w:sz w:val="24"/>
                <w:szCs w:val="24"/>
              </w:rPr>
            </w:pPr>
          </w:p>
        </w:tc>
      </w:tr>
      <w:tr w:rsidR="00D070A7" w:rsidRPr="00793409" w:rsidTr="008654FC">
        <w:trPr>
          <w:trHeight w:val="1245"/>
        </w:trPr>
        <w:tc>
          <w:tcPr>
            <w:tcW w:w="1473" w:type="pct"/>
            <w:tcBorders>
              <w:top w:val="nil"/>
              <w:left w:val="single" w:sz="4" w:space="0" w:color="auto"/>
              <w:bottom w:val="single" w:sz="4" w:space="0" w:color="auto"/>
              <w:right w:val="single" w:sz="4" w:space="0" w:color="auto"/>
            </w:tcBorders>
            <w:shd w:val="clear" w:color="auto" w:fill="auto"/>
            <w:vAlign w:val="center"/>
          </w:tcPr>
          <w:p w:rsidR="00D070A7" w:rsidRPr="00793409" w:rsidRDefault="00D070A7" w:rsidP="008654FC">
            <w:pPr>
              <w:spacing w:after="0" w:line="240" w:lineRule="auto"/>
              <w:rPr>
                <w:rFonts w:ascii="Times New Roman" w:eastAsia="Times New Roman" w:hAnsi="Times New Roman"/>
                <w:b/>
                <w:bCs/>
                <w:sz w:val="24"/>
                <w:szCs w:val="24"/>
              </w:rPr>
            </w:pPr>
          </w:p>
        </w:tc>
        <w:tc>
          <w:tcPr>
            <w:tcW w:w="3527" w:type="pct"/>
            <w:tcBorders>
              <w:top w:val="nil"/>
              <w:left w:val="nil"/>
              <w:bottom w:val="single" w:sz="4" w:space="0" w:color="auto"/>
              <w:right w:val="single" w:sz="4" w:space="0" w:color="auto"/>
            </w:tcBorders>
            <w:shd w:val="clear" w:color="auto" w:fill="auto"/>
            <w:vAlign w:val="center"/>
          </w:tcPr>
          <w:p w:rsidR="00D070A7" w:rsidRPr="00793409" w:rsidRDefault="00D070A7" w:rsidP="008654FC">
            <w:pPr>
              <w:spacing w:after="0" w:line="240" w:lineRule="auto"/>
              <w:jc w:val="center"/>
              <w:rPr>
                <w:rFonts w:ascii="Times New Roman" w:eastAsia="Times New Roman" w:hAnsi="Times New Roman"/>
                <w:b/>
                <w:bCs/>
                <w:i/>
                <w:iCs/>
                <w:sz w:val="24"/>
                <w:szCs w:val="24"/>
              </w:rPr>
            </w:pPr>
          </w:p>
        </w:tc>
      </w:tr>
      <w:tr w:rsidR="00D070A7" w:rsidRPr="00793409" w:rsidTr="008654FC">
        <w:trPr>
          <w:trHeight w:val="420"/>
        </w:trPr>
        <w:tc>
          <w:tcPr>
            <w:tcW w:w="1473" w:type="pct"/>
            <w:tcBorders>
              <w:top w:val="nil"/>
              <w:left w:val="single" w:sz="4" w:space="0" w:color="auto"/>
              <w:bottom w:val="single" w:sz="4" w:space="0" w:color="auto"/>
              <w:right w:val="single" w:sz="4" w:space="0" w:color="auto"/>
            </w:tcBorders>
            <w:shd w:val="clear" w:color="auto" w:fill="auto"/>
            <w:vAlign w:val="center"/>
          </w:tcPr>
          <w:p w:rsidR="00D070A7" w:rsidRPr="00793409" w:rsidRDefault="00D070A7" w:rsidP="008654FC">
            <w:pPr>
              <w:spacing w:after="0" w:line="240" w:lineRule="auto"/>
              <w:rPr>
                <w:rFonts w:ascii="Times New Roman" w:eastAsia="Times New Roman" w:hAnsi="Times New Roman"/>
                <w:b/>
                <w:bCs/>
                <w:sz w:val="24"/>
                <w:szCs w:val="24"/>
              </w:rPr>
            </w:pPr>
          </w:p>
        </w:tc>
        <w:tc>
          <w:tcPr>
            <w:tcW w:w="3527" w:type="pct"/>
            <w:tcBorders>
              <w:top w:val="nil"/>
              <w:left w:val="nil"/>
              <w:bottom w:val="single" w:sz="4" w:space="0" w:color="auto"/>
              <w:right w:val="single" w:sz="4" w:space="0" w:color="auto"/>
            </w:tcBorders>
            <w:shd w:val="clear" w:color="auto" w:fill="auto"/>
            <w:vAlign w:val="center"/>
          </w:tcPr>
          <w:p w:rsidR="00D070A7" w:rsidRPr="00793409" w:rsidRDefault="00D070A7" w:rsidP="008654FC">
            <w:pPr>
              <w:spacing w:after="0" w:line="240" w:lineRule="auto"/>
              <w:jc w:val="center"/>
              <w:rPr>
                <w:rFonts w:ascii="Times New Roman" w:eastAsia="Times New Roman" w:hAnsi="Times New Roman"/>
                <w:b/>
                <w:bCs/>
                <w:sz w:val="24"/>
                <w:szCs w:val="24"/>
              </w:rPr>
            </w:pPr>
          </w:p>
        </w:tc>
      </w:tr>
      <w:tr w:rsidR="00D070A7" w:rsidRPr="00793409" w:rsidTr="008654FC">
        <w:trPr>
          <w:trHeight w:val="420"/>
        </w:trPr>
        <w:tc>
          <w:tcPr>
            <w:tcW w:w="1473" w:type="pct"/>
            <w:tcBorders>
              <w:top w:val="nil"/>
              <w:left w:val="single" w:sz="4" w:space="0" w:color="auto"/>
              <w:bottom w:val="single" w:sz="4" w:space="0" w:color="auto"/>
              <w:right w:val="single" w:sz="4" w:space="0" w:color="auto"/>
            </w:tcBorders>
            <w:shd w:val="clear" w:color="auto" w:fill="auto"/>
            <w:vAlign w:val="center"/>
          </w:tcPr>
          <w:p w:rsidR="00D070A7" w:rsidRPr="00793409" w:rsidRDefault="00D070A7" w:rsidP="008654FC">
            <w:pPr>
              <w:spacing w:after="0" w:line="240" w:lineRule="auto"/>
              <w:rPr>
                <w:rFonts w:ascii="Times New Roman" w:eastAsia="Times New Roman" w:hAnsi="Times New Roman"/>
                <w:b/>
                <w:bCs/>
                <w:sz w:val="24"/>
                <w:szCs w:val="24"/>
              </w:rPr>
            </w:pPr>
          </w:p>
        </w:tc>
        <w:tc>
          <w:tcPr>
            <w:tcW w:w="3527" w:type="pct"/>
            <w:tcBorders>
              <w:top w:val="nil"/>
              <w:left w:val="nil"/>
              <w:bottom w:val="single" w:sz="4" w:space="0" w:color="auto"/>
              <w:right w:val="single" w:sz="4" w:space="0" w:color="auto"/>
            </w:tcBorders>
            <w:shd w:val="clear" w:color="auto" w:fill="auto"/>
            <w:vAlign w:val="center"/>
          </w:tcPr>
          <w:p w:rsidR="00D070A7" w:rsidRPr="00793409" w:rsidRDefault="00D070A7" w:rsidP="008654FC">
            <w:pPr>
              <w:spacing w:after="0" w:line="240" w:lineRule="auto"/>
              <w:jc w:val="center"/>
              <w:rPr>
                <w:rFonts w:ascii="Times New Roman" w:eastAsia="Times New Roman" w:hAnsi="Times New Roman"/>
                <w:b/>
                <w:bCs/>
                <w:sz w:val="24"/>
                <w:szCs w:val="24"/>
              </w:rPr>
            </w:pPr>
          </w:p>
        </w:tc>
      </w:tr>
      <w:tr w:rsidR="00D070A7" w:rsidRPr="00793409" w:rsidTr="008654FC">
        <w:trPr>
          <w:trHeight w:val="420"/>
        </w:trPr>
        <w:tc>
          <w:tcPr>
            <w:tcW w:w="1473" w:type="pct"/>
            <w:tcBorders>
              <w:top w:val="nil"/>
              <w:left w:val="single" w:sz="4" w:space="0" w:color="auto"/>
              <w:bottom w:val="single" w:sz="4" w:space="0" w:color="auto"/>
              <w:right w:val="single" w:sz="4" w:space="0" w:color="auto"/>
            </w:tcBorders>
            <w:shd w:val="clear" w:color="auto" w:fill="auto"/>
            <w:vAlign w:val="center"/>
          </w:tcPr>
          <w:p w:rsidR="00D070A7" w:rsidRPr="00793409" w:rsidRDefault="00D070A7" w:rsidP="008654FC">
            <w:pPr>
              <w:spacing w:after="0" w:line="240" w:lineRule="auto"/>
              <w:rPr>
                <w:rFonts w:ascii="Times New Roman" w:eastAsia="Times New Roman" w:hAnsi="Times New Roman"/>
                <w:b/>
                <w:bCs/>
                <w:sz w:val="24"/>
                <w:szCs w:val="24"/>
              </w:rPr>
            </w:pPr>
          </w:p>
        </w:tc>
        <w:tc>
          <w:tcPr>
            <w:tcW w:w="3527" w:type="pct"/>
            <w:tcBorders>
              <w:top w:val="nil"/>
              <w:left w:val="nil"/>
              <w:bottom w:val="single" w:sz="4" w:space="0" w:color="auto"/>
              <w:right w:val="single" w:sz="4" w:space="0" w:color="auto"/>
            </w:tcBorders>
            <w:shd w:val="clear" w:color="auto" w:fill="auto"/>
            <w:vAlign w:val="center"/>
          </w:tcPr>
          <w:p w:rsidR="00D070A7" w:rsidRPr="00793409" w:rsidRDefault="00D070A7" w:rsidP="008654FC">
            <w:pPr>
              <w:spacing w:after="0" w:line="240" w:lineRule="auto"/>
              <w:jc w:val="center"/>
              <w:rPr>
                <w:rFonts w:ascii="Times New Roman" w:eastAsia="Times New Roman" w:hAnsi="Times New Roman"/>
                <w:b/>
                <w:bCs/>
                <w:sz w:val="24"/>
                <w:szCs w:val="24"/>
              </w:rPr>
            </w:pPr>
          </w:p>
        </w:tc>
      </w:tr>
      <w:tr w:rsidR="00D070A7" w:rsidRPr="00793409" w:rsidTr="008654FC">
        <w:trPr>
          <w:trHeight w:val="420"/>
        </w:trPr>
        <w:tc>
          <w:tcPr>
            <w:tcW w:w="1473" w:type="pct"/>
            <w:tcBorders>
              <w:top w:val="nil"/>
              <w:left w:val="single" w:sz="4" w:space="0" w:color="auto"/>
              <w:bottom w:val="single" w:sz="4" w:space="0" w:color="auto"/>
              <w:right w:val="single" w:sz="4" w:space="0" w:color="auto"/>
            </w:tcBorders>
            <w:shd w:val="clear" w:color="auto" w:fill="auto"/>
            <w:vAlign w:val="center"/>
          </w:tcPr>
          <w:p w:rsidR="00D070A7" w:rsidRPr="00793409" w:rsidRDefault="00D070A7" w:rsidP="008654FC">
            <w:pPr>
              <w:spacing w:after="0" w:line="240" w:lineRule="auto"/>
              <w:rPr>
                <w:rFonts w:ascii="Times New Roman" w:eastAsia="Times New Roman" w:hAnsi="Times New Roman"/>
                <w:b/>
                <w:bCs/>
                <w:sz w:val="24"/>
                <w:szCs w:val="24"/>
              </w:rPr>
            </w:pPr>
          </w:p>
        </w:tc>
        <w:tc>
          <w:tcPr>
            <w:tcW w:w="3527" w:type="pct"/>
            <w:tcBorders>
              <w:top w:val="nil"/>
              <w:left w:val="nil"/>
              <w:bottom w:val="single" w:sz="4" w:space="0" w:color="auto"/>
              <w:right w:val="single" w:sz="4" w:space="0" w:color="auto"/>
            </w:tcBorders>
            <w:shd w:val="clear" w:color="auto" w:fill="auto"/>
            <w:vAlign w:val="center"/>
          </w:tcPr>
          <w:p w:rsidR="00D070A7" w:rsidRPr="00793409" w:rsidRDefault="00D070A7" w:rsidP="008654FC">
            <w:pPr>
              <w:spacing w:after="0" w:line="240" w:lineRule="auto"/>
              <w:jc w:val="center"/>
              <w:rPr>
                <w:rFonts w:ascii="Times New Roman" w:eastAsia="Times New Roman" w:hAnsi="Times New Roman"/>
                <w:b/>
                <w:bCs/>
                <w:sz w:val="24"/>
                <w:szCs w:val="24"/>
              </w:rPr>
            </w:pPr>
          </w:p>
        </w:tc>
      </w:tr>
      <w:tr w:rsidR="00D070A7" w:rsidRPr="00793409" w:rsidTr="008654FC">
        <w:trPr>
          <w:trHeight w:val="315"/>
        </w:trPr>
        <w:tc>
          <w:tcPr>
            <w:tcW w:w="1473" w:type="pct"/>
            <w:tcBorders>
              <w:top w:val="nil"/>
              <w:left w:val="single" w:sz="4" w:space="0" w:color="auto"/>
              <w:bottom w:val="single" w:sz="4" w:space="0" w:color="auto"/>
              <w:right w:val="single" w:sz="4" w:space="0" w:color="auto"/>
            </w:tcBorders>
            <w:shd w:val="clear" w:color="000000" w:fill="FFFFFF"/>
            <w:vAlign w:val="center"/>
          </w:tcPr>
          <w:p w:rsidR="00D070A7" w:rsidRPr="00793409" w:rsidRDefault="00D070A7" w:rsidP="008654FC">
            <w:pPr>
              <w:spacing w:after="0" w:line="240" w:lineRule="auto"/>
              <w:rPr>
                <w:rFonts w:ascii="Times New Roman" w:eastAsia="Times New Roman" w:hAnsi="Times New Roman"/>
                <w:b/>
                <w:bCs/>
                <w:sz w:val="24"/>
                <w:szCs w:val="24"/>
              </w:rPr>
            </w:pPr>
          </w:p>
        </w:tc>
        <w:tc>
          <w:tcPr>
            <w:tcW w:w="3527" w:type="pct"/>
            <w:tcBorders>
              <w:top w:val="nil"/>
              <w:left w:val="nil"/>
              <w:bottom w:val="single" w:sz="4" w:space="0" w:color="auto"/>
              <w:right w:val="single" w:sz="4" w:space="0" w:color="auto"/>
            </w:tcBorders>
            <w:shd w:val="clear" w:color="000000" w:fill="FFFFFF"/>
            <w:vAlign w:val="center"/>
          </w:tcPr>
          <w:p w:rsidR="00D070A7" w:rsidRPr="00793409" w:rsidRDefault="00D070A7" w:rsidP="008654FC">
            <w:pPr>
              <w:spacing w:after="0" w:line="240" w:lineRule="auto"/>
              <w:jc w:val="center"/>
              <w:rPr>
                <w:rFonts w:ascii="Times New Roman" w:eastAsia="Times New Roman" w:hAnsi="Times New Roman"/>
                <w:b/>
                <w:bCs/>
                <w:sz w:val="24"/>
                <w:szCs w:val="24"/>
              </w:rPr>
            </w:pPr>
          </w:p>
        </w:tc>
      </w:tr>
      <w:tr w:rsidR="00D070A7" w:rsidRPr="00793409" w:rsidTr="008654FC">
        <w:trPr>
          <w:trHeight w:val="1005"/>
        </w:trPr>
        <w:tc>
          <w:tcPr>
            <w:tcW w:w="1473" w:type="pct"/>
            <w:tcBorders>
              <w:top w:val="nil"/>
              <w:left w:val="single" w:sz="4" w:space="0" w:color="auto"/>
              <w:bottom w:val="single" w:sz="4" w:space="0" w:color="auto"/>
              <w:right w:val="single" w:sz="4" w:space="0" w:color="auto"/>
            </w:tcBorders>
            <w:shd w:val="clear" w:color="auto" w:fill="auto"/>
            <w:vAlign w:val="center"/>
            <w:hideMark/>
          </w:tcPr>
          <w:p w:rsidR="00D070A7" w:rsidRPr="00793409" w:rsidRDefault="00D070A7" w:rsidP="008654FC">
            <w:pPr>
              <w:spacing w:after="0" w:line="240" w:lineRule="auto"/>
              <w:rPr>
                <w:rFonts w:ascii="Times New Roman" w:eastAsia="Times New Roman" w:hAnsi="Times New Roman"/>
                <w:b/>
                <w:bCs/>
                <w:sz w:val="24"/>
                <w:szCs w:val="24"/>
              </w:rPr>
            </w:pPr>
            <w:r w:rsidRPr="00793409">
              <w:rPr>
                <w:rFonts w:ascii="Times New Roman" w:eastAsia="Times New Roman" w:hAnsi="Times New Roman"/>
                <w:b/>
                <w:bCs/>
                <w:sz w:val="24"/>
                <w:szCs w:val="24"/>
              </w:rPr>
              <w:t>Anyag megnevezése:</w:t>
            </w:r>
          </w:p>
        </w:tc>
        <w:tc>
          <w:tcPr>
            <w:tcW w:w="3527" w:type="pct"/>
            <w:tcBorders>
              <w:top w:val="nil"/>
              <w:left w:val="nil"/>
              <w:bottom w:val="single" w:sz="4" w:space="0" w:color="auto"/>
              <w:right w:val="single" w:sz="4" w:space="0" w:color="auto"/>
            </w:tcBorders>
            <w:shd w:val="clear" w:color="auto" w:fill="auto"/>
            <w:vAlign w:val="center"/>
          </w:tcPr>
          <w:p w:rsidR="00D070A7" w:rsidRPr="00793409" w:rsidRDefault="00D070A7" w:rsidP="008654FC">
            <w:pPr>
              <w:spacing w:after="0" w:line="240" w:lineRule="auto"/>
              <w:jc w:val="center"/>
              <w:rPr>
                <w:rFonts w:ascii="Times New Roman" w:eastAsia="Times New Roman" w:hAnsi="Times New Roman"/>
                <w:b/>
                <w:bCs/>
                <w:sz w:val="24"/>
                <w:szCs w:val="24"/>
              </w:rPr>
            </w:pPr>
          </w:p>
        </w:tc>
      </w:tr>
      <w:tr w:rsidR="00D070A7" w:rsidRPr="00793409" w:rsidTr="008654FC">
        <w:trPr>
          <w:trHeight w:val="525"/>
        </w:trPr>
        <w:tc>
          <w:tcPr>
            <w:tcW w:w="1473" w:type="pct"/>
            <w:tcBorders>
              <w:top w:val="nil"/>
              <w:left w:val="single" w:sz="4" w:space="0" w:color="auto"/>
              <w:bottom w:val="single" w:sz="4" w:space="0" w:color="auto"/>
              <w:right w:val="single" w:sz="4" w:space="0" w:color="auto"/>
            </w:tcBorders>
            <w:shd w:val="clear" w:color="auto" w:fill="auto"/>
            <w:vAlign w:val="center"/>
            <w:hideMark/>
          </w:tcPr>
          <w:p w:rsidR="00D070A7" w:rsidRPr="00793409" w:rsidRDefault="00D070A7" w:rsidP="008654FC">
            <w:pPr>
              <w:spacing w:after="0" w:line="240" w:lineRule="auto"/>
              <w:rPr>
                <w:rFonts w:ascii="Times New Roman" w:eastAsia="Times New Roman" w:hAnsi="Times New Roman"/>
                <w:b/>
                <w:bCs/>
                <w:sz w:val="24"/>
                <w:szCs w:val="24"/>
              </w:rPr>
            </w:pPr>
            <w:r w:rsidRPr="00793409">
              <w:rPr>
                <w:rFonts w:ascii="Times New Roman" w:eastAsia="Times New Roman" w:hAnsi="Times New Roman"/>
                <w:b/>
                <w:bCs/>
                <w:sz w:val="24"/>
                <w:szCs w:val="24"/>
              </w:rPr>
              <w:t>Mennyiség (tonna</w:t>
            </w:r>
            <w:proofErr w:type="gramStart"/>
            <w:r w:rsidRPr="00793409">
              <w:rPr>
                <w:rFonts w:ascii="Times New Roman" w:eastAsia="Times New Roman" w:hAnsi="Times New Roman"/>
                <w:b/>
                <w:bCs/>
                <w:sz w:val="24"/>
                <w:szCs w:val="24"/>
              </w:rPr>
              <w:t xml:space="preserve">) </w:t>
            </w:r>
            <w:r w:rsidRPr="00793409">
              <w:rPr>
                <w:rFonts w:ascii="Times New Roman" w:hAnsi="Times New Roman"/>
                <w:b/>
                <w:sz w:val="24"/>
                <w:szCs w:val="24"/>
                <w:lang w:eastAsia="en-US"/>
              </w:rPr>
              <w:t xml:space="preserve">          </w:t>
            </w:r>
            <w:r w:rsidRPr="00793409">
              <w:rPr>
                <w:rFonts w:ascii="Times New Roman" w:eastAsia="Times New Roman" w:hAnsi="Times New Roman"/>
                <w:b/>
                <w:bCs/>
                <w:sz w:val="24"/>
                <w:szCs w:val="24"/>
              </w:rPr>
              <w:t>±</w:t>
            </w:r>
            <w:proofErr w:type="gramEnd"/>
            <w:r w:rsidRPr="00793409">
              <w:rPr>
                <w:rFonts w:ascii="Times New Roman" w:eastAsia="Times New Roman" w:hAnsi="Times New Roman"/>
                <w:b/>
                <w:bCs/>
                <w:sz w:val="24"/>
                <w:szCs w:val="24"/>
              </w:rPr>
              <w:t xml:space="preserve"> 20 %: </w:t>
            </w:r>
          </w:p>
        </w:tc>
        <w:tc>
          <w:tcPr>
            <w:tcW w:w="3527" w:type="pct"/>
            <w:tcBorders>
              <w:top w:val="nil"/>
              <w:left w:val="nil"/>
              <w:bottom w:val="single" w:sz="4" w:space="0" w:color="auto"/>
              <w:right w:val="single" w:sz="4" w:space="0" w:color="auto"/>
            </w:tcBorders>
            <w:shd w:val="clear" w:color="auto" w:fill="auto"/>
            <w:vAlign w:val="center"/>
          </w:tcPr>
          <w:p w:rsidR="00D070A7" w:rsidRPr="00793409" w:rsidRDefault="00D070A7" w:rsidP="008654FC">
            <w:pPr>
              <w:spacing w:after="0" w:line="240" w:lineRule="auto"/>
              <w:jc w:val="center"/>
              <w:rPr>
                <w:rFonts w:ascii="Times New Roman" w:eastAsia="Times New Roman" w:hAnsi="Times New Roman"/>
                <w:b/>
                <w:bCs/>
                <w:sz w:val="24"/>
                <w:szCs w:val="24"/>
              </w:rPr>
            </w:pPr>
          </w:p>
        </w:tc>
      </w:tr>
      <w:tr w:rsidR="00D070A7" w:rsidRPr="00793409" w:rsidTr="008654FC">
        <w:trPr>
          <w:trHeight w:val="1035"/>
        </w:trPr>
        <w:tc>
          <w:tcPr>
            <w:tcW w:w="1473" w:type="pct"/>
            <w:tcBorders>
              <w:top w:val="nil"/>
              <w:left w:val="single" w:sz="4" w:space="0" w:color="auto"/>
              <w:bottom w:val="single" w:sz="4" w:space="0" w:color="auto"/>
              <w:right w:val="single" w:sz="4" w:space="0" w:color="auto"/>
            </w:tcBorders>
            <w:shd w:val="clear" w:color="auto" w:fill="auto"/>
            <w:vAlign w:val="center"/>
            <w:hideMark/>
          </w:tcPr>
          <w:p w:rsidR="00D070A7" w:rsidRPr="00793409" w:rsidRDefault="00D070A7" w:rsidP="008654FC">
            <w:pPr>
              <w:spacing w:after="0" w:line="240" w:lineRule="auto"/>
              <w:rPr>
                <w:rFonts w:ascii="Times New Roman" w:eastAsia="Times New Roman" w:hAnsi="Times New Roman"/>
                <w:b/>
                <w:bCs/>
                <w:sz w:val="24"/>
                <w:szCs w:val="24"/>
              </w:rPr>
            </w:pPr>
            <w:r w:rsidRPr="00793409">
              <w:rPr>
                <w:rFonts w:ascii="Times New Roman" w:eastAsia="Times New Roman" w:hAnsi="Times New Roman"/>
                <w:b/>
                <w:bCs/>
                <w:sz w:val="24"/>
                <w:szCs w:val="24"/>
              </w:rPr>
              <w:t>Megjegyzés:</w:t>
            </w:r>
          </w:p>
        </w:tc>
        <w:tc>
          <w:tcPr>
            <w:tcW w:w="3527" w:type="pct"/>
            <w:tcBorders>
              <w:top w:val="nil"/>
              <w:left w:val="nil"/>
              <w:bottom w:val="single" w:sz="4" w:space="0" w:color="auto"/>
              <w:right w:val="single" w:sz="4" w:space="0" w:color="auto"/>
            </w:tcBorders>
            <w:shd w:val="clear" w:color="auto" w:fill="auto"/>
            <w:vAlign w:val="center"/>
          </w:tcPr>
          <w:p w:rsidR="00D070A7" w:rsidRPr="00793409" w:rsidRDefault="00D070A7" w:rsidP="008654FC">
            <w:pPr>
              <w:spacing w:after="0" w:line="240" w:lineRule="auto"/>
              <w:jc w:val="center"/>
              <w:rPr>
                <w:rFonts w:ascii="Times New Roman" w:eastAsia="Times New Roman" w:hAnsi="Times New Roman"/>
                <w:sz w:val="24"/>
                <w:szCs w:val="24"/>
              </w:rPr>
            </w:pPr>
          </w:p>
        </w:tc>
      </w:tr>
      <w:tr w:rsidR="00D070A7" w:rsidRPr="00793409" w:rsidTr="008654FC">
        <w:trPr>
          <w:trHeight w:val="600"/>
        </w:trPr>
        <w:tc>
          <w:tcPr>
            <w:tcW w:w="1473" w:type="pct"/>
            <w:tcBorders>
              <w:top w:val="nil"/>
              <w:left w:val="single" w:sz="4" w:space="0" w:color="auto"/>
              <w:bottom w:val="single" w:sz="4" w:space="0" w:color="auto"/>
              <w:right w:val="single" w:sz="4" w:space="0" w:color="auto"/>
            </w:tcBorders>
            <w:shd w:val="clear" w:color="auto" w:fill="auto"/>
            <w:vAlign w:val="center"/>
            <w:hideMark/>
          </w:tcPr>
          <w:p w:rsidR="00D070A7" w:rsidRPr="00793409" w:rsidRDefault="00D070A7" w:rsidP="00C128BA">
            <w:pPr>
              <w:spacing w:after="0" w:line="240" w:lineRule="auto"/>
              <w:rPr>
                <w:rFonts w:ascii="Times New Roman" w:eastAsia="Times New Roman" w:hAnsi="Times New Roman"/>
                <w:b/>
                <w:bCs/>
                <w:sz w:val="24"/>
                <w:szCs w:val="24"/>
              </w:rPr>
            </w:pPr>
            <w:r w:rsidRPr="00793409">
              <w:rPr>
                <w:rFonts w:ascii="Times New Roman" w:eastAsia="Times New Roman" w:hAnsi="Times New Roman"/>
                <w:b/>
                <w:bCs/>
                <w:sz w:val="24"/>
                <w:szCs w:val="24"/>
              </w:rPr>
              <w:t>É</w:t>
            </w:r>
            <w:r w:rsidR="00C128BA">
              <w:rPr>
                <w:rFonts w:ascii="Times New Roman" w:eastAsia="Times New Roman" w:hAnsi="Times New Roman"/>
                <w:b/>
                <w:bCs/>
                <w:sz w:val="24"/>
                <w:szCs w:val="24"/>
              </w:rPr>
              <w:t>rtékesítési egységár</w:t>
            </w:r>
            <w:r w:rsidRPr="00793409">
              <w:rPr>
                <w:rFonts w:ascii="Times New Roman" w:eastAsia="Times New Roman" w:hAnsi="Times New Roman"/>
                <w:b/>
                <w:bCs/>
                <w:sz w:val="24"/>
                <w:szCs w:val="24"/>
              </w:rPr>
              <w:t>:</w:t>
            </w:r>
          </w:p>
        </w:tc>
        <w:tc>
          <w:tcPr>
            <w:tcW w:w="3527" w:type="pct"/>
            <w:tcBorders>
              <w:top w:val="nil"/>
              <w:left w:val="nil"/>
              <w:bottom w:val="single" w:sz="4" w:space="0" w:color="auto"/>
              <w:right w:val="single" w:sz="4" w:space="0" w:color="auto"/>
            </w:tcBorders>
            <w:shd w:val="clear" w:color="auto" w:fill="auto"/>
            <w:vAlign w:val="center"/>
          </w:tcPr>
          <w:p w:rsidR="00D070A7" w:rsidRPr="00793409" w:rsidRDefault="00D070A7" w:rsidP="008654FC">
            <w:pPr>
              <w:spacing w:after="0" w:line="240" w:lineRule="auto"/>
              <w:jc w:val="center"/>
              <w:rPr>
                <w:rFonts w:ascii="Times New Roman" w:eastAsia="Times New Roman" w:hAnsi="Times New Roman"/>
                <w:b/>
                <w:bCs/>
                <w:sz w:val="24"/>
                <w:szCs w:val="24"/>
              </w:rPr>
            </w:pPr>
          </w:p>
        </w:tc>
      </w:tr>
      <w:tr w:rsidR="00D070A7" w:rsidRPr="00793409" w:rsidTr="008654FC">
        <w:trPr>
          <w:trHeight w:val="600"/>
        </w:trPr>
        <w:tc>
          <w:tcPr>
            <w:tcW w:w="1473" w:type="pct"/>
            <w:tcBorders>
              <w:top w:val="nil"/>
              <w:left w:val="single" w:sz="4" w:space="0" w:color="auto"/>
              <w:bottom w:val="single" w:sz="4" w:space="0" w:color="auto"/>
              <w:right w:val="single" w:sz="4" w:space="0" w:color="auto"/>
            </w:tcBorders>
            <w:shd w:val="clear" w:color="auto" w:fill="auto"/>
            <w:vAlign w:val="center"/>
            <w:hideMark/>
          </w:tcPr>
          <w:p w:rsidR="00D070A7" w:rsidRPr="00793409" w:rsidRDefault="00D070A7" w:rsidP="008654FC">
            <w:pPr>
              <w:spacing w:after="0" w:line="240" w:lineRule="auto"/>
              <w:rPr>
                <w:rFonts w:ascii="Times New Roman" w:eastAsia="Times New Roman" w:hAnsi="Times New Roman"/>
                <w:b/>
                <w:bCs/>
                <w:sz w:val="24"/>
                <w:szCs w:val="24"/>
              </w:rPr>
            </w:pPr>
            <w:r w:rsidRPr="00793409">
              <w:rPr>
                <w:rFonts w:ascii="Times New Roman" w:eastAsia="Times New Roman" w:hAnsi="Times New Roman"/>
                <w:b/>
                <w:bCs/>
                <w:sz w:val="24"/>
                <w:szCs w:val="24"/>
              </w:rPr>
              <w:t>Értékesítési ár összesen (nettó Ft):</w:t>
            </w:r>
          </w:p>
        </w:tc>
        <w:tc>
          <w:tcPr>
            <w:tcW w:w="3527" w:type="pct"/>
            <w:tcBorders>
              <w:top w:val="nil"/>
              <w:left w:val="nil"/>
              <w:bottom w:val="single" w:sz="4" w:space="0" w:color="auto"/>
              <w:right w:val="single" w:sz="4" w:space="0" w:color="auto"/>
            </w:tcBorders>
            <w:shd w:val="clear" w:color="auto" w:fill="auto"/>
            <w:vAlign w:val="center"/>
          </w:tcPr>
          <w:p w:rsidR="00D070A7" w:rsidRPr="00793409" w:rsidRDefault="00D070A7" w:rsidP="008654FC">
            <w:pPr>
              <w:spacing w:after="0" w:line="240" w:lineRule="auto"/>
              <w:jc w:val="center"/>
              <w:rPr>
                <w:rFonts w:ascii="Times New Roman" w:eastAsia="Times New Roman" w:hAnsi="Times New Roman"/>
                <w:b/>
                <w:bCs/>
                <w:sz w:val="24"/>
                <w:szCs w:val="24"/>
              </w:rPr>
            </w:pPr>
          </w:p>
        </w:tc>
      </w:tr>
    </w:tbl>
    <w:p w:rsidR="00D070A7" w:rsidRPr="00793409" w:rsidRDefault="00D070A7" w:rsidP="00D070A7">
      <w:pPr>
        <w:tabs>
          <w:tab w:val="left" w:pos="5445"/>
        </w:tabs>
        <w:spacing w:after="0" w:line="240" w:lineRule="auto"/>
        <w:jc w:val="both"/>
        <w:rPr>
          <w:rFonts w:ascii="Times New Roman" w:hAnsi="Times New Roman"/>
          <w:sz w:val="24"/>
          <w:szCs w:val="24"/>
          <w:lang w:eastAsia="en-US"/>
        </w:rPr>
      </w:pPr>
    </w:p>
    <w:p w:rsidR="00D070A7" w:rsidRPr="00793409" w:rsidRDefault="00D070A7" w:rsidP="00D070A7">
      <w:pPr>
        <w:tabs>
          <w:tab w:val="left" w:pos="5445"/>
        </w:tabs>
        <w:spacing w:after="0" w:line="240" w:lineRule="auto"/>
        <w:jc w:val="both"/>
        <w:rPr>
          <w:rFonts w:ascii="Times New Roman" w:hAnsi="Times New Roman"/>
          <w:b/>
          <w:sz w:val="24"/>
          <w:szCs w:val="24"/>
          <w:lang w:eastAsia="en-US"/>
        </w:rPr>
      </w:pPr>
      <w:r w:rsidRPr="00793409">
        <w:rPr>
          <w:rFonts w:ascii="Times New Roman" w:hAnsi="Times New Roman"/>
          <w:b/>
          <w:sz w:val="24"/>
          <w:szCs w:val="24"/>
          <w:lang w:eastAsia="en-US"/>
        </w:rPr>
        <w:t>Budapest, 2020. ……………………</w:t>
      </w:r>
      <w:r w:rsidRPr="00793409">
        <w:rPr>
          <w:rFonts w:ascii="Times New Roman" w:hAnsi="Times New Roman"/>
          <w:b/>
          <w:sz w:val="24"/>
          <w:szCs w:val="24"/>
          <w:lang w:eastAsia="en-US"/>
        </w:rPr>
        <w:tab/>
        <w:t>…………….., 2020. ………………</w:t>
      </w:r>
    </w:p>
    <w:p w:rsidR="00D070A7" w:rsidRPr="00793409" w:rsidRDefault="00D070A7" w:rsidP="00D070A7">
      <w:pPr>
        <w:spacing w:after="0" w:line="240" w:lineRule="auto"/>
        <w:jc w:val="both"/>
        <w:rPr>
          <w:rFonts w:ascii="Times New Roman" w:hAnsi="Times New Roman"/>
          <w:sz w:val="24"/>
          <w:szCs w:val="24"/>
          <w:lang w:eastAsia="en-US"/>
        </w:rPr>
      </w:pPr>
    </w:p>
    <w:p w:rsidR="00D070A7" w:rsidRPr="00793409" w:rsidRDefault="00D070A7" w:rsidP="00D070A7">
      <w:pPr>
        <w:spacing w:after="0" w:line="240" w:lineRule="auto"/>
        <w:jc w:val="both"/>
        <w:rPr>
          <w:rFonts w:ascii="Times New Roman" w:hAnsi="Times New Roman"/>
          <w:sz w:val="24"/>
          <w:szCs w:val="24"/>
          <w:lang w:eastAsia="en-US"/>
        </w:rPr>
      </w:pPr>
    </w:p>
    <w:p w:rsidR="00D070A7" w:rsidRPr="00793409" w:rsidRDefault="00D070A7" w:rsidP="00D070A7">
      <w:pPr>
        <w:spacing w:after="0" w:line="240" w:lineRule="auto"/>
        <w:jc w:val="both"/>
        <w:rPr>
          <w:rFonts w:ascii="Times New Roman" w:hAnsi="Times New Roman"/>
          <w:sz w:val="24"/>
          <w:szCs w:val="24"/>
          <w:lang w:eastAsia="en-US"/>
        </w:rPr>
      </w:pPr>
    </w:p>
    <w:p w:rsidR="00D070A7" w:rsidRPr="00793409" w:rsidRDefault="00D070A7" w:rsidP="00D070A7">
      <w:pPr>
        <w:spacing w:after="0" w:line="240" w:lineRule="auto"/>
        <w:jc w:val="both"/>
        <w:rPr>
          <w:rFonts w:ascii="Times New Roman" w:hAnsi="Times New Roman"/>
          <w:b/>
          <w:sz w:val="24"/>
          <w:szCs w:val="24"/>
          <w:lang w:eastAsia="en-US"/>
        </w:rPr>
      </w:pPr>
      <w:r w:rsidRPr="00793409">
        <w:rPr>
          <w:rFonts w:ascii="Times New Roman" w:hAnsi="Times New Roman"/>
          <w:b/>
          <w:sz w:val="24"/>
          <w:szCs w:val="24"/>
          <w:lang w:eastAsia="en-US"/>
        </w:rPr>
        <w:t xml:space="preserve">    ………………….  </w:t>
      </w:r>
      <w:r w:rsidRPr="00793409">
        <w:rPr>
          <w:rFonts w:ascii="Times New Roman" w:hAnsi="Times New Roman"/>
          <w:b/>
          <w:sz w:val="24"/>
          <w:szCs w:val="24"/>
          <w:lang w:eastAsia="en-US"/>
        </w:rPr>
        <w:tab/>
        <w:t xml:space="preserve">             ………………….             </w:t>
      </w:r>
      <w:r w:rsidRPr="00793409">
        <w:rPr>
          <w:rFonts w:ascii="Times New Roman" w:hAnsi="Times New Roman"/>
          <w:b/>
          <w:sz w:val="24"/>
          <w:szCs w:val="24"/>
          <w:lang w:eastAsia="en-US"/>
        </w:rPr>
        <w:tab/>
      </w:r>
      <w:r w:rsidRPr="00793409">
        <w:rPr>
          <w:rFonts w:ascii="Times New Roman" w:hAnsi="Times New Roman"/>
          <w:b/>
          <w:sz w:val="24"/>
          <w:szCs w:val="24"/>
          <w:lang w:eastAsia="en-US"/>
        </w:rPr>
        <w:tab/>
        <w:t xml:space="preserve">    …………………… </w:t>
      </w:r>
    </w:p>
    <w:p w:rsidR="00D070A7" w:rsidRPr="00793409" w:rsidRDefault="00D070A7" w:rsidP="00D070A7">
      <w:pPr>
        <w:spacing w:after="0" w:line="240" w:lineRule="auto"/>
        <w:ind w:left="2124" w:firstLine="708"/>
        <w:jc w:val="both"/>
        <w:rPr>
          <w:rFonts w:ascii="Times New Roman" w:hAnsi="Times New Roman"/>
          <w:sz w:val="24"/>
          <w:szCs w:val="24"/>
          <w:lang w:eastAsia="en-US"/>
        </w:rPr>
      </w:pPr>
      <w:r w:rsidRPr="00793409">
        <w:rPr>
          <w:rFonts w:ascii="Times New Roman" w:hAnsi="Times New Roman"/>
          <w:sz w:val="24"/>
          <w:szCs w:val="24"/>
          <w:lang w:eastAsia="en-US"/>
        </w:rPr>
        <w:tab/>
      </w:r>
      <w:r w:rsidRPr="00793409">
        <w:rPr>
          <w:rFonts w:ascii="Times New Roman" w:hAnsi="Times New Roman"/>
          <w:sz w:val="24"/>
          <w:szCs w:val="24"/>
          <w:lang w:eastAsia="en-US"/>
        </w:rPr>
        <w:tab/>
        <w:t xml:space="preserve">            </w:t>
      </w:r>
      <w:r w:rsidRPr="00793409">
        <w:rPr>
          <w:rFonts w:ascii="Times New Roman" w:hAnsi="Times New Roman"/>
          <w:sz w:val="24"/>
          <w:szCs w:val="24"/>
          <w:lang w:eastAsia="en-US"/>
        </w:rPr>
        <w:tab/>
      </w:r>
    </w:p>
    <w:p w:rsidR="00D070A7" w:rsidRPr="00793409" w:rsidRDefault="00D070A7" w:rsidP="00D070A7">
      <w:pPr>
        <w:spacing w:after="0" w:line="240" w:lineRule="auto"/>
        <w:jc w:val="both"/>
        <w:rPr>
          <w:rFonts w:ascii="Times New Roman" w:hAnsi="Times New Roman"/>
          <w:b/>
          <w:sz w:val="24"/>
          <w:szCs w:val="24"/>
          <w:lang w:eastAsia="en-US"/>
        </w:rPr>
      </w:pPr>
      <w:r w:rsidRPr="00793409">
        <w:rPr>
          <w:rFonts w:ascii="Times New Roman" w:hAnsi="Times New Roman"/>
          <w:b/>
          <w:sz w:val="24"/>
          <w:szCs w:val="24"/>
          <w:lang w:eastAsia="en-US"/>
        </w:rPr>
        <w:tab/>
        <w:t xml:space="preserve">       MÁV Szolgáltató Központ Zrt.</w:t>
      </w:r>
      <w:r w:rsidRPr="00793409">
        <w:rPr>
          <w:rFonts w:ascii="Times New Roman" w:hAnsi="Times New Roman"/>
          <w:b/>
          <w:sz w:val="24"/>
          <w:szCs w:val="24"/>
          <w:lang w:eastAsia="en-US"/>
        </w:rPr>
        <w:tab/>
      </w:r>
      <w:r w:rsidRPr="00793409">
        <w:rPr>
          <w:rFonts w:ascii="Times New Roman" w:hAnsi="Times New Roman"/>
          <w:b/>
          <w:sz w:val="24"/>
          <w:szCs w:val="24"/>
          <w:lang w:eastAsia="en-US"/>
        </w:rPr>
        <w:tab/>
      </w:r>
      <w:r w:rsidRPr="00793409">
        <w:rPr>
          <w:rFonts w:ascii="Times New Roman" w:hAnsi="Times New Roman"/>
          <w:b/>
          <w:sz w:val="24"/>
          <w:szCs w:val="24"/>
          <w:lang w:eastAsia="en-US"/>
        </w:rPr>
        <w:tab/>
      </w:r>
      <w:r w:rsidRPr="00793409">
        <w:rPr>
          <w:rFonts w:ascii="Times New Roman" w:hAnsi="Times New Roman"/>
          <w:b/>
          <w:sz w:val="24"/>
          <w:szCs w:val="24"/>
          <w:lang w:eastAsia="en-US"/>
        </w:rPr>
        <w:tab/>
        <w:t xml:space="preserve">              VEVŐ</w:t>
      </w:r>
      <w:r w:rsidRPr="00793409">
        <w:rPr>
          <w:rFonts w:ascii="Times New Roman" w:hAnsi="Times New Roman"/>
          <w:b/>
          <w:sz w:val="24"/>
          <w:szCs w:val="24"/>
          <w:lang w:eastAsia="en-US"/>
        </w:rPr>
        <w:tab/>
      </w:r>
      <w:r w:rsidRPr="00793409">
        <w:rPr>
          <w:rFonts w:ascii="Times New Roman" w:hAnsi="Times New Roman"/>
          <w:b/>
          <w:sz w:val="24"/>
          <w:szCs w:val="24"/>
          <w:lang w:eastAsia="en-US"/>
        </w:rPr>
        <w:tab/>
        <w:t xml:space="preserve">      </w:t>
      </w:r>
    </w:p>
    <w:p w:rsidR="00D070A7" w:rsidRPr="00793409" w:rsidRDefault="00D070A7" w:rsidP="00D070A7">
      <w:pPr>
        <w:spacing w:after="0" w:line="240" w:lineRule="auto"/>
        <w:rPr>
          <w:rFonts w:ascii="Times New Roman" w:hAnsi="Times New Roman"/>
          <w:sz w:val="24"/>
          <w:szCs w:val="24"/>
        </w:rPr>
      </w:pPr>
      <w:r w:rsidRPr="00793409">
        <w:rPr>
          <w:rFonts w:ascii="Times New Roman" w:hAnsi="Times New Roman"/>
          <w:b/>
          <w:sz w:val="24"/>
          <w:szCs w:val="24"/>
          <w:lang w:eastAsia="en-US"/>
        </w:rPr>
        <w:t xml:space="preserve">         </w:t>
      </w:r>
      <w:r w:rsidRPr="00793409">
        <w:rPr>
          <w:rFonts w:ascii="Times New Roman" w:hAnsi="Times New Roman"/>
          <w:b/>
          <w:sz w:val="24"/>
          <w:szCs w:val="24"/>
          <w:lang w:eastAsia="en-US"/>
        </w:rPr>
        <w:tab/>
      </w:r>
      <w:r w:rsidRPr="00793409">
        <w:rPr>
          <w:rFonts w:ascii="Times New Roman" w:hAnsi="Times New Roman"/>
          <w:b/>
          <w:sz w:val="24"/>
          <w:szCs w:val="24"/>
          <w:lang w:eastAsia="en-US"/>
        </w:rPr>
        <w:tab/>
      </w:r>
      <w:r w:rsidRPr="00793409">
        <w:rPr>
          <w:rFonts w:ascii="Times New Roman" w:hAnsi="Times New Roman"/>
          <w:b/>
          <w:sz w:val="24"/>
          <w:szCs w:val="24"/>
          <w:lang w:eastAsia="en-US"/>
        </w:rPr>
        <w:tab/>
        <w:t>ELADÓ</w:t>
      </w:r>
      <w:r w:rsidRPr="00793409">
        <w:rPr>
          <w:rFonts w:ascii="Times New Roman" w:hAnsi="Times New Roman"/>
          <w:b/>
          <w:sz w:val="24"/>
          <w:szCs w:val="24"/>
          <w:lang w:eastAsia="en-US"/>
        </w:rPr>
        <w:tab/>
      </w:r>
      <w:r w:rsidRPr="00793409">
        <w:rPr>
          <w:rFonts w:ascii="Times New Roman" w:hAnsi="Times New Roman"/>
          <w:b/>
          <w:sz w:val="24"/>
          <w:szCs w:val="24"/>
          <w:lang w:eastAsia="en-US"/>
        </w:rPr>
        <w:tab/>
      </w:r>
      <w:r w:rsidRPr="00793409">
        <w:rPr>
          <w:rFonts w:ascii="Times New Roman" w:hAnsi="Times New Roman"/>
          <w:b/>
          <w:sz w:val="24"/>
          <w:szCs w:val="24"/>
          <w:lang w:eastAsia="en-US"/>
        </w:rPr>
        <w:tab/>
      </w:r>
      <w:r w:rsidRPr="00793409">
        <w:rPr>
          <w:rFonts w:ascii="Times New Roman" w:hAnsi="Times New Roman"/>
          <w:b/>
          <w:sz w:val="24"/>
          <w:szCs w:val="24"/>
          <w:lang w:eastAsia="en-US"/>
        </w:rPr>
        <w:tab/>
      </w:r>
    </w:p>
    <w:p w:rsidR="00D070A7" w:rsidRPr="00793409" w:rsidRDefault="00D070A7" w:rsidP="00D070A7">
      <w:pPr>
        <w:tabs>
          <w:tab w:val="left" w:pos="7030"/>
        </w:tabs>
        <w:spacing w:after="0" w:line="240" w:lineRule="auto"/>
        <w:rPr>
          <w:rFonts w:ascii="Times New Roman" w:hAnsi="Times New Roman"/>
          <w:sz w:val="24"/>
          <w:szCs w:val="24"/>
        </w:rPr>
      </w:pPr>
      <w:r w:rsidRPr="00793409">
        <w:rPr>
          <w:rFonts w:ascii="Times New Roman" w:hAnsi="Times New Roman"/>
          <w:sz w:val="24"/>
          <w:szCs w:val="24"/>
        </w:rPr>
        <w:tab/>
      </w:r>
    </w:p>
    <w:p w:rsidR="00D070A7" w:rsidRPr="00793409" w:rsidRDefault="00D070A7" w:rsidP="00D070A7">
      <w:pPr>
        <w:tabs>
          <w:tab w:val="center" w:pos="5233"/>
        </w:tabs>
        <w:spacing w:after="0" w:line="240" w:lineRule="auto"/>
        <w:rPr>
          <w:rFonts w:ascii="Times New Roman" w:hAnsi="Times New Roman"/>
          <w:sz w:val="24"/>
          <w:szCs w:val="24"/>
        </w:rPr>
      </w:pPr>
      <w:r w:rsidRPr="00793409">
        <w:rPr>
          <w:rFonts w:ascii="Times New Roman" w:hAnsi="Times New Roman"/>
          <w:sz w:val="24"/>
          <w:szCs w:val="24"/>
        </w:rPr>
        <w:tab/>
      </w:r>
    </w:p>
    <w:p w:rsidR="00D070A7" w:rsidRPr="00793409" w:rsidRDefault="00D070A7" w:rsidP="00D070A7">
      <w:pPr>
        <w:spacing w:after="0" w:line="240" w:lineRule="auto"/>
        <w:rPr>
          <w:rFonts w:ascii="Times New Roman" w:hAnsi="Times New Roman"/>
          <w:sz w:val="24"/>
          <w:szCs w:val="24"/>
        </w:rPr>
      </w:pPr>
    </w:p>
    <w:p w:rsidR="00D070A7" w:rsidRPr="00793409" w:rsidRDefault="00D070A7" w:rsidP="00D070A7">
      <w:pPr>
        <w:tabs>
          <w:tab w:val="left" w:pos="6740"/>
        </w:tabs>
        <w:spacing w:after="0" w:line="240" w:lineRule="auto"/>
        <w:rPr>
          <w:rFonts w:ascii="Times New Roman" w:hAnsi="Times New Roman"/>
          <w:sz w:val="24"/>
          <w:szCs w:val="24"/>
        </w:rPr>
        <w:sectPr w:rsidR="00D070A7" w:rsidRPr="00793409" w:rsidSect="00414CEA">
          <w:footerReference w:type="default" r:id="rId12"/>
          <w:pgSz w:w="11907" w:h="16840" w:code="9"/>
          <w:pgMar w:top="720" w:right="720" w:bottom="720" w:left="720" w:header="737" w:footer="567" w:gutter="0"/>
          <w:cols w:space="708"/>
          <w:docGrid w:linePitch="299"/>
        </w:sectPr>
      </w:pPr>
    </w:p>
    <w:p w:rsidR="00D070A7" w:rsidRPr="00793409" w:rsidRDefault="00D070A7" w:rsidP="00D070A7">
      <w:pPr>
        <w:spacing w:after="0" w:line="240" w:lineRule="auto"/>
        <w:rPr>
          <w:rFonts w:ascii="Times New Roman" w:hAnsi="Times New Roman"/>
          <w:sz w:val="24"/>
          <w:szCs w:val="24"/>
        </w:rPr>
      </w:pPr>
    </w:p>
    <w:p w:rsidR="00D070A7" w:rsidRPr="00793409" w:rsidRDefault="00D070A7" w:rsidP="00D070A7">
      <w:pPr>
        <w:spacing w:after="0" w:line="240" w:lineRule="auto"/>
        <w:rPr>
          <w:rFonts w:ascii="Times New Roman" w:hAnsi="Times New Roman"/>
          <w:sz w:val="24"/>
          <w:szCs w:val="24"/>
        </w:rPr>
        <w:sectPr w:rsidR="00D070A7" w:rsidRPr="00793409" w:rsidSect="0022058A">
          <w:pgSz w:w="11907" w:h="16840" w:code="9"/>
          <w:pgMar w:top="720" w:right="720" w:bottom="720" w:left="720" w:header="737" w:footer="567" w:gutter="0"/>
          <w:cols w:space="708"/>
          <w:docGrid w:linePitch="299"/>
        </w:sectPr>
      </w:pPr>
    </w:p>
    <w:p w:rsidR="00D070A7" w:rsidRPr="00793409" w:rsidRDefault="00D070A7" w:rsidP="00D070A7">
      <w:pPr>
        <w:spacing w:after="0" w:line="240" w:lineRule="auto"/>
        <w:jc w:val="center"/>
        <w:rPr>
          <w:rFonts w:ascii="Times New Roman" w:eastAsia="Times New Roman" w:hAnsi="Times New Roman"/>
          <w:b/>
          <w:bCs/>
          <w:sz w:val="24"/>
          <w:szCs w:val="24"/>
        </w:rPr>
      </w:pPr>
      <w:r w:rsidRPr="00793409">
        <w:rPr>
          <w:rFonts w:ascii="Times New Roman" w:eastAsia="Times New Roman" w:hAnsi="Times New Roman"/>
          <w:b/>
          <w:bCs/>
          <w:sz w:val="24"/>
          <w:szCs w:val="24"/>
        </w:rPr>
        <w:lastRenderedPageBreak/>
        <w:t xml:space="preserve">2. </w:t>
      </w:r>
      <w:r w:rsidRPr="00793409">
        <w:rPr>
          <w:rFonts w:ascii="Times New Roman" w:hAnsi="Times New Roman"/>
          <w:b/>
          <w:sz w:val="24"/>
          <w:szCs w:val="24"/>
        </w:rPr>
        <w:t>sz.</w:t>
      </w:r>
      <w:r w:rsidRPr="00793409">
        <w:rPr>
          <w:rFonts w:ascii="Times New Roman" w:hAnsi="Times New Roman"/>
          <w:sz w:val="24"/>
          <w:szCs w:val="24"/>
        </w:rPr>
        <w:t xml:space="preserve"> </w:t>
      </w:r>
      <w:bookmarkEnd w:id="1"/>
      <w:r w:rsidRPr="00793409">
        <w:rPr>
          <w:rFonts w:ascii="Times New Roman" w:eastAsia="Times New Roman" w:hAnsi="Times New Roman"/>
          <w:b/>
          <w:bCs/>
          <w:sz w:val="24"/>
          <w:szCs w:val="24"/>
        </w:rPr>
        <w:t>MUNKAVÉDELMI MELLÉKLET</w:t>
      </w:r>
    </w:p>
    <w:p w:rsidR="00D070A7" w:rsidRPr="00793409" w:rsidRDefault="00D070A7" w:rsidP="00D070A7">
      <w:pPr>
        <w:spacing w:after="0" w:line="240" w:lineRule="auto"/>
        <w:jc w:val="both"/>
        <w:rPr>
          <w:rFonts w:ascii="Times New Roman" w:eastAsia="Times New Roman" w:hAnsi="Times New Roman"/>
          <w:b/>
          <w:bCs/>
          <w:sz w:val="24"/>
          <w:szCs w:val="24"/>
        </w:rPr>
      </w:pPr>
      <w:r w:rsidRPr="00793409">
        <w:rPr>
          <w:rFonts w:ascii="Times New Roman" w:eastAsia="Times New Roman" w:hAnsi="Times New Roman"/>
          <w:b/>
          <w:bCs/>
          <w:sz w:val="24"/>
          <w:szCs w:val="24"/>
        </w:rPr>
        <w:t>Preambulum</w:t>
      </w:r>
    </w:p>
    <w:p w:rsidR="00D070A7" w:rsidRPr="00793409" w:rsidRDefault="00D070A7" w:rsidP="00D070A7">
      <w:pPr>
        <w:spacing w:after="0" w:line="240" w:lineRule="auto"/>
        <w:jc w:val="both"/>
        <w:rPr>
          <w:rFonts w:ascii="Times New Roman" w:eastAsia="Times New Roman" w:hAnsi="Times New Roman"/>
          <w:sz w:val="24"/>
          <w:szCs w:val="24"/>
        </w:rPr>
      </w:pPr>
    </w:p>
    <w:p w:rsidR="00D070A7" w:rsidRPr="00793409" w:rsidRDefault="00D070A7" w:rsidP="00D070A7">
      <w:pPr>
        <w:numPr>
          <w:ilvl w:val="0"/>
          <w:numId w:val="7"/>
        </w:numPr>
        <w:spacing w:after="0" w:line="240" w:lineRule="auto"/>
        <w:contextualSpacing/>
        <w:jc w:val="both"/>
        <w:rPr>
          <w:rFonts w:ascii="Times New Roman" w:hAnsi="Times New Roman"/>
          <w:sz w:val="24"/>
          <w:szCs w:val="24"/>
        </w:rPr>
      </w:pPr>
      <w:r w:rsidRPr="00793409">
        <w:rPr>
          <w:rFonts w:ascii="Times New Roman" w:hAnsi="Times New Roman"/>
          <w:sz w:val="24"/>
          <w:szCs w:val="24"/>
        </w:rPr>
        <w:t>Jelen Munkavédelmi Melléklet a „MÁV Csoport” tagjai által kötött szerződések, megállapodások (továbbiakban: Szerződés) általános munkabiztonsági szabályait, feltételeit tartalmazza.</w:t>
      </w:r>
    </w:p>
    <w:p w:rsidR="00D070A7" w:rsidRPr="00793409" w:rsidRDefault="00D070A7" w:rsidP="00D070A7">
      <w:pPr>
        <w:spacing w:after="0" w:line="240" w:lineRule="auto"/>
        <w:ind w:left="720"/>
        <w:contextualSpacing/>
        <w:jc w:val="both"/>
        <w:rPr>
          <w:rFonts w:ascii="Times New Roman" w:hAnsi="Times New Roman"/>
          <w:sz w:val="24"/>
          <w:szCs w:val="24"/>
        </w:rPr>
      </w:pPr>
    </w:p>
    <w:p w:rsidR="00D070A7" w:rsidRPr="00793409" w:rsidRDefault="00D070A7" w:rsidP="00D070A7">
      <w:pPr>
        <w:numPr>
          <w:ilvl w:val="0"/>
          <w:numId w:val="7"/>
        </w:numPr>
        <w:spacing w:after="0" w:line="240" w:lineRule="auto"/>
        <w:contextualSpacing/>
        <w:jc w:val="both"/>
        <w:rPr>
          <w:rFonts w:ascii="Times New Roman" w:eastAsia="Times New Roman" w:hAnsi="Times New Roman"/>
          <w:sz w:val="24"/>
          <w:szCs w:val="24"/>
        </w:rPr>
      </w:pPr>
      <w:r w:rsidRPr="00793409">
        <w:rPr>
          <w:rFonts w:ascii="Times New Roman" w:eastAsia="Times New Roman" w:hAnsi="Times New Roman"/>
          <w:sz w:val="24"/>
          <w:szCs w:val="24"/>
        </w:rPr>
        <w:t>A melléklet jogszabályi és egyéb normatív alapja:</w:t>
      </w:r>
    </w:p>
    <w:p w:rsidR="00D070A7" w:rsidRPr="00793409" w:rsidRDefault="00D070A7" w:rsidP="00D070A7">
      <w:pPr>
        <w:numPr>
          <w:ilvl w:val="0"/>
          <w:numId w:val="8"/>
        </w:num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a munkavédelemről szóló 1993. évi XCIII. törvény</w:t>
      </w:r>
    </w:p>
    <w:p w:rsidR="00D070A7" w:rsidRPr="00793409" w:rsidRDefault="00D070A7" w:rsidP="00D070A7">
      <w:pPr>
        <w:numPr>
          <w:ilvl w:val="0"/>
          <w:numId w:val="8"/>
        </w:num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15/2016. (V. 13. MÁV Ért. 8.) EVIG számú elnök-vezérigazgatói utasítás az idegen személyek MÁV Zrt. területén történő tartózkodásának, magáncélú fényképfelvétel készítésének, engedélyezésének, a külső vállalkozók MÁV Zrt. területén történő munkavégzésének munkavédelmi feltételeiről és engedélyezésének rendjéről (a továbbiakban: együtt munkabiztonsági szabályok) </w:t>
      </w:r>
    </w:p>
    <w:p w:rsidR="00D070A7" w:rsidRPr="00793409" w:rsidRDefault="00D070A7" w:rsidP="00D070A7">
      <w:pPr>
        <w:spacing w:after="0" w:line="240" w:lineRule="auto"/>
        <w:ind w:left="720"/>
        <w:jc w:val="both"/>
        <w:rPr>
          <w:rFonts w:ascii="Times New Roman" w:eastAsia="Times New Roman" w:hAnsi="Times New Roman"/>
          <w:sz w:val="24"/>
          <w:szCs w:val="24"/>
        </w:rPr>
      </w:pPr>
    </w:p>
    <w:p w:rsidR="00D070A7" w:rsidRPr="00793409" w:rsidRDefault="00D070A7" w:rsidP="00D070A7">
      <w:pPr>
        <w:pStyle w:val="Listaszerbekezds"/>
        <w:numPr>
          <w:ilvl w:val="0"/>
          <w:numId w:val="7"/>
        </w:num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A mellékletben ahol Vállalkozó </w:t>
      </w:r>
      <w:proofErr w:type="gramStart"/>
      <w:r w:rsidRPr="00793409">
        <w:rPr>
          <w:rFonts w:ascii="Times New Roman" w:eastAsia="Times New Roman" w:hAnsi="Times New Roman"/>
          <w:sz w:val="24"/>
          <w:szCs w:val="24"/>
        </w:rPr>
        <w:t>szerepel</w:t>
      </w:r>
      <w:proofErr w:type="gramEnd"/>
      <w:r w:rsidRPr="00793409">
        <w:rPr>
          <w:rFonts w:ascii="Times New Roman" w:eastAsia="Times New Roman" w:hAnsi="Times New Roman"/>
          <w:sz w:val="24"/>
          <w:szCs w:val="24"/>
        </w:rPr>
        <w:t xml:space="preserve"> értelemszerűen érteni kell a „MÁV Csoport”</w:t>
      </w:r>
      <w:proofErr w:type="spellStart"/>
      <w:r w:rsidRPr="00793409">
        <w:rPr>
          <w:rFonts w:ascii="Times New Roman" w:eastAsia="Times New Roman" w:hAnsi="Times New Roman"/>
          <w:sz w:val="24"/>
          <w:szCs w:val="24"/>
        </w:rPr>
        <w:t>-tal</w:t>
      </w:r>
      <w:proofErr w:type="spellEnd"/>
      <w:r w:rsidRPr="00793409">
        <w:rPr>
          <w:rFonts w:ascii="Times New Roman" w:eastAsia="Times New Roman" w:hAnsi="Times New Roman"/>
          <w:sz w:val="24"/>
          <w:szCs w:val="24"/>
        </w:rPr>
        <w:t xml:space="preserve"> szerződő valamennyi felet (vevő, megbízott stb.).</w:t>
      </w:r>
    </w:p>
    <w:p w:rsidR="00D070A7" w:rsidRPr="00793409" w:rsidRDefault="00D070A7" w:rsidP="00D070A7">
      <w:pPr>
        <w:spacing w:after="0" w:line="240" w:lineRule="auto"/>
        <w:ind w:firstLine="708"/>
        <w:jc w:val="both"/>
        <w:rPr>
          <w:rFonts w:ascii="Times New Roman" w:eastAsia="Times New Roman" w:hAnsi="Times New Roman"/>
          <w:sz w:val="24"/>
          <w:szCs w:val="24"/>
        </w:rPr>
      </w:pPr>
    </w:p>
    <w:p w:rsidR="00D070A7" w:rsidRPr="00793409" w:rsidRDefault="00D070A7" w:rsidP="00D070A7">
      <w:pPr>
        <w:numPr>
          <w:ilvl w:val="0"/>
          <w:numId w:val="9"/>
        </w:numPr>
        <w:spacing w:after="0" w:line="240" w:lineRule="auto"/>
        <w:ind w:left="567" w:hanging="567"/>
        <w:rPr>
          <w:rFonts w:ascii="Times New Roman" w:eastAsia="Times New Roman" w:hAnsi="Times New Roman"/>
          <w:b/>
          <w:bCs/>
          <w:sz w:val="24"/>
          <w:szCs w:val="24"/>
        </w:rPr>
      </w:pPr>
      <w:r w:rsidRPr="00793409">
        <w:rPr>
          <w:rFonts w:ascii="Times New Roman" w:eastAsia="Times New Roman" w:hAnsi="Times New Roman"/>
          <w:b/>
          <w:bCs/>
          <w:sz w:val="24"/>
          <w:szCs w:val="24"/>
        </w:rPr>
        <w:t>Általános rendelkezések</w:t>
      </w: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1.1. Vállalkozó tudomásul veszi, és kötelezettséget vállal, hogy a munkabiztonsági szabályokat a Szerződés teljesítése során betartja.</w:t>
      </w:r>
    </w:p>
    <w:p w:rsidR="00D070A7"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Vállalkozó köteles betartani a tervezési és kivitelezési munkák során a hatóság, szakhatóság által kiadott valamennyi munkabiztonsági, környezetvédelmi tárgyú </w:t>
      </w:r>
      <w:proofErr w:type="gramStart"/>
      <w:r w:rsidRPr="00793409">
        <w:rPr>
          <w:rFonts w:ascii="Times New Roman" w:eastAsia="Times New Roman" w:hAnsi="Times New Roman"/>
          <w:sz w:val="24"/>
          <w:szCs w:val="24"/>
        </w:rPr>
        <w:t>dokumentumban</w:t>
      </w:r>
      <w:proofErr w:type="gramEnd"/>
      <w:r w:rsidRPr="00793409">
        <w:rPr>
          <w:rFonts w:ascii="Times New Roman" w:eastAsia="Times New Roman" w:hAnsi="Times New Roman"/>
          <w:sz w:val="24"/>
          <w:szCs w:val="24"/>
        </w:rPr>
        <w:t xml:space="preserve"> (engedély, végzés, határozat, kötelezés stb.) foglalt követelményeket.</w:t>
      </w:r>
    </w:p>
    <w:p w:rsidR="008426CC" w:rsidRPr="00793409" w:rsidRDefault="008426CC" w:rsidP="00D070A7">
      <w:pPr>
        <w:spacing w:after="0" w:line="240" w:lineRule="auto"/>
        <w:jc w:val="both"/>
        <w:rPr>
          <w:rFonts w:ascii="Times New Roman" w:eastAsia="Times New Roman" w:hAnsi="Times New Roman"/>
          <w:sz w:val="24"/>
          <w:szCs w:val="24"/>
        </w:rPr>
      </w:pP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1.2. Az 1.1. pontban meghatározott kötelezettség kiterjed mind a Vállalkozóra, mind a Vállalkozó alvállalkozóira, és minden olyan személyre, aki a Szerződés teljesítése érdekében a MÁV Zrt. területére belép (továbbiakban együttesen: „Vállalkozó”). </w:t>
      </w:r>
    </w:p>
    <w:p w:rsidR="008426CC" w:rsidRDefault="00D070A7" w:rsidP="00D070A7">
      <w:pPr>
        <w:widowControl w:val="0"/>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Vállalkozó a kivitelezési munkáknál </w:t>
      </w:r>
      <w:r w:rsidRPr="00793409">
        <w:rPr>
          <w:rFonts w:ascii="Times New Roman" w:eastAsia="Times New Roman" w:hAnsi="Times New Roman"/>
          <w:i/>
          <w:sz w:val="24"/>
          <w:szCs w:val="24"/>
        </w:rPr>
        <w:t xml:space="preserve">biztonsági és egészségvédelmi koordinátort köteles </w:t>
      </w:r>
      <w:r w:rsidRPr="00793409">
        <w:rPr>
          <w:rFonts w:ascii="Times New Roman" w:eastAsia="Times New Roman" w:hAnsi="Times New Roman"/>
          <w:sz w:val="24"/>
          <w:szCs w:val="24"/>
        </w:rPr>
        <w:t>foglalkoztatni, akinek a nevét és elérhetőségét a kivitelezési munkák megkezdése előtt 5 munkanappal a MÁV Szolgáltató Központ Zrt. Munkavédelem Szervezet (1087 Budapest, Könyves Kálmán krt. 54-60.) részére köteles bejelenti.</w:t>
      </w:r>
    </w:p>
    <w:p w:rsidR="00D070A7" w:rsidRPr="00793409" w:rsidRDefault="00D070A7" w:rsidP="00D070A7">
      <w:pPr>
        <w:widowControl w:val="0"/>
        <w:spacing w:after="0" w:line="240" w:lineRule="auto"/>
        <w:jc w:val="both"/>
        <w:rPr>
          <w:rFonts w:ascii="Times New Roman" w:eastAsia="Times New Roman" w:hAnsi="Times New Roman"/>
          <w:sz w:val="24"/>
          <w:szCs w:val="24"/>
        </w:rPr>
      </w:pPr>
      <w:r w:rsidRPr="00793409">
        <w:rPr>
          <w:rFonts w:ascii="Times New Roman" w:eastAsia="Times New Roman" w:hAnsi="Times New Roman"/>
          <w:color w:val="FF0000"/>
          <w:sz w:val="24"/>
          <w:szCs w:val="24"/>
        </w:rPr>
        <w:t xml:space="preserve"> </w:t>
      </w:r>
    </w:p>
    <w:p w:rsidR="00D070A7" w:rsidRDefault="00D070A7" w:rsidP="00D070A7">
      <w:pPr>
        <w:widowControl w:val="0"/>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1.3. 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rsidR="008426CC" w:rsidRPr="00793409" w:rsidRDefault="008426CC" w:rsidP="00D070A7">
      <w:pPr>
        <w:widowControl w:val="0"/>
        <w:spacing w:after="0" w:line="240" w:lineRule="auto"/>
        <w:jc w:val="both"/>
        <w:rPr>
          <w:rFonts w:ascii="Times New Roman" w:eastAsia="Times New Roman" w:hAnsi="Times New Roman"/>
          <w:sz w:val="24"/>
          <w:szCs w:val="24"/>
        </w:rPr>
      </w:pPr>
    </w:p>
    <w:p w:rsidR="00D070A7"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rsidR="008426CC" w:rsidRPr="00793409" w:rsidRDefault="008426CC" w:rsidP="00D070A7">
      <w:pPr>
        <w:spacing w:after="0" w:line="240" w:lineRule="auto"/>
        <w:jc w:val="both"/>
        <w:rPr>
          <w:rFonts w:ascii="Times New Roman" w:eastAsia="Times New Roman" w:hAnsi="Times New Roman"/>
          <w:b/>
          <w:bCs/>
          <w:sz w:val="24"/>
          <w:szCs w:val="24"/>
        </w:rPr>
      </w:pPr>
    </w:p>
    <w:p w:rsidR="00D070A7" w:rsidRDefault="00D070A7" w:rsidP="00D070A7">
      <w:pPr>
        <w:widowControl w:val="0"/>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1.5. </w:t>
      </w:r>
      <w:proofErr w:type="gramStart"/>
      <w:r w:rsidRPr="00793409">
        <w:rPr>
          <w:rFonts w:ascii="Times New Roman" w:eastAsia="Times New Roman" w:hAnsi="Times New Roman"/>
          <w:sz w:val="24"/>
          <w:szCs w:val="24"/>
        </w:rPr>
        <w:t>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w:t>
      </w:r>
      <w:proofErr w:type="gramEnd"/>
      <w:r w:rsidRPr="00793409">
        <w:rPr>
          <w:rFonts w:ascii="Times New Roman" w:eastAsia="Times New Roman" w:hAnsi="Times New Roman"/>
          <w:sz w:val="24"/>
          <w:szCs w:val="24"/>
        </w:rPr>
        <w:t xml:space="preserve">t </w:t>
      </w:r>
      <w:proofErr w:type="gramStart"/>
      <w:r w:rsidRPr="00793409">
        <w:rPr>
          <w:rFonts w:ascii="Times New Roman" w:eastAsia="Times New Roman" w:hAnsi="Times New Roman"/>
          <w:sz w:val="24"/>
          <w:szCs w:val="24"/>
        </w:rPr>
        <w:t>aláírásával</w:t>
      </w:r>
      <w:proofErr w:type="gramEnd"/>
      <w:r w:rsidRPr="00793409">
        <w:rPr>
          <w:rFonts w:ascii="Times New Roman" w:eastAsia="Times New Roman" w:hAnsi="Times New Roman"/>
          <w:sz w:val="24"/>
          <w:szCs w:val="24"/>
        </w:rPr>
        <w:t xml:space="preserve"> kötelezettséget vállal.</w:t>
      </w:r>
    </w:p>
    <w:p w:rsidR="008426CC" w:rsidRPr="00793409" w:rsidRDefault="008426CC" w:rsidP="00D070A7">
      <w:pPr>
        <w:widowControl w:val="0"/>
        <w:spacing w:after="0" w:line="240" w:lineRule="auto"/>
        <w:jc w:val="both"/>
        <w:rPr>
          <w:rFonts w:ascii="Times New Roman" w:eastAsia="Times New Roman" w:hAnsi="Times New Roman"/>
          <w:sz w:val="24"/>
          <w:szCs w:val="24"/>
        </w:rPr>
      </w:pP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1.6. Vállalkozó kötelezettséget vállal, hogy a munkavégzéshez csak munkabiztonsági szempontból megfelelő állapotban lévő helyiséget, technológiai csatlakozású berendezést (pl. hatásos érintésvédelemmel </w:t>
      </w:r>
      <w:r w:rsidRPr="00793409">
        <w:rPr>
          <w:rFonts w:ascii="Times New Roman" w:eastAsia="Times New Roman" w:hAnsi="Times New Roman"/>
          <w:sz w:val="24"/>
          <w:szCs w:val="24"/>
        </w:rPr>
        <w:lastRenderedPageBreak/>
        <w:t>ellátott villamos dugaszoló aljzatot, vízvételezési lehetőséget, stb.), gépeket, berendezéseket, eszközöket (pl. előírás esetén érvényes vizsgálati, üzemeltetési dokumentációk megléte stb.) használhat, alkalmazhat.</w:t>
      </w:r>
    </w:p>
    <w:p w:rsidR="008426CC" w:rsidRDefault="00D070A7" w:rsidP="008426CC">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rsidR="008426CC" w:rsidRDefault="008426CC" w:rsidP="008426CC">
      <w:pPr>
        <w:spacing w:after="0" w:line="240" w:lineRule="auto"/>
        <w:jc w:val="both"/>
        <w:rPr>
          <w:rFonts w:ascii="Times New Roman" w:eastAsia="Times New Roman" w:hAnsi="Times New Roman"/>
          <w:sz w:val="24"/>
          <w:szCs w:val="24"/>
        </w:rPr>
      </w:pPr>
    </w:p>
    <w:p w:rsidR="00D070A7" w:rsidRDefault="00D070A7" w:rsidP="008426CC">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1.7. Állomási területen Vállalkozó köteles az átadott munkaterületet a munkavégzés időtartama alatt a közforgalom elől elzárt csatlakozási pontnál jól érzékelhetően jelölni.</w:t>
      </w:r>
    </w:p>
    <w:p w:rsidR="008426CC" w:rsidRPr="00793409" w:rsidRDefault="008426CC" w:rsidP="008426CC">
      <w:pPr>
        <w:spacing w:after="0" w:line="240" w:lineRule="auto"/>
        <w:jc w:val="both"/>
        <w:rPr>
          <w:rFonts w:ascii="Times New Roman" w:eastAsia="Times New Roman" w:hAnsi="Times New Roman"/>
          <w:sz w:val="24"/>
          <w:szCs w:val="24"/>
        </w:rPr>
      </w:pPr>
    </w:p>
    <w:p w:rsidR="00D070A7" w:rsidRDefault="00D070A7" w:rsidP="00D070A7">
      <w:pPr>
        <w:widowControl w:val="0"/>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1.8. Felek az átvett-átadott munkaterület munkabiztonsági állapotáról írásban nyilatkoznak, megállapításaikat a munkabiztonsági szabályokban foglaltaknak megfelelően rögzítik.</w:t>
      </w:r>
    </w:p>
    <w:p w:rsidR="008426CC" w:rsidRPr="00793409" w:rsidRDefault="008426CC" w:rsidP="00D070A7">
      <w:pPr>
        <w:widowControl w:val="0"/>
        <w:spacing w:after="0" w:line="240" w:lineRule="auto"/>
        <w:jc w:val="both"/>
        <w:rPr>
          <w:rFonts w:ascii="Times New Roman" w:eastAsia="Times New Roman" w:hAnsi="Times New Roman"/>
          <w:sz w:val="24"/>
          <w:szCs w:val="24"/>
        </w:rPr>
      </w:pPr>
    </w:p>
    <w:p w:rsidR="00D070A7" w:rsidRDefault="00D070A7" w:rsidP="00D070A7">
      <w:pPr>
        <w:widowControl w:val="0"/>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rsidR="008426CC" w:rsidRPr="00793409" w:rsidRDefault="008426CC" w:rsidP="00D070A7">
      <w:pPr>
        <w:widowControl w:val="0"/>
        <w:spacing w:after="0" w:line="240" w:lineRule="auto"/>
        <w:jc w:val="both"/>
        <w:rPr>
          <w:rFonts w:ascii="Times New Roman" w:eastAsia="Times New Roman" w:hAnsi="Times New Roman"/>
          <w:sz w:val="24"/>
          <w:szCs w:val="24"/>
        </w:rPr>
      </w:pPr>
    </w:p>
    <w:p w:rsidR="00D070A7" w:rsidRDefault="00D070A7" w:rsidP="00D070A7">
      <w:pPr>
        <w:widowControl w:val="0"/>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rsidR="008426CC" w:rsidRPr="00793409" w:rsidRDefault="008426CC" w:rsidP="00D070A7">
      <w:pPr>
        <w:widowControl w:val="0"/>
        <w:spacing w:after="0" w:line="240" w:lineRule="auto"/>
        <w:jc w:val="both"/>
        <w:rPr>
          <w:rFonts w:ascii="Times New Roman" w:eastAsia="Times New Roman" w:hAnsi="Times New Roman"/>
          <w:sz w:val="24"/>
          <w:szCs w:val="24"/>
        </w:rPr>
      </w:pPr>
    </w:p>
    <w:p w:rsidR="00D070A7" w:rsidRDefault="00D070A7" w:rsidP="00D070A7">
      <w:pPr>
        <w:widowControl w:val="0"/>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1.11. A MÁV Zrt. a munkaterületet – alvállalkozó bevonása esetén – is a Vállalkozó részére adja át, illetve a Vállalkozótól veszi vissza.</w:t>
      </w:r>
    </w:p>
    <w:p w:rsidR="008426CC" w:rsidRPr="00793409" w:rsidRDefault="008426CC" w:rsidP="00D070A7">
      <w:pPr>
        <w:widowControl w:val="0"/>
        <w:spacing w:after="0" w:line="240" w:lineRule="auto"/>
        <w:jc w:val="both"/>
        <w:rPr>
          <w:rFonts w:ascii="Times New Roman" w:eastAsia="Times New Roman" w:hAnsi="Times New Roman"/>
          <w:sz w:val="24"/>
          <w:szCs w:val="24"/>
        </w:rPr>
      </w:pPr>
    </w:p>
    <w:p w:rsidR="00D070A7" w:rsidRPr="00793409" w:rsidRDefault="00D070A7" w:rsidP="00D070A7">
      <w:pPr>
        <w:tabs>
          <w:tab w:val="left" w:pos="454"/>
        </w:tabs>
        <w:spacing w:after="0" w:line="240" w:lineRule="auto"/>
        <w:ind w:left="454" w:hanging="454"/>
        <w:jc w:val="both"/>
        <w:rPr>
          <w:rFonts w:ascii="Times New Roman" w:eastAsia="Times New Roman" w:hAnsi="Times New Roman"/>
          <w:b/>
          <w:bCs/>
          <w:sz w:val="24"/>
          <w:szCs w:val="24"/>
        </w:rPr>
      </w:pPr>
      <w:r w:rsidRPr="00793409">
        <w:rPr>
          <w:rFonts w:ascii="Times New Roman" w:eastAsia="Times New Roman" w:hAnsi="Times New Roman"/>
          <w:b/>
          <w:bCs/>
          <w:sz w:val="24"/>
          <w:szCs w:val="24"/>
        </w:rPr>
        <w:t>2.</w:t>
      </w:r>
      <w:r w:rsidRPr="00793409">
        <w:rPr>
          <w:rFonts w:ascii="Times New Roman" w:eastAsia="Times New Roman" w:hAnsi="Times New Roman"/>
          <w:b/>
          <w:bCs/>
          <w:sz w:val="24"/>
          <w:szCs w:val="24"/>
        </w:rPr>
        <w:tab/>
        <w:t>Közlekedés, anyagmozgatás, szállítás a vasúti vágányok között</w:t>
      </w:r>
    </w:p>
    <w:p w:rsidR="00D070A7"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w:t>
      </w:r>
    </w:p>
    <w:p w:rsidR="008426CC" w:rsidRPr="00793409" w:rsidRDefault="008426CC" w:rsidP="00D070A7">
      <w:pPr>
        <w:spacing w:after="0" w:line="240" w:lineRule="auto"/>
        <w:jc w:val="both"/>
        <w:rPr>
          <w:rFonts w:ascii="Times New Roman" w:eastAsia="Times New Roman" w:hAnsi="Times New Roman"/>
          <w:sz w:val="24"/>
          <w:szCs w:val="24"/>
        </w:rPr>
      </w:pPr>
    </w:p>
    <w:p w:rsidR="00D070A7"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rsidR="008426CC" w:rsidRPr="00793409" w:rsidRDefault="008426CC" w:rsidP="00D070A7">
      <w:pPr>
        <w:spacing w:after="0" w:line="240" w:lineRule="auto"/>
        <w:jc w:val="both"/>
        <w:rPr>
          <w:rFonts w:ascii="Times New Roman" w:eastAsia="Times New Roman" w:hAnsi="Times New Roman"/>
          <w:sz w:val="24"/>
          <w:szCs w:val="24"/>
        </w:rPr>
      </w:pPr>
    </w:p>
    <w:p w:rsidR="00D070A7"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2.3. Vállalkozó kötelezettséget vállal, hogy a 2.1. és 2.2 pontban megjelölt utasításokat alvállalkozói, teljesítési segédei stb. részére átadja.</w:t>
      </w:r>
    </w:p>
    <w:p w:rsidR="008426CC" w:rsidRPr="00793409" w:rsidRDefault="008426CC" w:rsidP="00D070A7">
      <w:pPr>
        <w:spacing w:after="0" w:line="240" w:lineRule="auto"/>
        <w:jc w:val="both"/>
        <w:rPr>
          <w:rFonts w:ascii="Times New Roman" w:eastAsia="Times New Roman" w:hAnsi="Times New Roman"/>
          <w:sz w:val="24"/>
          <w:szCs w:val="24"/>
        </w:rPr>
      </w:pPr>
    </w:p>
    <w:p w:rsidR="00D070A7" w:rsidRPr="00793409" w:rsidRDefault="00D070A7" w:rsidP="00D070A7">
      <w:pPr>
        <w:tabs>
          <w:tab w:val="left" w:pos="454"/>
        </w:tabs>
        <w:spacing w:after="0" w:line="240" w:lineRule="auto"/>
        <w:ind w:left="454" w:hanging="454"/>
        <w:jc w:val="both"/>
        <w:rPr>
          <w:rFonts w:ascii="Times New Roman" w:eastAsia="Times New Roman" w:hAnsi="Times New Roman"/>
          <w:b/>
          <w:bCs/>
          <w:sz w:val="24"/>
          <w:szCs w:val="24"/>
        </w:rPr>
      </w:pPr>
      <w:r w:rsidRPr="00793409">
        <w:rPr>
          <w:rFonts w:ascii="Times New Roman" w:eastAsia="Times New Roman" w:hAnsi="Times New Roman"/>
          <w:b/>
          <w:bCs/>
          <w:sz w:val="24"/>
          <w:szCs w:val="24"/>
        </w:rPr>
        <w:t>3.</w:t>
      </w:r>
      <w:r w:rsidRPr="00793409">
        <w:rPr>
          <w:rFonts w:ascii="Times New Roman" w:eastAsia="Times New Roman" w:hAnsi="Times New Roman"/>
          <w:b/>
          <w:bCs/>
          <w:sz w:val="24"/>
          <w:szCs w:val="24"/>
        </w:rPr>
        <w:tab/>
        <w:t>Munkavégzés</w:t>
      </w:r>
    </w:p>
    <w:p w:rsidR="00D070A7" w:rsidRDefault="00D070A7" w:rsidP="00D070A7">
      <w:pPr>
        <w:tabs>
          <w:tab w:val="left" w:pos="284"/>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3.1. 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rsidR="008426CC" w:rsidRPr="00793409" w:rsidRDefault="008426CC" w:rsidP="00D070A7">
      <w:pPr>
        <w:tabs>
          <w:tab w:val="left" w:pos="284"/>
        </w:tabs>
        <w:spacing w:after="0" w:line="240" w:lineRule="auto"/>
        <w:jc w:val="both"/>
        <w:rPr>
          <w:rFonts w:ascii="Times New Roman" w:eastAsia="Times New Roman" w:hAnsi="Times New Roman"/>
          <w:sz w:val="24"/>
          <w:szCs w:val="24"/>
        </w:rPr>
      </w:pPr>
    </w:p>
    <w:p w:rsidR="00D070A7"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rsidR="008426CC" w:rsidRPr="00793409" w:rsidRDefault="008426CC" w:rsidP="00D070A7">
      <w:pPr>
        <w:spacing w:after="0" w:line="240" w:lineRule="auto"/>
        <w:jc w:val="both"/>
        <w:rPr>
          <w:rFonts w:ascii="Times New Roman" w:eastAsia="Times New Roman" w:hAnsi="Times New Roman"/>
          <w:sz w:val="24"/>
          <w:szCs w:val="24"/>
        </w:rPr>
      </w:pPr>
    </w:p>
    <w:p w:rsidR="00D070A7"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3.3. Vállalkozó tudomásul veszi, hogy a villamos vontatási berendezések közelében az idevonatkozó szakmai utasításokban (E.101., E.102.) foglaltaknak megfelelően köteles munkát végezni.</w:t>
      </w:r>
    </w:p>
    <w:p w:rsidR="008426CC" w:rsidRDefault="008426CC" w:rsidP="00D070A7">
      <w:pPr>
        <w:tabs>
          <w:tab w:val="left" w:pos="426"/>
        </w:tabs>
        <w:spacing w:after="0" w:line="240" w:lineRule="auto"/>
        <w:jc w:val="both"/>
        <w:rPr>
          <w:rFonts w:ascii="Times New Roman" w:eastAsia="Times New Roman" w:hAnsi="Times New Roman"/>
          <w:sz w:val="24"/>
          <w:szCs w:val="24"/>
        </w:rPr>
      </w:pPr>
    </w:p>
    <w:p w:rsidR="008426CC" w:rsidRPr="00793409" w:rsidRDefault="008426CC" w:rsidP="00D070A7">
      <w:pPr>
        <w:tabs>
          <w:tab w:val="left" w:pos="426"/>
        </w:tabs>
        <w:spacing w:after="0" w:line="240" w:lineRule="auto"/>
        <w:jc w:val="both"/>
        <w:rPr>
          <w:rFonts w:ascii="Times New Roman" w:eastAsia="Times New Roman" w:hAnsi="Times New Roman"/>
          <w:sz w:val="24"/>
          <w:szCs w:val="24"/>
        </w:rPr>
      </w:pPr>
    </w:p>
    <w:p w:rsidR="00D070A7" w:rsidRPr="00793409" w:rsidRDefault="00D070A7" w:rsidP="00D070A7">
      <w:pPr>
        <w:tabs>
          <w:tab w:val="left" w:pos="454"/>
        </w:tabs>
        <w:spacing w:after="0" w:line="240" w:lineRule="auto"/>
        <w:ind w:left="454" w:hanging="454"/>
        <w:jc w:val="both"/>
        <w:rPr>
          <w:rFonts w:ascii="Times New Roman" w:eastAsia="Times New Roman" w:hAnsi="Times New Roman"/>
          <w:b/>
          <w:bCs/>
          <w:sz w:val="24"/>
          <w:szCs w:val="24"/>
        </w:rPr>
      </w:pPr>
      <w:r w:rsidRPr="00793409">
        <w:rPr>
          <w:rFonts w:ascii="Times New Roman" w:eastAsia="Times New Roman" w:hAnsi="Times New Roman"/>
          <w:b/>
          <w:bCs/>
          <w:sz w:val="24"/>
          <w:szCs w:val="24"/>
        </w:rPr>
        <w:lastRenderedPageBreak/>
        <w:t>4.</w:t>
      </w:r>
      <w:r w:rsidRPr="00793409">
        <w:rPr>
          <w:rFonts w:ascii="Times New Roman" w:eastAsia="Times New Roman" w:hAnsi="Times New Roman"/>
          <w:b/>
          <w:bCs/>
          <w:sz w:val="24"/>
          <w:szCs w:val="24"/>
        </w:rPr>
        <w:tab/>
        <w:t>Felügyelet alatt végezhető munkák és feltételei</w:t>
      </w:r>
    </w:p>
    <w:p w:rsidR="00D070A7"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4.1. </w:t>
      </w:r>
      <w:proofErr w:type="gramStart"/>
      <w:r w:rsidRPr="00793409">
        <w:rPr>
          <w:rFonts w:ascii="Times New Roman" w:eastAsia="Times New Roman" w:hAnsi="Times New Roman"/>
          <w:sz w:val="24"/>
          <w:szCs w:val="24"/>
        </w:rPr>
        <w:t>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(név: ………………………, mobiltelefon: ………………………, levelezési cím: ……………………………….………………) köteles kijelölni.</w:t>
      </w:r>
      <w:proofErr w:type="gramEnd"/>
    </w:p>
    <w:p w:rsidR="008426CC" w:rsidRPr="00793409" w:rsidRDefault="008426CC" w:rsidP="00D070A7">
      <w:pPr>
        <w:spacing w:after="0" w:line="240" w:lineRule="auto"/>
        <w:jc w:val="both"/>
        <w:rPr>
          <w:rFonts w:ascii="Times New Roman" w:eastAsia="Times New Roman" w:hAnsi="Times New Roman"/>
          <w:sz w:val="24"/>
          <w:szCs w:val="24"/>
        </w:rPr>
      </w:pPr>
    </w:p>
    <w:p w:rsidR="00D070A7"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4.2. A munkavégzés munkabiztonsági szempontból történő összehangolását (felügyeletét) ellátó személy a </w:t>
      </w:r>
      <w:proofErr w:type="gramStart"/>
      <w:r w:rsidRPr="00793409">
        <w:rPr>
          <w:rFonts w:ascii="Times New Roman" w:eastAsia="Times New Roman" w:hAnsi="Times New Roman"/>
          <w:sz w:val="24"/>
          <w:szCs w:val="24"/>
        </w:rPr>
        <w:t>munkavállaló(</w:t>
      </w:r>
      <w:proofErr w:type="gramEnd"/>
      <w:r w:rsidRPr="00793409">
        <w:rPr>
          <w:rFonts w:ascii="Times New Roman" w:eastAsia="Times New Roman" w:hAnsi="Times New Roman"/>
          <w:sz w:val="24"/>
          <w:szCs w:val="24"/>
        </w:rPr>
        <w:t>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rsidR="008426CC" w:rsidRPr="00793409" w:rsidRDefault="008426CC" w:rsidP="00D070A7">
      <w:pPr>
        <w:tabs>
          <w:tab w:val="left" w:pos="426"/>
        </w:tabs>
        <w:spacing w:after="0" w:line="240" w:lineRule="auto"/>
        <w:jc w:val="both"/>
        <w:rPr>
          <w:rFonts w:ascii="Times New Roman" w:eastAsia="Times New Roman" w:hAnsi="Times New Roman"/>
          <w:sz w:val="24"/>
          <w:szCs w:val="24"/>
        </w:rPr>
      </w:pPr>
    </w:p>
    <w:p w:rsidR="008426CC"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4.3. A felügyelet ellátásával, tevékenységek munkabiztonsági szempontból történő összehangolásával megbízott munkavállaló a közlekedésbiztonságára vonatkozó utasításokat köteles betartani és betartatni.</w:t>
      </w:r>
    </w:p>
    <w:p w:rsidR="00D070A7" w:rsidRPr="00793409"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 </w:t>
      </w:r>
    </w:p>
    <w:p w:rsidR="00D070A7" w:rsidRDefault="00D070A7" w:rsidP="00D070A7">
      <w:pPr>
        <w:widowControl w:val="0"/>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4.4. 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rsidR="008426CC" w:rsidRPr="00793409" w:rsidRDefault="008426CC" w:rsidP="00D070A7">
      <w:pPr>
        <w:widowControl w:val="0"/>
        <w:tabs>
          <w:tab w:val="left" w:pos="426"/>
        </w:tabs>
        <w:spacing w:after="0" w:line="240" w:lineRule="auto"/>
        <w:jc w:val="both"/>
        <w:rPr>
          <w:rFonts w:ascii="Times New Roman" w:eastAsia="Times New Roman" w:hAnsi="Times New Roman"/>
          <w:sz w:val="24"/>
          <w:szCs w:val="24"/>
        </w:rPr>
      </w:pPr>
    </w:p>
    <w:p w:rsidR="00D070A7"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4.5. A felügyelet ellátásával csak a tevékenység jellegének megfelelő, a felügyelet ellátására szakmailag és orvosilag alkalmas személy bízható meg.</w:t>
      </w:r>
    </w:p>
    <w:p w:rsidR="008426CC" w:rsidRPr="00793409" w:rsidRDefault="008426CC" w:rsidP="00D070A7">
      <w:pPr>
        <w:tabs>
          <w:tab w:val="left" w:pos="426"/>
        </w:tabs>
        <w:spacing w:after="0" w:line="240" w:lineRule="auto"/>
        <w:jc w:val="both"/>
        <w:rPr>
          <w:rFonts w:ascii="Times New Roman" w:eastAsia="Times New Roman" w:hAnsi="Times New Roman"/>
          <w:sz w:val="24"/>
          <w:szCs w:val="24"/>
        </w:rPr>
      </w:pPr>
    </w:p>
    <w:p w:rsidR="00D070A7"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4.6. 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rsidR="008426CC" w:rsidRPr="00793409" w:rsidRDefault="008426CC" w:rsidP="00D070A7">
      <w:pPr>
        <w:tabs>
          <w:tab w:val="left" w:pos="426"/>
        </w:tabs>
        <w:spacing w:after="0" w:line="240" w:lineRule="auto"/>
        <w:jc w:val="both"/>
        <w:rPr>
          <w:rFonts w:ascii="Times New Roman" w:eastAsia="Times New Roman" w:hAnsi="Times New Roman"/>
          <w:sz w:val="24"/>
          <w:szCs w:val="24"/>
        </w:rPr>
      </w:pPr>
    </w:p>
    <w:p w:rsidR="00D070A7"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4.7. Ha munkaterület a vasút zárt területétől nem választható el, a kiállított munkaengedély birtokában szabad csak munkát végezni. A munkaengedély idő előtti visszavonásáról a Vállalkozót írásban kell értesíteni.</w:t>
      </w:r>
    </w:p>
    <w:p w:rsidR="008426CC" w:rsidRPr="00793409" w:rsidRDefault="008426CC" w:rsidP="00D070A7">
      <w:pPr>
        <w:tabs>
          <w:tab w:val="left" w:pos="426"/>
        </w:tabs>
        <w:spacing w:after="0" w:line="240" w:lineRule="auto"/>
        <w:jc w:val="both"/>
        <w:rPr>
          <w:rFonts w:ascii="Times New Roman" w:eastAsia="Times New Roman" w:hAnsi="Times New Roman"/>
          <w:sz w:val="24"/>
          <w:szCs w:val="24"/>
        </w:rPr>
      </w:pPr>
    </w:p>
    <w:p w:rsidR="008426CC"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4.8. </w:t>
      </w:r>
      <w:proofErr w:type="gramStart"/>
      <w:r w:rsidRPr="00793409">
        <w:rPr>
          <w:rFonts w:ascii="Times New Roman" w:eastAsia="Times New Roman" w:hAnsi="Times New Roman"/>
          <w:sz w:val="24"/>
          <w:szCs w:val="24"/>
        </w:rPr>
        <w:t>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w:t>
      </w:r>
      <w:proofErr w:type="gramEnd"/>
      <w:r w:rsidRPr="00793409">
        <w:rPr>
          <w:rFonts w:ascii="Times New Roman" w:eastAsia="Times New Roman" w:hAnsi="Times New Roman"/>
          <w:sz w:val="24"/>
          <w:szCs w:val="24"/>
        </w:rPr>
        <w:t xml:space="preserve"> </w:t>
      </w:r>
      <w:proofErr w:type="gramStart"/>
      <w:r w:rsidRPr="00793409">
        <w:rPr>
          <w:rFonts w:ascii="Times New Roman" w:eastAsia="Times New Roman" w:hAnsi="Times New Roman"/>
          <w:sz w:val="24"/>
          <w:szCs w:val="24"/>
        </w:rPr>
        <w:t>igazolta</w:t>
      </w:r>
      <w:proofErr w:type="gramEnd"/>
      <w:r w:rsidRPr="00793409">
        <w:rPr>
          <w:rFonts w:ascii="Times New Roman" w:eastAsia="Times New Roman" w:hAnsi="Times New Roman"/>
          <w:sz w:val="24"/>
          <w:szCs w:val="24"/>
        </w:rPr>
        <w:t>.</w:t>
      </w:r>
    </w:p>
    <w:p w:rsidR="00D070A7" w:rsidRPr="00793409"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 </w:t>
      </w:r>
    </w:p>
    <w:p w:rsidR="00D070A7" w:rsidRPr="00793409" w:rsidRDefault="00D070A7" w:rsidP="00D070A7">
      <w:pPr>
        <w:tabs>
          <w:tab w:val="left" w:pos="426"/>
        </w:tabs>
        <w:spacing w:after="0" w:line="240" w:lineRule="auto"/>
        <w:jc w:val="both"/>
        <w:rPr>
          <w:rFonts w:ascii="Times New Roman" w:eastAsia="Times New Roman" w:hAnsi="Times New Roman"/>
          <w:b/>
          <w:bCs/>
          <w:sz w:val="24"/>
          <w:szCs w:val="24"/>
        </w:rPr>
      </w:pPr>
      <w:r w:rsidRPr="00793409">
        <w:rPr>
          <w:rFonts w:ascii="Times New Roman" w:eastAsia="Times New Roman" w:hAnsi="Times New Roman"/>
          <w:b/>
          <w:bCs/>
          <w:sz w:val="24"/>
          <w:szCs w:val="24"/>
        </w:rPr>
        <w:t>5.</w:t>
      </w:r>
      <w:r w:rsidRPr="00793409">
        <w:rPr>
          <w:rFonts w:ascii="Times New Roman" w:eastAsia="Times New Roman" w:hAnsi="Times New Roman"/>
          <w:b/>
          <w:bCs/>
          <w:sz w:val="24"/>
          <w:szCs w:val="24"/>
        </w:rPr>
        <w:tab/>
        <w:t>Ellenőrzés</w:t>
      </w:r>
    </w:p>
    <w:p w:rsidR="00D070A7" w:rsidRDefault="00D070A7" w:rsidP="00D070A7">
      <w:pPr>
        <w:tabs>
          <w:tab w:val="left" w:pos="426"/>
          <w:tab w:val="left" w:pos="567"/>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5.1. 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rsidR="008426CC" w:rsidRPr="00793409" w:rsidRDefault="008426CC" w:rsidP="00D070A7">
      <w:pPr>
        <w:tabs>
          <w:tab w:val="left" w:pos="426"/>
          <w:tab w:val="left" w:pos="567"/>
        </w:tabs>
        <w:spacing w:after="0" w:line="240" w:lineRule="auto"/>
        <w:jc w:val="both"/>
        <w:rPr>
          <w:rFonts w:ascii="Times New Roman" w:eastAsia="Times New Roman" w:hAnsi="Times New Roman"/>
          <w:sz w:val="24"/>
          <w:szCs w:val="24"/>
        </w:rPr>
      </w:pPr>
    </w:p>
    <w:p w:rsidR="00D070A7" w:rsidRPr="00793409"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5.2. Az ellenőrzés megkezdése előtt a MÁV Szolgáltató Központ Zrt. munkavállalója ellenőrzési jogosultságát köteles igazolni.</w:t>
      </w:r>
    </w:p>
    <w:p w:rsidR="00D070A7" w:rsidRDefault="00D070A7" w:rsidP="00D070A7">
      <w:pPr>
        <w:tabs>
          <w:tab w:val="left" w:pos="426"/>
          <w:tab w:val="left" w:pos="567"/>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lastRenderedPageBreak/>
        <w:t>5.3. A Vállalkozó az 5.1. és 5.2. pontokban foglaltakat köteles saját munkavállalói, illetve alvállalkozó tudomására hozni.</w:t>
      </w:r>
    </w:p>
    <w:p w:rsidR="008426CC" w:rsidRPr="00793409" w:rsidRDefault="008426CC" w:rsidP="00D070A7">
      <w:pPr>
        <w:tabs>
          <w:tab w:val="left" w:pos="426"/>
          <w:tab w:val="left" w:pos="567"/>
        </w:tabs>
        <w:spacing w:after="0" w:line="240" w:lineRule="auto"/>
        <w:jc w:val="both"/>
        <w:rPr>
          <w:rFonts w:ascii="Times New Roman" w:eastAsia="Times New Roman" w:hAnsi="Times New Roman"/>
          <w:sz w:val="24"/>
          <w:szCs w:val="24"/>
        </w:rPr>
      </w:pPr>
    </w:p>
    <w:p w:rsidR="008426CC" w:rsidRDefault="00D070A7" w:rsidP="00D070A7">
      <w:pPr>
        <w:widowControl w:val="0"/>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5.4. Vállalkozó – vasúti szakképzettséget igénylő – vasúti munkavégzéshez szükséges személyi feltételek teljesülését alvállalkozói vonatkozásában köteles ellenőrizni.</w:t>
      </w:r>
    </w:p>
    <w:p w:rsidR="00D070A7" w:rsidRPr="00793409" w:rsidRDefault="00D070A7" w:rsidP="00D070A7">
      <w:pPr>
        <w:widowControl w:val="0"/>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   </w:t>
      </w:r>
    </w:p>
    <w:p w:rsidR="00D070A7" w:rsidRPr="00793409" w:rsidRDefault="00D070A7" w:rsidP="00D070A7">
      <w:pPr>
        <w:tabs>
          <w:tab w:val="left" w:pos="454"/>
        </w:tabs>
        <w:spacing w:after="0" w:line="240" w:lineRule="auto"/>
        <w:ind w:left="454" w:hanging="454"/>
        <w:jc w:val="both"/>
        <w:rPr>
          <w:rFonts w:ascii="Times New Roman" w:eastAsia="Times New Roman" w:hAnsi="Times New Roman"/>
          <w:b/>
          <w:bCs/>
          <w:sz w:val="24"/>
          <w:szCs w:val="24"/>
        </w:rPr>
      </w:pPr>
      <w:r w:rsidRPr="00793409">
        <w:rPr>
          <w:rFonts w:ascii="Times New Roman" w:eastAsia="Times New Roman" w:hAnsi="Times New Roman"/>
          <w:b/>
          <w:bCs/>
          <w:sz w:val="24"/>
          <w:szCs w:val="24"/>
        </w:rPr>
        <w:t>6.</w:t>
      </w:r>
      <w:r w:rsidRPr="00793409">
        <w:rPr>
          <w:rFonts w:ascii="Times New Roman" w:eastAsia="Times New Roman" w:hAnsi="Times New Roman"/>
          <w:b/>
          <w:bCs/>
          <w:sz w:val="24"/>
          <w:szCs w:val="24"/>
        </w:rPr>
        <w:tab/>
        <w:t>A munkavégzés felfüggesztése</w:t>
      </w:r>
    </w:p>
    <w:p w:rsidR="008426CC" w:rsidRDefault="00D070A7" w:rsidP="00D070A7">
      <w:pPr>
        <w:widowControl w:val="0"/>
        <w:tabs>
          <w:tab w:val="left" w:pos="426"/>
        </w:tabs>
        <w:spacing w:after="0" w:line="240" w:lineRule="auto"/>
        <w:jc w:val="both"/>
        <w:rPr>
          <w:rFonts w:ascii="Times New Roman" w:eastAsia="Times New Roman" w:hAnsi="Times New Roman"/>
          <w:color w:val="0000FF"/>
          <w:sz w:val="24"/>
          <w:szCs w:val="24"/>
        </w:rPr>
      </w:pPr>
      <w:r w:rsidRPr="00793409">
        <w:rPr>
          <w:rFonts w:ascii="Times New Roman" w:eastAsia="Times New Roman" w:hAnsi="Times New Roman"/>
          <w:sz w:val="24"/>
          <w:szCs w:val="24"/>
        </w:rPr>
        <w:t>6.1. 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sidRPr="00793409">
        <w:rPr>
          <w:rFonts w:ascii="Times New Roman" w:eastAsia="Times New Roman" w:hAnsi="Times New Roman"/>
          <w:color w:val="0000FF"/>
          <w:sz w:val="24"/>
          <w:szCs w:val="24"/>
        </w:rPr>
        <w:t>.</w:t>
      </w:r>
    </w:p>
    <w:p w:rsidR="00D070A7" w:rsidRPr="00793409" w:rsidRDefault="00D070A7" w:rsidP="00D070A7">
      <w:pPr>
        <w:widowControl w:val="0"/>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color w:val="FF0000"/>
          <w:sz w:val="24"/>
          <w:szCs w:val="24"/>
        </w:rPr>
        <w:t xml:space="preserve"> </w:t>
      </w:r>
    </w:p>
    <w:p w:rsidR="00D070A7"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6.2. A munkavégzés leállítását az elrendelő Félnek írásban a Felek tudomására kell hozni.</w:t>
      </w:r>
    </w:p>
    <w:p w:rsidR="008426CC" w:rsidRPr="00793409" w:rsidRDefault="008426CC" w:rsidP="00D070A7">
      <w:pPr>
        <w:tabs>
          <w:tab w:val="left" w:pos="426"/>
        </w:tabs>
        <w:spacing w:after="0" w:line="240" w:lineRule="auto"/>
        <w:jc w:val="both"/>
        <w:rPr>
          <w:rFonts w:ascii="Times New Roman" w:eastAsia="Times New Roman" w:hAnsi="Times New Roman"/>
          <w:sz w:val="24"/>
          <w:szCs w:val="24"/>
        </w:rPr>
      </w:pPr>
    </w:p>
    <w:p w:rsidR="00D070A7" w:rsidRDefault="00D070A7" w:rsidP="00D070A7">
      <w:pPr>
        <w:tabs>
          <w:tab w:val="left" w:pos="567"/>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6.3. </w:t>
      </w:r>
      <w:proofErr w:type="gramStart"/>
      <w:r w:rsidRPr="00793409">
        <w:rPr>
          <w:rFonts w:ascii="Times New Roman" w:eastAsia="Times New Roman" w:hAnsi="Times New Roman"/>
          <w:sz w:val="24"/>
          <w:szCs w:val="24"/>
        </w:rPr>
        <w:t>A Vállalkozó képviselője (név: ………………………, mobiltelefon: ………………………, levelezési cím: …………………….……………………) köteles a munkavégzés leállítására vonatkozó elrendelést tudomásul venni, valamint Vállalkozó jelen megállapodás aláírásával a 6.2. pontban részletezett, a munkavégzés leállítására vonatkozó jogosultságát kifejezetten tudomásul veszi.</w:t>
      </w:r>
      <w:proofErr w:type="gramEnd"/>
      <w:r w:rsidRPr="00793409">
        <w:rPr>
          <w:rFonts w:ascii="Times New Roman" w:eastAsia="Times New Roman" w:hAnsi="Times New Roman"/>
          <w:sz w:val="24"/>
          <w:szCs w:val="24"/>
        </w:rPr>
        <w:t xml:space="preserve"> </w:t>
      </w:r>
    </w:p>
    <w:p w:rsidR="008426CC" w:rsidRPr="00793409" w:rsidRDefault="008426CC" w:rsidP="00D070A7">
      <w:pPr>
        <w:tabs>
          <w:tab w:val="left" w:pos="567"/>
        </w:tabs>
        <w:spacing w:after="0" w:line="240" w:lineRule="auto"/>
        <w:jc w:val="both"/>
        <w:rPr>
          <w:rFonts w:ascii="Times New Roman" w:eastAsia="Times New Roman" w:hAnsi="Times New Roman"/>
          <w:sz w:val="24"/>
          <w:szCs w:val="24"/>
        </w:rPr>
      </w:pPr>
    </w:p>
    <w:p w:rsidR="00D070A7" w:rsidRPr="00793409" w:rsidRDefault="00D070A7" w:rsidP="00D070A7">
      <w:pPr>
        <w:tabs>
          <w:tab w:val="left" w:pos="454"/>
        </w:tabs>
        <w:spacing w:after="0" w:line="240" w:lineRule="auto"/>
        <w:ind w:left="454" w:hanging="454"/>
        <w:jc w:val="both"/>
        <w:rPr>
          <w:rFonts w:ascii="Times New Roman" w:eastAsia="Times New Roman" w:hAnsi="Times New Roman"/>
          <w:b/>
          <w:bCs/>
          <w:sz w:val="24"/>
          <w:szCs w:val="24"/>
        </w:rPr>
      </w:pPr>
      <w:r w:rsidRPr="00793409">
        <w:rPr>
          <w:rFonts w:ascii="Times New Roman" w:eastAsia="Times New Roman" w:hAnsi="Times New Roman"/>
          <w:b/>
          <w:bCs/>
          <w:sz w:val="24"/>
          <w:szCs w:val="24"/>
        </w:rPr>
        <w:t>7.</w:t>
      </w:r>
      <w:r w:rsidRPr="00793409">
        <w:rPr>
          <w:rFonts w:ascii="Times New Roman" w:eastAsia="Times New Roman" w:hAnsi="Times New Roman"/>
          <w:b/>
          <w:bCs/>
          <w:sz w:val="24"/>
          <w:szCs w:val="24"/>
        </w:rPr>
        <w:tab/>
        <w:t>Oktatás</w:t>
      </w:r>
    </w:p>
    <w:p w:rsidR="00D070A7"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7.1. 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rsidR="007A7450" w:rsidRPr="00793409" w:rsidRDefault="007A7450" w:rsidP="00D070A7">
      <w:pPr>
        <w:tabs>
          <w:tab w:val="left" w:pos="426"/>
        </w:tabs>
        <w:spacing w:after="0" w:line="240" w:lineRule="auto"/>
        <w:jc w:val="both"/>
        <w:rPr>
          <w:rFonts w:ascii="Times New Roman" w:eastAsia="Times New Roman" w:hAnsi="Times New Roman"/>
          <w:sz w:val="24"/>
          <w:szCs w:val="24"/>
        </w:rPr>
      </w:pPr>
    </w:p>
    <w:p w:rsidR="00D070A7"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7.2. 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7A7450" w:rsidRPr="00793409" w:rsidRDefault="007A7450" w:rsidP="00D070A7">
      <w:pPr>
        <w:tabs>
          <w:tab w:val="left" w:pos="426"/>
        </w:tabs>
        <w:spacing w:after="0" w:line="240" w:lineRule="auto"/>
        <w:jc w:val="both"/>
        <w:rPr>
          <w:rFonts w:ascii="Times New Roman" w:eastAsia="Times New Roman" w:hAnsi="Times New Roman"/>
          <w:sz w:val="24"/>
          <w:szCs w:val="24"/>
        </w:rPr>
      </w:pPr>
    </w:p>
    <w:p w:rsidR="00D070A7"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7.3. Az oktatást végzőt a MÁV Szolgáltató Központ Zrt. Munkavédelem Területi Szolgáltató Központ területi munkabizton</w:t>
      </w:r>
      <w:r w:rsidR="007A7450">
        <w:rPr>
          <w:rFonts w:ascii="Times New Roman" w:eastAsia="Times New Roman" w:hAnsi="Times New Roman"/>
          <w:sz w:val="24"/>
          <w:szCs w:val="24"/>
        </w:rPr>
        <w:t>sági szakmai vezetője jelöli ki</w:t>
      </w:r>
      <w:r w:rsidRPr="00793409">
        <w:rPr>
          <w:rFonts w:ascii="Times New Roman" w:eastAsia="Times New Roman" w:hAnsi="Times New Roman"/>
          <w:sz w:val="24"/>
          <w:szCs w:val="24"/>
        </w:rPr>
        <w:t>.</w:t>
      </w:r>
    </w:p>
    <w:p w:rsidR="007A7450" w:rsidRPr="00793409" w:rsidRDefault="007A7450" w:rsidP="00D070A7">
      <w:pPr>
        <w:spacing w:after="0" w:line="240" w:lineRule="auto"/>
        <w:jc w:val="both"/>
        <w:rPr>
          <w:rFonts w:ascii="Times New Roman" w:eastAsia="Times New Roman" w:hAnsi="Times New Roman"/>
          <w:sz w:val="24"/>
          <w:szCs w:val="24"/>
        </w:rPr>
      </w:pPr>
    </w:p>
    <w:p w:rsidR="00D070A7"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7.4. A Vállalkozó munkavállalóinak munkavédelmi oktatására a Vállalkozó kötelezettséget vállal.</w:t>
      </w:r>
    </w:p>
    <w:p w:rsidR="007A7450" w:rsidRPr="00793409" w:rsidRDefault="007A7450" w:rsidP="00D070A7">
      <w:pPr>
        <w:tabs>
          <w:tab w:val="left" w:pos="426"/>
        </w:tabs>
        <w:spacing w:after="0" w:line="240" w:lineRule="auto"/>
        <w:jc w:val="both"/>
        <w:rPr>
          <w:rFonts w:ascii="Times New Roman" w:eastAsia="Times New Roman" w:hAnsi="Times New Roman"/>
          <w:sz w:val="24"/>
          <w:szCs w:val="24"/>
        </w:rPr>
      </w:pPr>
    </w:p>
    <w:p w:rsidR="007A7450"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7.5. 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w:t>
      </w:r>
      <w:proofErr w:type="spellStart"/>
      <w:r w:rsidRPr="00793409">
        <w:rPr>
          <w:rFonts w:ascii="Times New Roman" w:eastAsia="Times New Roman" w:hAnsi="Times New Roman"/>
          <w:sz w:val="24"/>
          <w:szCs w:val="24"/>
        </w:rPr>
        <w:t>Zrt.-től</w:t>
      </w:r>
      <w:proofErr w:type="spellEnd"/>
      <w:r w:rsidRPr="00793409">
        <w:rPr>
          <w:rFonts w:ascii="Times New Roman" w:eastAsia="Times New Roman" w:hAnsi="Times New Roman"/>
          <w:sz w:val="24"/>
          <w:szCs w:val="24"/>
        </w:rPr>
        <w:t xml:space="preserve"> oktatót kérhet. Ebben az esetben az oktatás tartalmát és formáját külön szerződésben kell meghatározni.</w:t>
      </w:r>
    </w:p>
    <w:p w:rsidR="00D070A7" w:rsidRPr="00793409"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 </w:t>
      </w:r>
    </w:p>
    <w:p w:rsidR="00D070A7" w:rsidRPr="00793409" w:rsidRDefault="00D070A7" w:rsidP="00D070A7">
      <w:pPr>
        <w:tabs>
          <w:tab w:val="left" w:pos="454"/>
        </w:tabs>
        <w:spacing w:after="0" w:line="240" w:lineRule="auto"/>
        <w:ind w:left="454" w:hanging="454"/>
        <w:jc w:val="both"/>
        <w:rPr>
          <w:rFonts w:ascii="Times New Roman" w:eastAsia="Times New Roman" w:hAnsi="Times New Roman"/>
          <w:b/>
          <w:bCs/>
          <w:sz w:val="24"/>
          <w:szCs w:val="24"/>
        </w:rPr>
      </w:pPr>
      <w:r w:rsidRPr="00793409">
        <w:rPr>
          <w:rFonts w:ascii="Times New Roman" w:eastAsia="Times New Roman" w:hAnsi="Times New Roman"/>
          <w:b/>
          <w:bCs/>
          <w:sz w:val="24"/>
          <w:szCs w:val="24"/>
        </w:rPr>
        <w:t>8.</w:t>
      </w:r>
      <w:r w:rsidRPr="00793409">
        <w:rPr>
          <w:rFonts w:ascii="Times New Roman" w:eastAsia="Times New Roman" w:hAnsi="Times New Roman"/>
          <w:b/>
          <w:bCs/>
          <w:sz w:val="24"/>
          <w:szCs w:val="24"/>
        </w:rPr>
        <w:tab/>
        <w:t>Több külső vállalkozó egyidejű munkavégzése a MÁV Zrt. területén</w:t>
      </w:r>
    </w:p>
    <w:p w:rsidR="00D070A7"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8.1. 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rsidR="007A7450" w:rsidRDefault="007A7450" w:rsidP="00D070A7">
      <w:pPr>
        <w:tabs>
          <w:tab w:val="left" w:pos="426"/>
        </w:tabs>
        <w:spacing w:after="0" w:line="240" w:lineRule="auto"/>
        <w:jc w:val="both"/>
        <w:rPr>
          <w:rFonts w:ascii="Times New Roman" w:eastAsia="Times New Roman" w:hAnsi="Times New Roman"/>
          <w:sz w:val="24"/>
          <w:szCs w:val="24"/>
        </w:rPr>
      </w:pPr>
    </w:p>
    <w:p w:rsidR="007A7450" w:rsidRDefault="007A7450" w:rsidP="00D070A7">
      <w:pPr>
        <w:tabs>
          <w:tab w:val="left" w:pos="426"/>
        </w:tabs>
        <w:spacing w:after="0" w:line="240" w:lineRule="auto"/>
        <w:jc w:val="both"/>
        <w:rPr>
          <w:rFonts w:ascii="Times New Roman" w:eastAsia="Times New Roman" w:hAnsi="Times New Roman"/>
          <w:sz w:val="24"/>
          <w:szCs w:val="24"/>
        </w:rPr>
      </w:pPr>
    </w:p>
    <w:p w:rsidR="007A7450" w:rsidRPr="00793409" w:rsidRDefault="007A7450" w:rsidP="00D070A7">
      <w:pPr>
        <w:tabs>
          <w:tab w:val="left" w:pos="426"/>
        </w:tabs>
        <w:spacing w:after="0" w:line="240" w:lineRule="auto"/>
        <w:jc w:val="both"/>
        <w:rPr>
          <w:rFonts w:ascii="Times New Roman" w:eastAsia="Times New Roman" w:hAnsi="Times New Roman"/>
          <w:sz w:val="24"/>
          <w:szCs w:val="24"/>
        </w:rPr>
      </w:pPr>
    </w:p>
    <w:p w:rsidR="00D070A7" w:rsidRPr="00793409" w:rsidRDefault="00D070A7" w:rsidP="00D070A7">
      <w:pPr>
        <w:tabs>
          <w:tab w:val="left" w:pos="454"/>
        </w:tabs>
        <w:spacing w:after="0" w:line="240" w:lineRule="auto"/>
        <w:ind w:left="454" w:hanging="454"/>
        <w:jc w:val="both"/>
        <w:rPr>
          <w:rFonts w:ascii="Times New Roman" w:eastAsia="Times New Roman" w:hAnsi="Times New Roman"/>
          <w:b/>
          <w:bCs/>
          <w:sz w:val="24"/>
          <w:szCs w:val="24"/>
        </w:rPr>
      </w:pPr>
      <w:r w:rsidRPr="00793409">
        <w:rPr>
          <w:rFonts w:ascii="Times New Roman" w:eastAsia="Times New Roman" w:hAnsi="Times New Roman"/>
          <w:b/>
          <w:bCs/>
          <w:sz w:val="24"/>
          <w:szCs w:val="24"/>
        </w:rPr>
        <w:lastRenderedPageBreak/>
        <w:t>9.</w:t>
      </w:r>
      <w:r w:rsidRPr="00793409">
        <w:rPr>
          <w:rFonts w:ascii="Times New Roman" w:eastAsia="Times New Roman" w:hAnsi="Times New Roman"/>
          <w:b/>
          <w:bCs/>
          <w:sz w:val="24"/>
          <w:szCs w:val="24"/>
        </w:rPr>
        <w:tab/>
        <w:t>Balesetek, rendkívüli események</w:t>
      </w:r>
    </w:p>
    <w:p w:rsidR="00D070A7"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9.1. Vállalkozó tudomásul veszi, hogy köteles a személyi sérüléssel járó és/vagy csak dologi kár követelményű baleseteket és veszélyeztetéseket a MÁV Zrt. képviseletében eljáró Szolgáltató szerv </w:t>
      </w:r>
      <w:proofErr w:type="gramStart"/>
      <w:r w:rsidRPr="00793409">
        <w:rPr>
          <w:rFonts w:ascii="Times New Roman" w:eastAsia="Times New Roman" w:hAnsi="Times New Roman"/>
          <w:sz w:val="24"/>
          <w:szCs w:val="24"/>
        </w:rPr>
        <w:t>részére  azonnal</w:t>
      </w:r>
      <w:proofErr w:type="gramEnd"/>
      <w:r w:rsidRPr="00793409">
        <w:rPr>
          <w:rFonts w:ascii="Times New Roman" w:eastAsia="Times New Roman" w:hAnsi="Times New Roman"/>
          <w:sz w:val="24"/>
          <w:szCs w:val="24"/>
        </w:rPr>
        <w:t xml:space="preserve">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7A7450" w:rsidRPr="00793409" w:rsidRDefault="007A7450" w:rsidP="00D070A7">
      <w:pPr>
        <w:tabs>
          <w:tab w:val="left" w:pos="426"/>
        </w:tabs>
        <w:spacing w:after="0" w:line="240" w:lineRule="auto"/>
        <w:jc w:val="both"/>
        <w:rPr>
          <w:rFonts w:ascii="Times New Roman" w:eastAsia="Times New Roman" w:hAnsi="Times New Roman"/>
          <w:sz w:val="24"/>
          <w:szCs w:val="24"/>
        </w:rPr>
      </w:pPr>
    </w:p>
    <w:p w:rsidR="00D070A7"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9.2. 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rsidR="007A7450" w:rsidRPr="00793409" w:rsidRDefault="007A7450" w:rsidP="00D070A7">
      <w:pPr>
        <w:tabs>
          <w:tab w:val="left" w:pos="426"/>
        </w:tabs>
        <w:spacing w:after="0" w:line="240" w:lineRule="auto"/>
        <w:jc w:val="both"/>
        <w:rPr>
          <w:rFonts w:ascii="Times New Roman" w:eastAsia="Times New Roman" w:hAnsi="Times New Roman"/>
          <w:sz w:val="24"/>
          <w:szCs w:val="24"/>
        </w:rPr>
      </w:pPr>
    </w:p>
    <w:p w:rsidR="00D070A7" w:rsidRPr="00793409" w:rsidRDefault="00D070A7" w:rsidP="00D070A7">
      <w:pPr>
        <w:tabs>
          <w:tab w:val="left" w:pos="454"/>
        </w:tabs>
        <w:spacing w:after="0" w:line="240" w:lineRule="auto"/>
        <w:ind w:left="454" w:hanging="454"/>
        <w:jc w:val="both"/>
        <w:rPr>
          <w:rFonts w:ascii="Times New Roman" w:eastAsia="Times New Roman" w:hAnsi="Times New Roman"/>
          <w:b/>
          <w:bCs/>
          <w:sz w:val="24"/>
          <w:szCs w:val="24"/>
        </w:rPr>
      </w:pPr>
      <w:r w:rsidRPr="00793409">
        <w:rPr>
          <w:rFonts w:ascii="Times New Roman" w:eastAsia="Times New Roman" w:hAnsi="Times New Roman"/>
          <w:b/>
          <w:bCs/>
          <w:sz w:val="24"/>
          <w:szCs w:val="24"/>
        </w:rPr>
        <w:t>10.</w:t>
      </w:r>
      <w:r w:rsidRPr="00793409">
        <w:rPr>
          <w:rFonts w:ascii="Times New Roman" w:eastAsia="Times New Roman" w:hAnsi="Times New Roman"/>
          <w:b/>
          <w:bCs/>
          <w:sz w:val="24"/>
          <w:szCs w:val="24"/>
        </w:rPr>
        <w:tab/>
        <w:t xml:space="preserve">Záró rendelkezések </w:t>
      </w:r>
    </w:p>
    <w:p w:rsidR="00D070A7" w:rsidRDefault="00D070A7" w:rsidP="00D070A7">
      <w:pPr>
        <w:tabs>
          <w:tab w:val="left" w:pos="426"/>
        </w:tabs>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10.1. 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rsidR="007A7450" w:rsidRPr="00793409" w:rsidRDefault="007A7450" w:rsidP="00D070A7">
      <w:pPr>
        <w:tabs>
          <w:tab w:val="left" w:pos="426"/>
        </w:tabs>
        <w:spacing w:after="0" w:line="240" w:lineRule="auto"/>
        <w:jc w:val="both"/>
        <w:rPr>
          <w:rFonts w:ascii="Times New Roman" w:eastAsia="Times New Roman" w:hAnsi="Times New Roman"/>
          <w:sz w:val="24"/>
          <w:szCs w:val="24"/>
        </w:rPr>
      </w:pPr>
    </w:p>
    <w:p w:rsidR="00D070A7"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10.2. A munkavédelemre vonatkozó jogszabályokban, valamint a tervekben és a hatósági határozatokban foglalt munkabiztonsági szabályok nem vagy nem megfelelő tejesítéséből eredő a MÁV </w:t>
      </w:r>
      <w:proofErr w:type="spellStart"/>
      <w:r w:rsidRPr="00793409">
        <w:rPr>
          <w:rFonts w:ascii="Times New Roman" w:eastAsia="Times New Roman" w:hAnsi="Times New Roman"/>
          <w:sz w:val="24"/>
          <w:szCs w:val="24"/>
        </w:rPr>
        <w:t>Zrt.-t</w:t>
      </w:r>
      <w:proofErr w:type="spellEnd"/>
      <w:r w:rsidRPr="00793409">
        <w:rPr>
          <w:rFonts w:ascii="Times New Roman" w:eastAsia="Times New Roman" w:hAnsi="Times New Roman"/>
          <w:sz w:val="24"/>
          <w:szCs w:val="24"/>
        </w:rPr>
        <w:t xml:space="preserve"> és/vagy MÁV Szolgáltató Központ </w:t>
      </w:r>
      <w:proofErr w:type="spellStart"/>
      <w:r w:rsidRPr="00793409">
        <w:rPr>
          <w:rFonts w:ascii="Times New Roman" w:eastAsia="Times New Roman" w:hAnsi="Times New Roman"/>
          <w:sz w:val="24"/>
          <w:szCs w:val="24"/>
        </w:rPr>
        <w:t>Zrt.-t</w:t>
      </w:r>
      <w:proofErr w:type="spellEnd"/>
      <w:r w:rsidRPr="00793409">
        <w:rPr>
          <w:rFonts w:ascii="Times New Roman" w:eastAsia="Times New Roman" w:hAnsi="Times New Roman"/>
          <w:sz w:val="24"/>
          <w:szCs w:val="24"/>
        </w:rPr>
        <w:t xml:space="preserve"> ért közvetlen és közvetett károkért a Vállalkozó felel.</w:t>
      </w:r>
    </w:p>
    <w:p w:rsidR="007A7450" w:rsidRPr="00793409" w:rsidRDefault="007A7450" w:rsidP="00D070A7">
      <w:pPr>
        <w:spacing w:after="0" w:line="240" w:lineRule="auto"/>
        <w:jc w:val="both"/>
        <w:rPr>
          <w:rFonts w:ascii="Times New Roman" w:eastAsia="Times New Roman" w:hAnsi="Times New Roman"/>
          <w:sz w:val="24"/>
          <w:szCs w:val="24"/>
        </w:rPr>
      </w:pPr>
    </w:p>
    <w:p w:rsidR="00D070A7"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10.3. Vállalkozó tudomásul veszi, hogy amennyiben a MÁV </w:t>
      </w:r>
      <w:proofErr w:type="spellStart"/>
      <w:r w:rsidRPr="00793409">
        <w:rPr>
          <w:rFonts w:ascii="Times New Roman" w:eastAsia="Times New Roman" w:hAnsi="Times New Roman"/>
          <w:sz w:val="24"/>
          <w:szCs w:val="24"/>
        </w:rPr>
        <w:t>Zrt.-nek</w:t>
      </w:r>
      <w:proofErr w:type="spellEnd"/>
      <w:r w:rsidRPr="00793409">
        <w:rPr>
          <w:rFonts w:ascii="Times New Roman" w:eastAsia="Times New Roman" w:hAnsi="Times New Roman"/>
          <w:sz w:val="24"/>
          <w:szCs w:val="24"/>
        </w:rPr>
        <w:t xml:space="preserve"> – a területén hatósági munkabiztonsági ellenőrzéskor a kivitelezéssel kapcsolatban a Vállalkozó érdekkörében és vétkes közrehatása miatt –, illetve a MÁV Szolgáltató Központ </w:t>
      </w:r>
      <w:proofErr w:type="spellStart"/>
      <w:r w:rsidRPr="00793409">
        <w:rPr>
          <w:rFonts w:ascii="Times New Roman" w:eastAsia="Times New Roman" w:hAnsi="Times New Roman"/>
          <w:sz w:val="24"/>
          <w:szCs w:val="24"/>
        </w:rPr>
        <w:t>Zrt.-nek</w:t>
      </w:r>
      <w:proofErr w:type="spellEnd"/>
      <w:r w:rsidRPr="00793409">
        <w:rPr>
          <w:rFonts w:ascii="Times New Roman" w:eastAsia="Times New Roman" w:hAnsi="Times New Roman"/>
          <w:sz w:val="24"/>
          <w:szCs w:val="24"/>
        </w:rPr>
        <w:t xml:space="preserve"> bírságot kellene fizetnie, úgy azt a MÁV Zrt. és a MÁV Szolgáltató Központ Zrt. a Vállalkozóra hárítja.</w:t>
      </w:r>
    </w:p>
    <w:p w:rsidR="007A7450" w:rsidRPr="00793409" w:rsidRDefault="007A7450" w:rsidP="00D070A7">
      <w:pPr>
        <w:spacing w:after="0" w:line="240" w:lineRule="auto"/>
        <w:jc w:val="both"/>
        <w:rPr>
          <w:rFonts w:ascii="Times New Roman" w:eastAsia="Times New Roman" w:hAnsi="Times New Roman"/>
          <w:sz w:val="24"/>
          <w:szCs w:val="24"/>
        </w:rPr>
      </w:pPr>
    </w:p>
    <w:p w:rsidR="00D070A7"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10.4. Vállalkozó az </w:t>
      </w:r>
      <w:proofErr w:type="spellStart"/>
      <w:r w:rsidRPr="00793409">
        <w:rPr>
          <w:rFonts w:ascii="Times New Roman" w:eastAsia="Times New Roman" w:hAnsi="Times New Roman"/>
          <w:sz w:val="24"/>
          <w:szCs w:val="24"/>
        </w:rPr>
        <w:t>ad-hoc</w:t>
      </w:r>
      <w:proofErr w:type="spellEnd"/>
      <w:r w:rsidRPr="00793409">
        <w:rPr>
          <w:rFonts w:ascii="Times New Roman" w:eastAsia="Times New Roman" w:hAnsi="Times New Roman"/>
          <w:sz w:val="24"/>
          <w:szCs w:val="24"/>
        </w:rPr>
        <w:t xml:space="preserve"> látogatók számára olyan egyéni védőruházatot köteles biztosítani, amely egészségügyi szempontból a részükre kiadható.</w:t>
      </w:r>
    </w:p>
    <w:p w:rsidR="007A7450" w:rsidRPr="00793409" w:rsidRDefault="007A7450" w:rsidP="00D070A7">
      <w:pPr>
        <w:spacing w:after="0" w:line="240" w:lineRule="auto"/>
        <w:jc w:val="both"/>
        <w:rPr>
          <w:rFonts w:ascii="Times New Roman" w:eastAsia="Times New Roman" w:hAnsi="Times New Roman"/>
          <w:sz w:val="24"/>
          <w:szCs w:val="24"/>
        </w:rPr>
      </w:pPr>
    </w:p>
    <w:p w:rsidR="00D070A7" w:rsidRPr="00793409" w:rsidRDefault="00D070A7" w:rsidP="00D070A7">
      <w:pPr>
        <w:spacing w:after="0" w:line="240" w:lineRule="auto"/>
        <w:jc w:val="both"/>
        <w:rPr>
          <w:rFonts w:ascii="Times New Roman" w:eastAsia="Times New Roman" w:hAnsi="Times New Roman"/>
          <w:sz w:val="24"/>
          <w:szCs w:val="24"/>
        </w:rPr>
      </w:pPr>
      <w:r w:rsidRPr="00793409">
        <w:rPr>
          <w:rFonts w:ascii="Times New Roman" w:eastAsia="Times New Roman" w:hAnsi="Times New Roman"/>
          <w:sz w:val="24"/>
          <w:szCs w:val="24"/>
        </w:rPr>
        <w:t xml:space="preserve">10.5. Vállalkozó vállalja, hogy az építési munkahelyeken és az építési folyamatok során megvalósítandó </w:t>
      </w:r>
      <w:proofErr w:type="gramStart"/>
      <w:r w:rsidRPr="00793409">
        <w:rPr>
          <w:rFonts w:ascii="Times New Roman" w:eastAsia="Times New Roman" w:hAnsi="Times New Roman"/>
          <w:sz w:val="24"/>
          <w:szCs w:val="24"/>
        </w:rPr>
        <w:t>minimális</w:t>
      </w:r>
      <w:proofErr w:type="gramEnd"/>
      <w:r w:rsidRPr="00793409">
        <w:rPr>
          <w:rFonts w:ascii="Times New Roman" w:eastAsia="Times New Roman" w:hAnsi="Times New Roman"/>
          <w:sz w:val="24"/>
          <w:szCs w:val="24"/>
        </w:rPr>
        <w:t xml:space="preserve"> munkavédelmi követelményekről szóló 4/2002. (II.20) </w:t>
      </w:r>
      <w:proofErr w:type="spellStart"/>
      <w:r w:rsidRPr="00793409">
        <w:rPr>
          <w:rFonts w:ascii="Times New Roman" w:eastAsia="Times New Roman" w:hAnsi="Times New Roman"/>
          <w:sz w:val="24"/>
          <w:szCs w:val="24"/>
        </w:rPr>
        <w:t>SZCsM-EüM</w:t>
      </w:r>
      <w:proofErr w:type="spellEnd"/>
      <w:r w:rsidRPr="00793409">
        <w:rPr>
          <w:rFonts w:ascii="Times New Roman" w:eastAsia="Times New Roman" w:hAnsi="Times New Roman"/>
          <w:sz w:val="24"/>
          <w:szCs w:val="24"/>
        </w:rPr>
        <w:t>. rendelet 6.§ (2) b) pontjában foglaltak szerint munkabiztonsági és egészségvédelmi tervet készít</w:t>
      </w:r>
    </w:p>
    <w:p w:rsidR="00D070A7" w:rsidRPr="00793409" w:rsidRDefault="00D070A7" w:rsidP="00D070A7">
      <w:pPr>
        <w:spacing w:after="0" w:line="240" w:lineRule="auto"/>
        <w:jc w:val="both"/>
        <w:rPr>
          <w:rFonts w:ascii="Times New Roman" w:hAnsi="Times New Roman"/>
          <w:b/>
          <w:bCs/>
          <w:sz w:val="24"/>
          <w:szCs w:val="24"/>
        </w:rPr>
      </w:pPr>
    </w:p>
    <w:p w:rsidR="00D070A7" w:rsidRPr="00793409" w:rsidRDefault="00D070A7" w:rsidP="00D070A7">
      <w:pPr>
        <w:tabs>
          <w:tab w:val="left" w:pos="5445"/>
        </w:tabs>
        <w:spacing w:after="0" w:line="240" w:lineRule="auto"/>
        <w:jc w:val="both"/>
        <w:rPr>
          <w:rFonts w:ascii="Times New Roman" w:hAnsi="Times New Roman"/>
          <w:b/>
          <w:sz w:val="24"/>
          <w:szCs w:val="24"/>
        </w:rPr>
      </w:pPr>
      <w:r w:rsidRPr="00793409">
        <w:rPr>
          <w:rFonts w:ascii="Times New Roman" w:hAnsi="Times New Roman"/>
          <w:b/>
          <w:sz w:val="24"/>
          <w:szCs w:val="24"/>
        </w:rPr>
        <w:t>Budapest, 2020. ……………………</w:t>
      </w:r>
      <w:r w:rsidRPr="00793409">
        <w:rPr>
          <w:rFonts w:ascii="Times New Roman" w:hAnsi="Times New Roman"/>
          <w:b/>
          <w:sz w:val="24"/>
          <w:szCs w:val="24"/>
        </w:rPr>
        <w:tab/>
        <w:t>…………….., 2020. ………………</w:t>
      </w: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p>
    <w:tbl>
      <w:tblPr>
        <w:tblStyle w:val="Rcsostblzat"/>
        <w:tblW w:w="9634" w:type="dxa"/>
        <w:tblLayout w:type="fixed"/>
        <w:tblLook w:val="04A0" w:firstRow="1" w:lastRow="0" w:firstColumn="1" w:lastColumn="0" w:noHBand="0" w:noVBand="1"/>
      </w:tblPr>
      <w:tblGrid>
        <w:gridCol w:w="2970"/>
        <w:gridCol w:w="2530"/>
        <w:gridCol w:w="1838"/>
        <w:gridCol w:w="2296"/>
      </w:tblGrid>
      <w:tr w:rsidR="00D070A7" w:rsidRPr="00793409" w:rsidTr="007A7450">
        <w:trPr>
          <w:trHeight w:val="958"/>
        </w:trPr>
        <w:tc>
          <w:tcPr>
            <w:tcW w:w="2970" w:type="dxa"/>
            <w:tcBorders>
              <w:top w:val="nil"/>
              <w:left w:val="nil"/>
              <w:bottom w:val="nil"/>
              <w:right w:val="nil"/>
            </w:tcBorders>
          </w:tcPr>
          <w:p w:rsidR="00D070A7" w:rsidRPr="007A7450" w:rsidRDefault="007A7450" w:rsidP="007A7450">
            <w:pPr>
              <w:jc w:val="center"/>
              <w:rPr>
                <w:rFonts w:ascii="Times New Roman" w:hAnsi="Times New Roman"/>
                <w:bCs/>
                <w:sz w:val="24"/>
                <w:szCs w:val="24"/>
              </w:rPr>
            </w:pPr>
            <w:r>
              <w:rPr>
                <w:rFonts w:ascii="Times New Roman" w:hAnsi="Times New Roman"/>
                <w:bCs/>
                <w:sz w:val="24"/>
                <w:szCs w:val="24"/>
              </w:rPr>
              <w:t>…</w:t>
            </w:r>
            <w:r w:rsidR="00D070A7" w:rsidRPr="00793409">
              <w:rPr>
                <w:rFonts w:ascii="Times New Roman" w:hAnsi="Times New Roman"/>
                <w:bCs/>
                <w:sz w:val="24"/>
                <w:szCs w:val="24"/>
              </w:rPr>
              <w:t>……………………..</w:t>
            </w:r>
          </w:p>
        </w:tc>
        <w:tc>
          <w:tcPr>
            <w:tcW w:w="2530" w:type="dxa"/>
            <w:tcBorders>
              <w:top w:val="nil"/>
              <w:left w:val="nil"/>
              <w:bottom w:val="nil"/>
              <w:right w:val="nil"/>
            </w:tcBorders>
          </w:tcPr>
          <w:p w:rsidR="00D070A7" w:rsidRPr="00793409" w:rsidRDefault="00D070A7" w:rsidP="007A7450">
            <w:pPr>
              <w:jc w:val="center"/>
              <w:rPr>
                <w:rFonts w:ascii="Times New Roman" w:hAnsi="Times New Roman"/>
                <w:sz w:val="24"/>
                <w:szCs w:val="24"/>
              </w:rPr>
            </w:pPr>
            <w:r w:rsidRPr="00793409">
              <w:rPr>
                <w:rFonts w:ascii="Times New Roman" w:hAnsi="Times New Roman"/>
                <w:sz w:val="24"/>
                <w:szCs w:val="24"/>
              </w:rPr>
              <w:t>……………………</w:t>
            </w:r>
          </w:p>
        </w:tc>
        <w:tc>
          <w:tcPr>
            <w:tcW w:w="1838" w:type="dxa"/>
            <w:tcBorders>
              <w:top w:val="nil"/>
              <w:left w:val="nil"/>
              <w:bottom w:val="nil"/>
              <w:right w:val="nil"/>
            </w:tcBorders>
          </w:tcPr>
          <w:p w:rsidR="00D070A7" w:rsidRPr="00793409" w:rsidRDefault="00D070A7" w:rsidP="008654FC">
            <w:pPr>
              <w:jc w:val="center"/>
              <w:rPr>
                <w:rFonts w:ascii="Times New Roman" w:hAnsi="Times New Roman"/>
                <w:sz w:val="24"/>
                <w:szCs w:val="24"/>
              </w:rPr>
            </w:pPr>
            <w:r w:rsidRPr="00793409">
              <w:rPr>
                <w:rFonts w:ascii="Times New Roman" w:hAnsi="Times New Roman"/>
                <w:sz w:val="24"/>
                <w:szCs w:val="24"/>
              </w:rPr>
              <w:t>………………..</w:t>
            </w:r>
          </w:p>
          <w:p w:rsidR="00D070A7" w:rsidRPr="00793409" w:rsidRDefault="00D070A7" w:rsidP="007A7450">
            <w:pPr>
              <w:rPr>
                <w:rFonts w:ascii="Times New Roman" w:hAnsi="Times New Roman"/>
                <w:sz w:val="24"/>
                <w:szCs w:val="24"/>
              </w:rPr>
            </w:pPr>
          </w:p>
        </w:tc>
        <w:tc>
          <w:tcPr>
            <w:tcW w:w="2296" w:type="dxa"/>
            <w:tcBorders>
              <w:top w:val="nil"/>
              <w:left w:val="nil"/>
              <w:bottom w:val="nil"/>
              <w:right w:val="nil"/>
            </w:tcBorders>
          </w:tcPr>
          <w:p w:rsidR="00D070A7" w:rsidRPr="00793409" w:rsidRDefault="00D070A7" w:rsidP="007A7450">
            <w:pPr>
              <w:jc w:val="center"/>
              <w:rPr>
                <w:rFonts w:ascii="Times New Roman" w:hAnsi="Times New Roman"/>
                <w:sz w:val="24"/>
                <w:szCs w:val="24"/>
              </w:rPr>
            </w:pPr>
            <w:r w:rsidRPr="00793409">
              <w:rPr>
                <w:rFonts w:ascii="Times New Roman" w:hAnsi="Times New Roman"/>
                <w:sz w:val="24"/>
                <w:szCs w:val="24"/>
              </w:rPr>
              <w:t>………………..</w:t>
            </w:r>
          </w:p>
          <w:p w:rsidR="00D070A7" w:rsidRPr="00793409" w:rsidRDefault="00D070A7" w:rsidP="008654FC">
            <w:pPr>
              <w:jc w:val="center"/>
              <w:rPr>
                <w:rFonts w:ascii="Times New Roman" w:hAnsi="Times New Roman"/>
                <w:sz w:val="24"/>
                <w:szCs w:val="24"/>
              </w:rPr>
            </w:pPr>
          </w:p>
        </w:tc>
      </w:tr>
      <w:tr w:rsidR="00D070A7" w:rsidRPr="00793409" w:rsidTr="007A7450">
        <w:trPr>
          <w:trHeight w:val="809"/>
        </w:trPr>
        <w:tc>
          <w:tcPr>
            <w:tcW w:w="5500" w:type="dxa"/>
            <w:gridSpan w:val="2"/>
            <w:tcBorders>
              <w:top w:val="nil"/>
              <w:left w:val="nil"/>
              <w:bottom w:val="nil"/>
              <w:right w:val="nil"/>
            </w:tcBorders>
          </w:tcPr>
          <w:p w:rsidR="00D070A7" w:rsidRPr="00793409" w:rsidRDefault="00D070A7" w:rsidP="008654FC">
            <w:pPr>
              <w:jc w:val="center"/>
              <w:rPr>
                <w:rFonts w:ascii="Times New Roman" w:hAnsi="Times New Roman"/>
                <w:b/>
                <w:bCs/>
                <w:sz w:val="24"/>
                <w:szCs w:val="24"/>
              </w:rPr>
            </w:pPr>
            <w:r w:rsidRPr="00793409">
              <w:rPr>
                <w:rFonts w:ascii="Times New Roman" w:hAnsi="Times New Roman"/>
                <w:b/>
                <w:bCs/>
                <w:sz w:val="24"/>
                <w:szCs w:val="24"/>
              </w:rPr>
              <w:t xml:space="preserve">          MÁV Szolgáltató Központ Zrt.</w:t>
            </w:r>
            <w:r w:rsidRPr="00793409">
              <w:rPr>
                <w:rFonts w:ascii="Times New Roman" w:hAnsi="Times New Roman"/>
                <w:b/>
                <w:bCs/>
                <w:sz w:val="24"/>
                <w:szCs w:val="24"/>
              </w:rPr>
              <w:tab/>
            </w:r>
            <w:r w:rsidRPr="00793409">
              <w:rPr>
                <w:rFonts w:ascii="Times New Roman" w:hAnsi="Times New Roman"/>
                <w:b/>
                <w:bCs/>
                <w:sz w:val="24"/>
                <w:szCs w:val="24"/>
              </w:rPr>
              <w:tab/>
              <w:t xml:space="preserve">                                   </w:t>
            </w:r>
          </w:p>
          <w:p w:rsidR="00D070A7" w:rsidRPr="00793409" w:rsidRDefault="00D070A7" w:rsidP="008654FC">
            <w:pPr>
              <w:jc w:val="center"/>
              <w:rPr>
                <w:rFonts w:ascii="Times New Roman" w:hAnsi="Times New Roman"/>
                <w:sz w:val="24"/>
                <w:szCs w:val="24"/>
              </w:rPr>
            </w:pPr>
            <w:r w:rsidRPr="00793409">
              <w:rPr>
                <w:rFonts w:ascii="Times New Roman" w:hAnsi="Times New Roman"/>
                <w:b/>
                <w:bCs/>
                <w:sz w:val="24"/>
                <w:szCs w:val="24"/>
              </w:rPr>
              <w:t>ELADÓ</w:t>
            </w:r>
          </w:p>
        </w:tc>
        <w:tc>
          <w:tcPr>
            <w:tcW w:w="4134" w:type="dxa"/>
            <w:gridSpan w:val="2"/>
            <w:tcBorders>
              <w:top w:val="nil"/>
              <w:left w:val="nil"/>
              <w:bottom w:val="nil"/>
              <w:right w:val="nil"/>
            </w:tcBorders>
          </w:tcPr>
          <w:p w:rsidR="00D070A7" w:rsidRPr="00793409" w:rsidRDefault="00D070A7" w:rsidP="008654FC">
            <w:pPr>
              <w:jc w:val="center"/>
              <w:rPr>
                <w:rFonts w:ascii="Times New Roman" w:hAnsi="Times New Roman"/>
                <w:b/>
                <w:bCs/>
                <w:sz w:val="24"/>
                <w:szCs w:val="24"/>
              </w:rPr>
            </w:pPr>
          </w:p>
          <w:p w:rsidR="00D070A7" w:rsidRPr="00793409" w:rsidRDefault="00D070A7" w:rsidP="008654FC">
            <w:pPr>
              <w:jc w:val="center"/>
              <w:rPr>
                <w:rFonts w:ascii="Times New Roman" w:hAnsi="Times New Roman"/>
                <w:sz w:val="24"/>
                <w:szCs w:val="24"/>
              </w:rPr>
            </w:pPr>
            <w:r w:rsidRPr="00793409">
              <w:rPr>
                <w:rFonts w:ascii="Times New Roman" w:hAnsi="Times New Roman"/>
                <w:b/>
                <w:bCs/>
                <w:sz w:val="24"/>
                <w:szCs w:val="24"/>
              </w:rPr>
              <w:t>VEVŐ</w:t>
            </w:r>
          </w:p>
        </w:tc>
      </w:tr>
    </w:tbl>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jc w:val="both"/>
        <w:rPr>
          <w:rFonts w:ascii="Times New Roman" w:hAnsi="Times New Roman"/>
          <w:sz w:val="24"/>
          <w:szCs w:val="24"/>
        </w:rPr>
      </w:pPr>
    </w:p>
    <w:p w:rsidR="00D070A7" w:rsidRPr="00793409" w:rsidRDefault="00D070A7" w:rsidP="00D070A7">
      <w:pPr>
        <w:spacing w:after="0" w:line="240" w:lineRule="auto"/>
        <w:rPr>
          <w:rFonts w:ascii="Times New Roman" w:hAnsi="Times New Roman"/>
          <w:b/>
          <w:bCs/>
          <w:sz w:val="24"/>
          <w:szCs w:val="24"/>
        </w:rPr>
      </w:pPr>
    </w:p>
    <w:p w:rsidR="00D070A7" w:rsidRDefault="00D070A7" w:rsidP="00D070A7">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3</w:t>
      </w:r>
      <w:r w:rsidRPr="00793409">
        <w:rPr>
          <w:rFonts w:ascii="Times New Roman" w:hAnsi="Times New Roman"/>
          <w:b/>
          <w:bCs/>
          <w:sz w:val="24"/>
          <w:szCs w:val="24"/>
        </w:rPr>
        <w:t>. sz. melléklet</w:t>
      </w:r>
    </w:p>
    <w:p w:rsidR="007A7450" w:rsidRDefault="007A7450" w:rsidP="00D070A7">
      <w:pPr>
        <w:spacing w:after="0" w:line="240" w:lineRule="auto"/>
        <w:jc w:val="right"/>
        <w:rPr>
          <w:rFonts w:ascii="Times New Roman" w:hAnsi="Times New Roman"/>
          <w:b/>
          <w:bCs/>
          <w:sz w:val="24"/>
          <w:szCs w:val="24"/>
        </w:rPr>
      </w:pPr>
    </w:p>
    <w:p w:rsidR="007A7450" w:rsidRPr="00793409" w:rsidRDefault="007A7450" w:rsidP="00D070A7">
      <w:pPr>
        <w:spacing w:after="0" w:line="240" w:lineRule="auto"/>
        <w:jc w:val="right"/>
        <w:rPr>
          <w:rFonts w:ascii="Times New Roman" w:hAnsi="Times New Roman"/>
          <w:b/>
          <w:bCs/>
          <w:sz w:val="24"/>
          <w:szCs w:val="24"/>
        </w:rPr>
      </w:pPr>
    </w:p>
    <w:p w:rsidR="00D070A7" w:rsidRDefault="00D070A7" w:rsidP="00D070A7">
      <w:pPr>
        <w:spacing w:after="0" w:line="240" w:lineRule="auto"/>
        <w:jc w:val="center"/>
        <w:rPr>
          <w:rFonts w:ascii="Times New Roman" w:hAnsi="Times New Roman"/>
          <w:b/>
          <w:bCs/>
          <w:sz w:val="24"/>
          <w:szCs w:val="24"/>
        </w:rPr>
      </w:pPr>
      <w:r w:rsidRPr="00793409">
        <w:rPr>
          <w:rFonts w:ascii="Times New Roman" w:hAnsi="Times New Roman"/>
          <w:b/>
          <w:bCs/>
          <w:sz w:val="24"/>
          <w:szCs w:val="24"/>
        </w:rPr>
        <w:t>E-számla tájékoztató és jognyilatkozat Vevő számára</w:t>
      </w:r>
    </w:p>
    <w:p w:rsidR="007A7450" w:rsidRDefault="007A7450" w:rsidP="00D070A7">
      <w:pPr>
        <w:spacing w:after="0" w:line="240" w:lineRule="auto"/>
        <w:jc w:val="center"/>
        <w:rPr>
          <w:rFonts w:ascii="Times New Roman" w:hAnsi="Times New Roman"/>
          <w:b/>
          <w:bCs/>
          <w:sz w:val="24"/>
          <w:szCs w:val="24"/>
        </w:rPr>
      </w:pPr>
    </w:p>
    <w:p w:rsidR="007A7450" w:rsidRPr="00793409" w:rsidRDefault="007A7450" w:rsidP="00D070A7">
      <w:pPr>
        <w:spacing w:after="0" w:line="240" w:lineRule="auto"/>
        <w:jc w:val="center"/>
        <w:rPr>
          <w:rFonts w:ascii="Times New Roman" w:hAnsi="Times New Roman"/>
          <w:b/>
          <w:bCs/>
          <w:sz w:val="24"/>
          <w:szCs w:val="24"/>
        </w:rPr>
      </w:pPr>
    </w:p>
    <w:p w:rsidR="00D070A7" w:rsidRDefault="00D070A7" w:rsidP="00D070A7">
      <w:pPr>
        <w:shd w:val="clear" w:color="auto" w:fill="FFFFFF"/>
        <w:spacing w:after="0" w:line="240" w:lineRule="auto"/>
        <w:jc w:val="both"/>
        <w:rPr>
          <w:rFonts w:ascii="Times New Roman" w:hAnsi="Times New Roman"/>
          <w:color w:val="414141"/>
          <w:sz w:val="24"/>
          <w:szCs w:val="24"/>
        </w:rPr>
      </w:pPr>
      <w:r w:rsidRPr="00793409">
        <w:rPr>
          <w:rFonts w:ascii="Times New Roman" w:hAnsi="Times New Roman"/>
          <w:color w:val="414141"/>
          <w:sz w:val="24"/>
          <w:szCs w:val="24"/>
        </w:rPr>
        <w:t>Vonatkozó jogszabályok</w:t>
      </w:r>
    </w:p>
    <w:p w:rsidR="007A7450" w:rsidRPr="00793409" w:rsidRDefault="007A7450" w:rsidP="00D070A7">
      <w:pPr>
        <w:shd w:val="clear" w:color="auto" w:fill="FFFFFF"/>
        <w:spacing w:after="0" w:line="240" w:lineRule="auto"/>
        <w:jc w:val="both"/>
        <w:rPr>
          <w:rFonts w:ascii="Times New Roman" w:hAnsi="Times New Roman"/>
          <w:color w:val="414141"/>
          <w:sz w:val="24"/>
          <w:szCs w:val="24"/>
        </w:rPr>
      </w:pPr>
    </w:p>
    <w:p w:rsidR="00D070A7" w:rsidRPr="00793409" w:rsidRDefault="004C260D" w:rsidP="00D070A7">
      <w:pPr>
        <w:numPr>
          <w:ilvl w:val="0"/>
          <w:numId w:val="10"/>
        </w:numPr>
        <w:shd w:val="clear" w:color="auto" w:fill="FFFFFF"/>
        <w:spacing w:after="0" w:line="240" w:lineRule="auto"/>
        <w:ind w:left="714" w:hanging="357"/>
        <w:jc w:val="both"/>
        <w:rPr>
          <w:rFonts w:ascii="Times New Roman" w:hAnsi="Times New Roman"/>
          <w:sz w:val="24"/>
          <w:szCs w:val="24"/>
        </w:rPr>
      </w:pPr>
      <w:hyperlink r:id="rId13" w:tgtFrame="_blank">
        <w:r w:rsidR="00D070A7" w:rsidRPr="00793409">
          <w:rPr>
            <w:rFonts w:ascii="Times New Roman" w:eastAsia="Times New Roman" w:hAnsi="Times New Roman"/>
            <w:color w:val="0000FF"/>
            <w:sz w:val="24"/>
            <w:szCs w:val="24"/>
            <w:u w:val="single"/>
          </w:rPr>
          <w:t>2007. évi CXXVII. törvény (Áfa tv.)</w:t>
        </w:r>
      </w:hyperlink>
      <w:r w:rsidR="00D070A7" w:rsidRPr="00793409">
        <w:rPr>
          <w:rFonts w:ascii="Times New Roman" w:hAnsi="Times New Roman"/>
          <w:sz w:val="24"/>
          <w:szCs w:val="24"/>
        </w:rPr>
        <w:t xml:space="preserve"> 169. § </w:t>
      </w:r>
    </w:p>
    <w:p w:rsidR="00D070A7" w:rsidRDefault="00D070A7" w:rsidP="00D070A7">
      <w:pPr>
        <w:numPr>
          <w:ilvl w:val="0"/>
          <w:numId w:val="10"/>
        </w:numPr>
        <w:shd w:val="clear" w:color="auto" w:fill="FFFFFF"/>
        <w:spacing w:after="0" w:line="240" w:lineRule="auto"/>
        <w:jc w:val="both"/>
        <w:rPr>
          <w:rFonts w:ascii="Times New Roman" w:hAnsi="Times New Roman"/>
          <w:sz w:val="24"/>
          <w:szCs w:val="24"/>
        </w:rPr>
      </w:pPr>
      <w:r w:rsidRPr="00793409">
        <w:rPr>
          <w:rFonts w:ascii="Times New Roman" w:hAnsi="Times New Roman"/>
          <w:sz w:val="24"/>
          <w:szCs w:val="24"/>
        </w:rPr>
        <w:t xml:space="preserve">A számla és a nyugta adóigazgatási azonosításáról, valamint az elektronikus formában megőrzött számlák adóhatósági ellenőrzéséről szóló </w:t>
      </w:r>
      <w:hyperlink r:id="rId14" w:tgtFrame="_blank">
        <w:r w:rsidRPr="00793409">
          <w:rPr>
            <w:rFonts w:ascii="Times New Roman" w:eastAsia="Times New Roman" w:hAnsi="Times New Roman"/>
            <w:color w:val="0000FF"/>
            <w:sz w:val="24"/>
            <w:szCs w:val="24"/>
            <w:u w:val="single"/>
          </w:rPr>
          <w:t>23/2014. (VI. 30.) NGM rendele</w:t>
        </w:r>
      </w:hyperlink>
      <w:r w:rsidRPr="00793409">
        <w:rPr>
          <w:rFonts w:ascii="Times New Roman" w:hAnsi="Times New Roman"/>
          <w:sz w:val="24"/>
          <w:szCs w:val="24"/>
        </w:rPr>
        <w:t xml:space="preserve">t. </w:t>
      </w:r>
    </w:p>
    <w:p w:rsidR="007A7450" w:rsidRPr="00793409" w:rsidRDefault="007A7450" w:rsidP="007A7450">
      <w:pPr>
        <w:shd w:val="clear" w:color="auto" w:fill="FFFFFF"/>
        <w:spacing w:after="0" w:line="240" w:lineRule="auto"/>
        <w:ind w:left="720"/>
        <w:jc w:val="both"/>
        <w:rPr>
          <w:rFonts w:ascii="Times New Roman" w:hAnsi="Times New Roman"/>
          <w:sz w:val="24"/>
          <w:szCs w:val="24"/>
        </w:rPr>
      </w:pPr>
    </w:p>
    <w:p w:rsidR="00D070A7" w:rsidRDefault="00D070A7" w:rsidP="00D070A7">
      <w:pPr>
        <w:shd w:val="clear" w:color="auto" w:fill="FFFFFF"/>
        <w:spacing w:after="0" w:line="240" w:lineRule="auto"/>
        <w:rPr>
          <w:rFonts w:ascii="Times New Roman" w:hAnsi="Times New Roman"/>
          <w:b/>
          <w:color w:val="414141"/>
          <w:sz w:val="24"/>
          <w:szCs w:val="24"/>
        </w:rPr>
      </w:pPr>
      <w:r w:rsidRPr="00793409">
        <w:rPr>
          <w:rFonts w:ascii="Times New Roman" w:hAnsi="Times New Roman"/>
          <w:b/>
          <w:color w:val="414141"/>
          <w:sz w:val="24"/>
          <w:szCs w:val="24"/>
        </w:rPr>
        <w:t>A MÁV Szolgáltató központ Zrt. által kibocsátott elektronikus számla jellemzői:</w:t>
      </w:r>
    </w:p>
    <w:p w:rsidR="007A7450" w:rsidRPr="00793409" w:rsidRDefault="007A7450" w:rsidP="00D070A7">
      <w:pPr>
        <w:shd w:val="clear" w:color="auto" w:fill="FFFFFF"/>
        <w:spacing w:after="0" w:line="240" w:lineRule="auto"/>
        <w:rPr>
          <w:rFonts w:ascii="Times New Roman" w:hAnsi="Times New Roman"/>
          <w:b/>
          <w:color w:val="414141"/>
          <w:sz w:val="24"/>
          <w:szCs w:val="24"/>
        </w:rPr>
      </w:pPr>
    </w:p>
    <w:p w:rsidR="00D070A7" w:rsidRPr="00793409" w:rsidRDefault="00D070A7" w:rsidP="00D070A7">
      <w:pPr>
        <w:numPr>
          <w:ilvl w:val="0"/>
          <w:numId w:val="11"/>
        </w:numPr>
        <w:spacing w:after="0" w:line="240" w:lineRule="auto"/>
        <w:contextualSpacing/>
        <w:rPr>
          <w:rFonts w:ascii="Times New Roman" w:hAnsi="Times New Roman"/>
          <w:sz w:val="24"/>
          <w:szCs w:val="24"/>
        </w:rPr>
      </w:pPr>
      <w:r w:rsidRPr="00793409">
        <w:rPr>
          <w:rFonts w:ascii="Times New Roman" w:hAnsi="Times New Roman"/>
          <w:sz w:val="24"/>
          <w:szCs w:val="24"/>
        </w:rPr>
        <w:t>PDF formátum,</w:t>
      </w:r>
    </w:p>
    <w:p w:rsidR="00D070A7" w:rsidRPr="00793409" w:rsidRDefault="00D070A7" w:rsidP="00D070A7">
      <w:pPr>
        <w:numPr>
          <w:ilvl w:val="0"/>
          <w:numId w:val="11"/>
        </w:numPr>
        <w:spacing w:after="0" w:line="240" w:lineRule="auto"/>
        <w:contextualSpacing/>
        <w:rPr>
          <w:rFonts w:ascii="Times New Roman" w:hAnsi="Times New Roman"/>
          <w:sz w:val="24"/>
          <w:szCs w:val="24"/>
        </w:rPr>
      </w:pPr>
      <w:r w:rsidRPr="00793409">
        <w:rPr>
          <w:rFonts w:ascii="Times New Roman" w:hAnsi="Times New Roman"/>
          <w:sz w:val="24"/>
          <w:szCs w:val="24"/>
        </w:rPr>
        <w:t xml:space="preserve">a PDF </w:t>
      </w:r>
      <w:proofErr w:type="gramStart"/>
      <w:r w:rsidRPr="00793409">
        <w:rPr>
          <w:rFonts w:ascii="Times New Roman" w:hAnsi="Times New Roman"/>
          <w:sz w:val="24"/>
          <w:szCs w:val="24"/>
        </w:rPr>
        <w:t>fájl</w:t>
      </w:r>
      <w:proofErr w:type="gramEnd"/>
      <w:r w:rsidRPr="00793409">
        <w:rPr>
          <w:rFonts w:ascii="Times New Roman" w:hAnsi="Times New Roman"/>
          <w:sz w:val="24"/>
          <w:szCs w:val="24"/>
        </w:rPr>
        <w:t xml:space="preserve"> mindig tartalmaz egy beágyazott XML formátumú állományt, amely a számla adatait tartalmazza a NAV által előírt formátumnak megfelelően (</w:t>
      </w:r>
      <w:hyperlink r:id="rId15">
        <w:r w:rsidRPr="00793409">
          <w:rPr>
            <w:rFonts w:ascii="Times New Roman" w:hAnsi="Times New Roman"/>
            <w:color w:val="0000FF"/>
            <w:sz w:val="24"/>
            <w:szCs w:val="24"/>
            <w:u w:val="single"/>
          </w:rPr>
          <w:t>http://www.nav.gov.hu/data/cms125806/e_szla_kozlemeny_2009_3_melleklet.pdf</w:t>
        </w:r>
      </w:hyperlink>
      <w:r w:rsidRPr="00793409">
        <w:rPr>
          <w:rFonts w:ascii="Times New Roman" w:hAnsi="Times New Roman"/>
          <w:sz w:val="24"/>
          <w:szCs w:val="24"/>
        </w:rPr>
        <w:t>).</w:t>
      </w:r>
    </w:p>
    <w:p w:rsidR="00D070A7" w:rsidRPr="00793409" w:rsidRDefault="00D070A7" w:rsidP="00D070A7">
      <w:pPr>
        <w:numPr>
          <w:ilvl w:val="0"/>
          <w:numId w:val="11"/>
        </w:numPr>
        <w:spacing w:after="0" w:line="240" w:lineRule="auto"/>
        <w:contextualSpacing/>
        <w:rPr>
          <w:rFonts w:ascii="Times New Roman" w:hAnsi="Times New Roman"/>
          <w:sz w:val="24"/>
          <w:szCs w:val="24"/>
        </w:rPr>
      </w:pPr>
      <w:r w:rsidRPr="00793409">
        <w:rPr>
          <w:rFonts w:ascii="Times New Roman" w:hAnsi="Times New Roman"/>
          <w:sz w:val="24"/>
          <w:szCs w:val="24"/>
        </w:rPr>
        <w:t>az XML állományon kívül a PDF tartalmazhat egyéb mellékleteket is, amennyiben erről a szerződés rendelkezik</w:t>
      </w:r>
    </w:p>
    <w:p w:rsidR="00D070A7" w:rsidRPr="00793409" w:rsidRDefault="00D070A7" w:rsidP="00D070A7">
      <w:pPr>
        <w:numPr>
          <w:ilvl w:val="0"/>
          <w:numId w:val="11"/>
        </w:numPr>
        <w:spacing w:after="0" w:line="240" w:lineRule="auto"/>
        <w:contextualSpacing/>
        <w:rPr>
          <w:rFonts w:ascii="Times New Roman" w:hAnsi="Times New Roman"/>
          <w:sz w:val="24"/>
          <w:szCs w:val="24"/>
        </w:rPr>
      </w:pPr>
      <w:r w:rsidRPr="00793409">
        <w:rPr>
          <w:rFonts w:ascii="Times New Roman" w:hAnsi="Times New Roman"/>
          <w:sz w:val="24"/>
          <w:szCs w:val="24"/>
        </w:rPr>
        <w:t xml:space="preserve">a PDF állományt </w:t>
      </w:r>
      <w:proofErr w:type="spellStart"/>
      <w:r w:rsidRPr="00793409">
        <w:rPr>
          <w:rFonts w:ascii="Times New Roman" w:hAnsi="Times New Roman"/>
          <w:sz w:val="24"/>
          <w:szCs w:val="24"/>
        </w:rPr>
        <w:t>hosszútávú</w:t>
      </w:r>
      <w:proofErr w:type="spellEnd"/>
      <w:r w:rsidRPr="00793409">
        <w:rPr>
          <w:rFonts w:ascii="Times New Roman" w:hAnsi="Times New Roman"/>
          <w:sz w:val="24"/>
          <w:szCs w:val="24"/>
        </w:rPr>
        <w:t xml:space="preserve"> megőrzésre alkalmas elektronikus aláírással és időpecséttel hitelesítjük,</w:t>
      </w:r>
    </w:p>
    <w:p w:rsidR="00D070A7" w:rsidRPr="00793409" w:rsidRDefault="00D070A7" w:rsidP="00D070A7">
      <w:pPr>
        <w:numPr>
          <w:ilvl w:val="0"/>
          <w:numId w:val="11"/>
        </w:numPr>
        <w:spacing w:after="0" w:line="240" w:lineRule="auto"/>
        <w:contextualSpacing/>
        <w:rPr>
          <w:rFonts w:ascii="Times New Roman" w:hAnsi="Times New Roman"/>
          <w:sz w:val="24"/>
          <w:szCs w:val="24"/>
        </w:rPr>
      </w:pPr>
      <w:r w:rsidRPr="00793409">
        <w:rPr>
          <w:rFonts w:ascii="Times New Roman" w:hAnsi="Times New Roman"/>
          <w:sz w:val="24"/>
          <w:szCs w:val="24"/>
        </w:rPr>
        <w:t>számlánként külön e-mailben küldjük meg a partner elektronikus számlázás céljára megadott e-mail címére</w:t>
      </w:r>
    </w:p>
    <w:p w:rsidR="00D070A7" w:rsidRPr="00793409" w:rsidRDefault="00D070A7" w:rsidP="00D070A7">
      <w:pPr>
        <w:numPr>
          <w:ilvl w:val="0"/>
          <w:numId w:val="11"/>
        </w:numPr>
        <w:spacing w:after="0" w:line="240" w:lineRule="auto"/>
        <w:contextualSpacing/>
        <w:rPr>
          <w:rFonts w:ascii="Times New Roman" w:hAnsi="Times New Roman"/>
          <w:sz w:val="24"/>
          <w:szCs w:val="24"/>
        </w:rPr>
      </w:pPr>
      <w:r w:rsidRPr="00793409">
        <w:rPr>
          <w:rFonts w:ascii="Times New Roman" w:hAnsi="Times New Roman"/>
          <w:sz w:val="24"/>
          <w:szCs w:val="24"/>
        </w:rPr>
        <w:t>a számlák postai úton nem kerülnek kézbesítése, azokat elektronikusan küldjük meg</w:t>
      </w:r>
    </w:p>
    <w:p w:rsidR="00D070A7" w:rsidRPr="00793409" w:rsidRDefault="00D070A7" w:rsidP="00D070A7">
      <w:pPr>
        <w:spacing w:after="0" w:line="240" w:lineRule="auto"/>
        <w:rPr>
          <w:rFonts w:ascii="Times New Roman" w:hAnsi="Times New Roman"/>
          <w:sz w:val="24"/>
          <w:szCs w:val="24"/>
        </w:rPr>
      </w:pPr>
    </w:p>
    <w:p w:rsidR="00D070A7" w:rsidRPr="00793409" w:rsidRDefault="00D070A7" w:rsidP="00D070A7">
      <w:pPr>
        <w:spacing w:after="0" w:line="240" w:lineRule="auto"/>
        <w:rPr>
          <w:rFonts w:ascii="Times New Roman" w:hAnsi="Times New Roman"/>
          <w:sz w:val="24"/>
          <w:szCs w:val="24"/>
        </w:rPr>
      </w:pPr>
      <w:r w:rsidRPr="00793409">
        <w:rPr>
          <w:rFonts w:ascii="Times New Roman" w:hAnsi="Times New Roman"/>
          <w:sz w:val="24"/>
          <w:szCs w:val="24"/>
        </w:rPr>
        <w:t xml:space="preserve">További tájékoztatás, egyeztetés az </w:t>
      </w:r>
      <w:hyperlink r:id="rId16">
        <w:r w:rsidRPr="00793409">
          <w:rPr>
            <w:rFonts w:ascii="Times New Roman" w:hAnsi="Times New Roman"/>
            <w:color w:val="0000FF"/>
            <w:sz w:val="24"/>
            <w:szCs w:val="24"/>
            <w:u w:val="single"/>
          </w:rPr>
          <w:t>e-szamla-kampany@mav.hu</w:t>
        </w:r>
      </w:hyperlink>
      <w:r w:rsidRPr="00793409">
        <w:rPr>
          <w:rFonts w:ascii="Times New Roman" w:hAnsi="Times New Roman"/>
          <w:sz w:val="24"/>
          <w:szCs w:val="24"/>
        </w:rPr>
        <w:t xml:space="preserve"> e-mail címen kérhető.</w:t>
      </w:r>
    </w:p>
    <w:p w:rsidR="00D070A7" w:rsidRPr="00793409" w:rsidRDefault="00D070A7" w:rsidP="00D070A7">
      <w:pPr>
        <w:spacing w:after="0" w:line="240" w:lineRule="auto"/>
        <w:rPr>
          <w:rFonts w:ascii="Times New Roman" w:hAnsi="Times New Roman"/>
          <w:sz w:val="24"/>
          <w:szCs w:val="24"/>
        </w:rPr>
      </w:pPr>
    </w:p>
    <w:p w:rsidR="00D070A7" w:rsidRPr="00793409" w:rsidRDefault="00D070A7" w:rsidP="00D070A7">
      <w:pPr>
        <w:spacing w:after="0" w:line="240" w:lineRule="auto"/>
        <w:jc w:val="center"/>
        <w:rPr>
          <w:rFonts w:ascii="Times New Roman" w:hAnsi="Times New Roman"/>
          <w:sz w:val="24"/>
          <w:szCs w:val="24"/>
        </w:rPr>
      </w:pPr>
      <w:r w:rsidRPr="00793409">
        <w:rPr>
          <w:rFonts w:ascii="Times New Roman" w:hAnsi="Times New Roman"/>
          <w:sz w:val="24"/>
          <w:szCs w:val="24"/>
        </w:rPr>
        <w:br/>
      </w:r>
    </w:p>
    <w:p w:rsidR="00D070A7" w:rsidRPr="00793409" w:rsidRDefault="00D070A7" w:rsidP="00D070A7">
      <w:pPr>
        <w:spacing w:after="0" w:line="240" w:lineRule="auto"/>
        <w:rPr>
          <w:rFonts w:ascii="Times New Roman" w:hAnsi="Times New Roman"/>
          <w:sz w:val="24"/>
          <w:szCs w:val="24"/>
        </w:rPr>
      </w:pPr>
      <w:r w:rsidRPr="00793409">
        <w:rPr>
          <w:rFonts w:ascii="Times New Roman" w:hAnsi="Times New Roman"/>
          <w:sz w:val="24"/>
          <w:szCs w:val="24"/>
        </w:rPr>
        <w:br w:type="page"/>
      </w:r>
    </w:p>
    <w:p w:rsidR="00D070A7" w:rsidRPr="00793409" w:rsidRDefault="00D070A7" w:rsidP="00D070A7">
      <w:pPr>
        <w:keepNext/>
        <w:spacing w:after="0" w:line="240" w:lineRule="auto"/>
        <w:jc w:val="center"/>
        <w:outlineLvl w:val="1"/>
        <w:rPr>
          <w:rFonts w:ascii="Times New Roman" w:hAnsi="Times New Roman"/>
          <w:b/>
          <w:sz w:val="24"/>
          <w:szCs w:val="24"/>
        </w:rPr>
      </w:pPr>
    </w:p>
    <w:p w:rsidR="00D070A7" w:rsidRPr="00793409" w:rsidRDefault="00D070A7" w:rsidP="00D070A7">
      <w:pPr>
        <w:keepNext/>
        <w:spacing w:after="0" w:line="240" w:lineRule="auto"/>
        <w:jc w:val="center"/>
        <w:outlineLvl w:val="1"/>
        <w:rPr>
          <w:rFonts w:ascii="Times New Roman" w:hAnsi="Times New Roman"/>
          <w:b/>
          <w:sz w:val="24"/>
          <w:szCs w:val="24"/>
        </w:rPr>
      </w:pPr>
      <w:r w:rsidRPr="00793409">
        <w:rPr>
          <w:rFonts w:ascii="Times New Roman" w:hAnsi="Times New Roman"/>
          <w:b/>
          <w:sz w:val="24"/>
          <w:szCs w:val="24"/>
        </w:rPr>
        <w:t>JOGNYILATKOZAT</w:t>
      </w:r>
    </w:p>
    <w:p w:rsidR="00D070A7" w:rsidRPr="00793409" w:rsidRDefault="00D070A7" w:rsidP="00D070A7">
      <w:pPr>
        <w:spacing w:after="0" w:line="240" w:lineRule="auto"/>
        <w:rPr>
          <w:rFonts w:ascii="Times New Roman" w:hAnsi="Times New Roman"/>
          <w:sz w:val="24"/>
          <w:szCs w:val="24"/>
        </w:rPr>
      </w:pPr>
    </w:p>
    <w:p w:rsidR="00D070A7" w:rsidRPr="00793409" w:rsidRDefault="00D070A7" w:rsidP="00D070A7">
      <w:pPr>
        <w:spacing w:after="0" w:line="240" w:lineRule="auto"/>
        <w:jc w:val="center"/>
        <w:rPr>
          <w:rFonts w:ascii="Times New Roman" w:hAnsi="Times New Roman"/>
          <w:sz w:val="24"/>
          <w:szCs w:val="24"/>
        </w:rPr>
      </w:pPr>
      <w:proofErr w:type="gramStart"/>
      <w:r w:rsidRPr="00793409">
        <w:rPr>
          <w:rFonts w:ascii="Times New Roman" w:hAnsi="Times New Roman"/>
          <w:sz w:val="24"/>
          <w:szCs w:val="24"/>
        </w:rPr>
        <w:t>elektronikus</w:t>
      </w:r>
      <w:proofErr w:type="gramEnd"/>
      <w:r w:rsidRPr="00793409">
        <w:rPr>
          <w:rFonts w:ascii="Times New Roman" w:hAnsi="Times New Roman"/>
          <w:sz w:val="24"/>
          <w:szCs w:val="24"/>
        </w:rPr>
        <w:t xml:space="preserve"> számlázás alkalmazásáról</w:t>
      </w:r>
    </w:p>
    <w:p w:rsidR="00D070A7" w:rsidRPr="00793409" w:rsidRDefault="00D070A7" w:rsidP="00D070A7">
      <w:pPr>
        <w:widowControl w:val="0"/>
        <w:spacing w:after="0" w:line="240" w:lineRule="auto"/>
        <w:jc w:val="both"/>
        <w:rPr>
          <w:rFonts w:ascii="Times New Roman" w:hAnsi="Times New Roman"/>
          <w:b/>
          <w:sz w:val="24"/>
          <w:szCs w:val="24"/>
        </w:rPr>
      </w:pPr>
    </w:p>
    <w:p w:rsidR="00D070A7" w:rsidRPr="00793409" w:rsidRDefault="00D070A7" w:rsidP="00D070A7">
      <w:pPr>
        <w:tabs>
          <w:tab w:val="left" w:pos="4320"/>
        </w:tabs>
        <w:spacing w:after="0" w:line="240" w:lineRule="auto"/>
        <w:jc w:val="both"/>
        <w:rPr>
          <w:rFonts w:ascii="Times New Roman" w:hAnsi="Times New Roman"/>
          <w:sz w:val="24"/>
          <w:szCs w:val="24"/>
        </w:rPr>
      </w:pPr>
      <w:proofErr w:type="gramStart"/>
      <w:r w:rsidRPr="00793409">
        <w:rPr>
          <w:rFonts w:ascii="Times New Roman" w:hAnsi="Times New Roman"/>
          <w:sz w:val="24"/>
          <w:szCs w:val="24"/>
        </w:rPr>
        <w:t>Alulírott …………………………………………………… mint az ……………………………………………………… (székhely: …………………………………………………………………………………) cégjegyzésre jogosult képviselője, felelősségem tudatában kijelentem, hogy a Társaság  részére a MÁV Zrt., a MÁV-START Zrt., a MÁV Szolgáltató Központ Zrt., a MÁV FKG Kft. és a MÁV-HÉV Zrt.</w:t>
      </w:r>
      <w:proofErr w:type="gramEnd"/>
      <w:r w:rsidRPr="00793409">
        <w:rPr>
          <w:rFonts w:ascii="Times New Roman" w:hAnsi="Times New Roman"/>
          <w:sz w:val="24"/>
          <w:szCs w:val="24"/>
        </w:rPr>
        <w:t xml:space="preserve"> (a jognyilatkozat </w:t>
      </w:r>
      <w:proofErr w:type="gramStart"/>
      <w:r w:rsidRPr="00793409">
        <w:rPr>
          <w:rFonts w:ascii="Times New Roman" w:hAnsi="Times New Roman"/>
          <w:sz w:val="24"/>
          <w:szCs w:val="24"/>
        </w:rPr>
        <w:t>vonatkozásában</w:t>
      </w:r>
      <w:proofErr w:type="gramEnd"/>
      <w:r w:rsidRPr="00793409">
        <w:rPr>
          <w:rFonts w:ascii="Times New Roman" w:hAnsi="Times New Roman"/>
          <w:sz w:val="24"/>
          <w:szCs w:val="24"/>
        </w:rPr>
        <w:t xml:space="preserve"> a továbbiakban MÁV csoport) által kiállított valamennyi számla esetében elfogadom az </w:t>
      </w:r>
      <w:r w:rsidRPr="00793409">
        <w:rPr>
          <w:rFonts w:ascii="Times New Roman" w:hAnsi="Times New Roman"/>
          <w:i/>
          <w:sz w:val="24"/>
          <w:szCs w:val="24"/>
          <w:u w:val="single"/>
        </w:rPr>
        <w:t xml:space="preserve">elektronikus számlázást, </w:t>
      </w:r>
      <w:r w:rsidRPr="00793409">
        <w:rPr>
          <w:rFonts w:ascii="Times New Roman" w:hAnsi="Times New Roman"/>
          <w:sz w:val="24"/>
          <w:szCs w:val="24"/>
        </w:rPr>
        <w:t xml:space="preserve"> tudomásul veszem az alábbiakat:</w:t>
      </w:r>
    </w:p>
    <w:p w:rsidR="00D070A7" w:rsidRPr="00793409" w:rsidRDefault="00D070A7" w:rsidP="00D070A7">
      <w:pPr>
        <w:numPr>
          <w:ilvl w:val="0"/>
          <w:numId w:val="12"/>
        </w:numPr>
        <w:tabs>
          <w:tab w:val="left" w:pos="4320"/>
        </w:tabs>
        <w:spacing w:after="0" w:line="240" w:lineRule="auto"/>
        <w:contextualSpacing/>
        <w:jc w:val="both"/>
        <w:rPr>
          <w:rFonts w:ascii="Times New Roman" w:hAnsi="Times New Roman"/>
          <w:sz w:val="24"/>
          <w:szCs w:val="24"/>
        </w:rPr>
      </w:pPr>
      <w:r w:rsidRPr="00793409">
        <w:rPr>
          <w:rFonts w:ascii="Times New Roman" w:hAnsi="Times New Roman"/>
          <w:sz w:val="24"/>
          <w:szCs w:val="24"/>
        </w:rPr>
        <w:t>A Társaság lemond a papíralapú számla fogadásának lehetőségéről.</w:t>
      </w:r>
    </w:p>
    <w:p w:rsidR="00D070A7" w:rsidRPr="00793409" w:rsidRDefault="00D070A7" w:rsidP="00D070A7">
      <w:pPr>
        <w:numPr>
          <w:ilvl w:val="0"/>
          <w:numId w:val="12"/>
        </w:numPr>
        <w:tabs>
          <w:tab w:val="left" w:pos="4320"/>
        </w:tabs>
        <w:spacing w:after="0" w:line="240" w:lineRule="auto"/>
        <w:contextualSpacing/>
        <w:jc w:val="both"/>
        <w:rPr>
          <w:rFonts w:ascii="Times New Roman" w:hAnsi="Times New Roman"/>
          <w:sz w:val="24"/>
          <w:szCs w:val="24"/>
        </w:rPr>
      </w:pPr>
      <w:r w:rsidRPr="00793409">
        <w:rPr>
          <w:rFonts w:ascii="Times New Roman" w:hAnsi="Times New Roman"/>
          <w:sz w:val="24"/>
          <w:szCs w:val="24"/>
        </w:rPr>
        <w:t xml:space="preserve">Az elektronikus számla kézhezvétele napjának minden esetben a számla első </w:t>
      </w:r>
      <w:proofErr w:type="gramStart"/>
      <w:r w:rsidRPr="00793409">
        <w:rPr>
          <w:rFonts w:ascii="Times New Roman" w:hAnsi="Times New Roman"/>
          <w:sz w:val="24"/>
          <w:szCs w:val="24"/>
        </w:rPr>
        <w:t>megküldésének napja</w:t>
      </w:r>
      <w:proofErr w:type="gramEnd"/>
      <w:r w:rsidRPr="00793409">
        <w:rPr>
          <w:rFonts w:ascii="Times New Roman" w:hAnsi="Times New Roman"/>
          <w:sz w:val="24"/>
          <w:szCs w:val="24"/>
        </w:rPr>
        <w:t xml:space="preserve"> tekintendő, függetlenül attól, hogy az e-mail postafiók tulajdonosa állandó munkavégzésének helyén az adott nap banki munkanap/munkanap-e.</w:t>
      </w:r>
    </w:p>
    <w:p w:rsidR="00D070A7" w:rsidRPr="00793409" w:rsidRDefault="00D070A7" w:rsidP="00D070A7">
      <w:pPr>
        <w:numPr>
          <w:ilvl w:val="0"/>
          <w:numId w:val="12"/>
        </w:numPr>
        <w:tabs>
          <w:tab w:val="left" w:pos="4320"/>
        </w:tabs>
        <w:spacing w:after="0" w:line="240" w:lineRule="auto"/>
        <w:contextualSpacing/>
        <w:jc w:val="both"/>
        <w:rPr>
          <w:rFonts w:ascii="Times New Roman" w:hAnsi="Times New Roman"/>
          <w:sz w:val="24"/>
          <w:szCs w:val="24"/>
        </w:rPr>
      </w:pPr>
      <w:r w:rsidRPr="00793409">
        <w:rPr>
          <w:rFonts w:ascii="Times New Roman" w:hAnsi="Times New Roman"/>
          <w:sz w:val="24"/>
          <w:szCs w:val="24"/>
        </w:rPr>
        <w:t>Az elektronikus számlák küldését az alábbi e-mailcímre kérem</w:t>
      </w:r>
      <w:proofErr w:type="gramStart"/>
      <w:r w:rsidRPr="00793409">
        <w:rPr>
          <w:rFonts w:ascii="Times New Roman" w:hAnsi="Times New Roman"/>
          <w:sz w:val="24"/>
          <w:szCs w:val="24"/>
        </w:rPr>
        <w:t>: …</w:t>
      </w:r>
      <w:proofErr w:type="gramEnd"/>
      <w:r w:rsidRPr="00793409">
        <w:rPr>
          <w:rFonts w:ascii="Times New Roman" w:hAnsi="Times New Roman"/>
          <w:sz w:val="24"/>
          <w:szCs w:val="24"/>
        </w:rPr>
        <w:t>………………………………….</w:t>
      </w:r>
    </w:p>
    <w:p w:rsidR="00D070A7" w:rsidRPr="00793409" w:rsidRDefault="00D070A7" w:rsidP="00D070A7">
      <w:pPr>
        <w:numPr>
          <w:ilvl w:val="0"/>
          <w:numId w:val="12"/>
        </w:numPr>
        <w:tabs>
          <w:tab w:val="left" w:pos="4320"/>
        </w:tabs>
        <w:spacing w:after="0" w:line="240" w:lineRule="auto"/>
        <w:contextualSpacing/>
        <w:jc w:val="both"/>
        <w:rPr>
          <w:rFonts w:ascii="Times New Roman" w:eastAsia="Times New Roman" w:hAnsi="Times New Roman"/>
          <w:sz w:val="24"/>
          <w:szCs w:val="24"/>
        </w:rPr>
      </w:pPr>
      <w:r w:rsidRPr="00793409">
        <w:rPr>
          <w:rFonts w:ascii="Times New Roman" w:hAnsi="Times New Roman"/>
          <w:sz w:val="24"/>
          <w:szCs w:val="24"/>
        </w:rPr>
        <w:t xml:space="preserve">Az elektronikus számlák fogadására megadott e-mailcím mindenkori szabad fogadóképessége legalább 25 MB. </w:t>
      </w:r>
    </w:p>
    <w:p w:rsidR="00D070A7" w:rsidRPr="00793409" w:rsidRDefault="00D070A7" w:rsidP="00D070A7">
      <w:pPr>
        <w:numPr>
          <w:ilvl w:val="0"/>
          <w:numId w:val="12"/>
        </w:numPr>
        <w:tabs>
          <w:tab w:val="left" w:pos="4320"/>
        </w:tabs>
        <w:spacing w:after="0" w:line="240" w:lineRule="auto"/>
        <w:contextualSpacing/>
        <w:jc w:val="both"/>
        <w:rPr>
          <w:rFonts w:ascii="Times New Roman" w:hAnsi="Times New Roman"/>
          <w:sz w:val="24"/>
          <w:szCs w:val="24"/>
        </w:rPr>
      </w:pPr>
      <w:r w:rsidRPr="00793409">
        <w:rPr>
          <w:rFonts w:ascii="Times New Roman" w:hAnsi="Times New Roman"/>
          <w:sz w:val="24"/>
          <w:szCs w:val="24"/>
        </w:rPr>
        <w:t>Fent megadott e-mailcím megszűnése, változása esetén a MÁV csoportot haladéktalanul, írásban vagy e-mailben értesítem.</w:t>
      </w:r>
    </w:p>
    <w:p w:rsidR="00D070A7" w:rsidRPr="00793409" w:rsidRDefault="00D070A7" w:rsidP="00D070A7">
      <w:pPr>
        <w:numPr>
          <w:ilvl w:val="0"/>
          <w:numId w:val="12"/>
        </w:numPr>
        <w:tabs>
          <w:tab w:val="left" w:pos="4320"/>
        </w:tabs>
        <w:spacing w:after="0" w:line="240" w:lineRule="auto"/>
        <w:contextualSpacing/>
        <w:jc w:val="both"/>
        <w:rPr>
          <w:rFonts w:ascii="Times New Roman" w:hAnsi="Times New Roman"/>
          <w:sz w:val="24"/>
          <w:szCs w:val="24"/>
        </w:rPr>
      </w:pPr>
      <w:r w:rsidRPr="00793409">
        <w:rPr>
          <w:rFonts w:ascii="Times New Roman" w:hAnsi="Times New Roman"/>
          <w:sz w:val="24"/>
          <w:szCs w:val="24"/>
        </w:rPr>
        <w:t>Az e-mail postafiók megteléséből, megszűnéséből, a fent megjelölt szabad tárhely hiányából, illetve a késedelmes értesítésből eredő mindennemű felelősség a Társaságot terheli.</w:t>
      </w:r>
    </w:p>
    <w:p w:rsidR="00D070A7" w:rsidRPr="00793409" w:rsidRDefault="00D070A7" w:rsidP="00D070A7">
      <w:pPr>
        <w:numPr>
          <w:ilvl w:val="0"/>
          <w:numId w:val="12"/>
        </w:numPr>
        <w:tabs>
          <w:tab w:val="left" w:pos="4320"/>
        </w:tabs>
        <w:spacing w:after="0" w:line="240" w:lineRule="auto"/>
        <w:contextualSpacing/>
        <w:jc w:val="both"/>
        <w:rPr>
          <w:rFonts w:ascii="Times New Roman" w:eastAsia="Times New Roman" w:hAnsi="Times New Roman"/>
          <w:sz w:val="24"/>
          <w:szCs w:val="24"/>
        </w:rPr>
      </w:pPr>
      <w:r w:rsidRPr="00793409">
        <w:rPr>
          <w:rFonts w:ascii="Times New Roman" w:hAnsi="Times New Roman"/>
          <w:sz w:val="24"/>
          <w:szCs w:val="24"/>
        </w:rPr>
        <w:t xml:space="preserve">Amennyiben a MÁV csoport részéről az elektronikus számlák kiállítása és/vagy megküldése átmeneti technikai </w:t>
      </w:r>
      <w:proofErr w:type="gramStart"/>
      <w:r w:rsidRPr="00793409">
        <w:rPr>
          <w:rFonts w:ascii="Times New Roman" w:hAnsi="Times New Roman"/>
          <w:sz w:val="24"/>
          <w:szCs w:val="24"/>
        </w:rPr>
        <w:t>probléma</w:t>
      </w:r>
      <w:proofErr w:type="gramEnd"/>
      <w:r w:rsidRPr="00793409">
        <w:rPr>
          <w:rFonts w:ascii="Times New Roman" w:hAnsi="Times New Roman"/>
          <w:sz w:val="24"/>
          <w:szCs w:val="24"/>
        </w:rPr>
        <w:t xml:space="preserve"> miatt nem lehetséges, a MÁV csoport az érintett időszakban a számlákat papíralapon állítja ki.</w:t>
      </w:r>
    </w:p>
    <w:p w:rsidR="00D070A7" w:rsidRPr="00793409" w:rsidRDefault="00D070A7" w:rsidP="00D070A7">
      <w:pPr>
        <w:tabs>
          <w:tab w:val="left" w:pos="4320"/>
        </w:tabs>
        <w:spacing w:after="0" w:line="240" w:lineRule="auto"/>
        <w:ind w:left="720"/>
        <w:contextualSpacing/>
        <w:jc w:val="both"/>
        <w:rPr>
          <w:rFonts w:ascii="Times New Roman" w:eastAsia="Times New Roman" w:hAnsi="Times New Roman"/>
          <w:sz w:val="24"/>
          <w:szCs w:val="24"/>
        </w:rPr>
      </w:pPr>
    </w:p>
    <w:p w:rsidR="00D070A7" w:rsidRPr="00793409" w:rsidRDefault="00D070A7" w:rsidP="00D070A7">
      <w:pPr>
        <w:spacing w:after="0" w:line="240" w:lineRule="auto"/>
        <w:ind w:right="-259"/>
        <w:jc w:val="both"/>
        <w:rPr>
          <w:rFonts w:ascii="Times New Roman" w:hAnsi="Times New Roman"/>
          <w:sz w:val="24"/>
          <w:szCs w:val="24"/>
        </w:rPr>
      </w:pPr>
      <w:r w:rsidRPr="00793409">
        <w:rPr>
          <w:rFonts w:ascii="Times New Roman" w:hAnsi="Times New Roman"/>
          <w:sz w:val="24"/>
          <w:szCs w:val="24"/>
        </w:rPr>
        <w:t>Kelt</w:t>
      </w:r>
      <w:proofErr w:type="gramStart"/>
      <w:r w:rsidRPr="00793409">
        <w:rPr>
          <w:rFonts w:ascii="Times New Roman" w:hAnsi="Times New Roman"/>
          <w:sz w:val="24"/>
          <w:szCs w:val="24"/>
        </w:rPr>
        <w:t>: …</w:t>
      </w:r>
      <w:proofErr w:type="gramEnd"/>
      <w:r w:rsidRPr="00793409">
        <w:rPr>
          <w:rFonts w:ascii="Times New Roman" w:hAnsi="Times New Roman"/>
          <w:sz w:val="24"/>
          <w:szCs w:val="24"/>
        </w:rPr>
        <w:t>……………………….., 20… …………….. ……</w:t>
      </w:r>
    </w:p>
    <w:p w:rsidR="00D070A7" w:rsidRPr="00793409" w:rsidRDefault="00D070A7" w:rsidP="00D070A7">
      <w:pPr>
        <w:spacing w:after="0" w:line="240" w:lineRule="auto"/>
        <w:ind w:left="2832" w:right="-259" w:firstLine="708"/>
        <w:jc w:val="both"/>
        <w:rPr>
          <w:rFonts w:ascii="Times New Roman" w:hAnsi="Times New Roman"/>
          <w:sz w:val="24"/>
          <w:szCs w:val="24"/>
        </w:rPr>
      </w:pPr>
      <w:r w:rsidRPr="00793409">
        <w:rPr>
          <w:rFonts w:ascii="Times New Roman" w:hAnsi="Times New Roman"/>
          <w:sz w:val="24"/>
          <w:szCs w:val="24"/>
        </w:rPr>
        <w:tab/>
      </w:r>
      <w:r w:rsidRPr="00793409">
        <w:rPr>
          <w:rFonts w:ascii="Times New Roman" w:hAnsi="Times New Roman"/>
          <w:sz w:val="24"/>
          <w:szCs w:val="24"/>
        </w:rPr>
        <w:tab/>
      </w:r>
      <w:r w:rsidRPr="00793409">
        <w:rPr>
          <w:rFonts w:ascii="Times New Roman" w:hAnsi="Times New Roman"/>
          <w:sz w:val="24"/>
          <w:szCs w:val="24"/>
        </w:rPr>
        <w:tab/>
      </w:r>
      <w:r w:rsidRPr="00793409">
        <w:rPr>
          <w:rFonts w:ascii="Times New Roman" w:hAnsi="Times New Roman"/>
          <w:sz w:val="24"/>
          <w:szCs w:val="24"/>
        </w:rPr>
        <w:tab/>
      </w:r>
      <w:r w:rsidRPr="00793409">
        <w:rPr>
          <w:rFonts w:ascii="Times New Roman" w:hAnsi="Times New Roman"/>
          <w:sz w:val="24"/>
          <w:szCs w:val="24"/>
        </w:rPr>
        <w:tab/>
      </w:r>
    </w:p>
    <w:tbl>
      <w:tblPr>
        <w:tblStyle w:val="Rcsostblzat"/>
        <w:tblW w:w="5557" w:type="dxa"/>
        <w:tblInd w:w="4928" w:type="dxa"/>
        <w:tblLayout w:type="fixed"/>
        <w:tblLook w:val="04A0" w:firstRow="1" w:lastRow="0" w:firstColumn="1" w:lastColumn="0" w:noHBand="0" w:noVBand="1"/>
      </w:tblPr>
      <w:tblGrid>
        <w:gridCol w:w="2977"/>
        <w:gridCol w:w="2580"/>
      </w:tblGrid>
      <w:tr w:rsidR="00D070A7" w:rsidRPr="00793409" w:rsidTr="008654FC">
        <w:trPr>
          <w:trHeight w:val="1105"/>
        </w:trPr>
        <w:tc>
          <w:tcPr>
            <w:tcW w:w="2977" w:type="dxa"/>
            <w:tcBorders>
              <w:top w:val="nil"/>
              <w:left w:val="nil"/>
              <w:bottom w:val="nil"/>
              <w:right w:val="nil"/>
            </w:tcBorders>
          </w:tcPr>
          <w:p w:rsidR="00D070A7" w:rsidRPr="00793409" w:rsidRDefault="00D070A7" w:rsidP="008654FC">
            <w:pPr>
              <w:jc w:val="center"/>
              <w:rPr>
                <w:rFonts w:ascii="Times New Roman" w:hAnsi="Times New Roman"/>
                <w:sz w:val="24"/>
                <w:szCs w:val="24"/>
              </w:rPr>
            </w:pPr>
            <w:r w:rsidRPr="00793409">
              <w:rPr>
                <w:rFonts w:ascii="Times New Roman" w:hAnsi="Times New Roman"/>
                <w:sz w:val="24"/>
                <w:szCs w:val="24"/>
              </w:rPr>
              <w:t>………………..</w:t>
            </w:r>
          </w:p>
          <w:p w:rsidR="00D070A7" w:rsidRPr="00793409" w:rsidRDefault="00D070A7" w:rsidP="008654FC">
            <w:pPr>
              <w:jc w:val="center"/>
              <w:rPr>
                <w:rFonts w:ascii="Times New Roman" w:hAnsi="Times New Roman"/>
                <w:sz w:val="24"/>
                <w:szCs w:val="24"/>
              </w:rPr>
            </w:pPr>
          </w:p>
        </w:tc>
        <w:tc>
          <w:tcPr>
            <w:tcW w:w="2580" w:type="dxa"/>
            <w:tcBorders>
              <w:top w:val="nil"/>
              <w:left w:val="nil"/>
              <w:bottom w:val="nil"/>
              <w:right w:val="nil"/>
            </w:tcBorders>
          </w:tcPr>
          <w:p w:rsidR="00D070A7" w:rsidRPr="00793409" w:rsidRDefault="00D070A7" w:rsidP="008654FC">
            <w:pPr>
              <w:jc w:val="center"/>
              <w:rPr>
                <w:rFonts w:ascii="Times New Roman" w:hAnsi="Times New Roman"/>
                <w:sz w:val="24"/>
                <w:szCs w:val="24"/>
              </w:rPr>
            </w:pPr>
            <w:r w:rsidRPr="00793409">
              <w:rPr>
                <w:rFonts w:ascii="Times New Roman" w:hAnsi="Times New Roman"/>
                <w:sz w:val="24"/>
                <w:szCs w:val="24"/>
              </w:rPr>
              <w:t>………………..</w:t>
            </w:r>
          </w:p>
          <w:p w:rsidR="00D070A7" w:rsidRPr="00793409" w:rsidRDefault="00D070A7" w:rsidP="008654FC">
            <w:pPr>
              <w:rPr>
                <w:rFonts w:ascii="Times New Roman" w:hAnsi="Times New Roman"/>
                <w:sz w:val="24"/>
                <w:szCs w:val="24"/>
              </w:rPr>
            </w:pPr>
            <w:r w:rsidRPr="00793409">
              <w:rPr>
                <w:rFonts w:ascii="Times New Roman" w:hAnsi="Times New Roman"/>
                <w:b/>
                <w:bCs/>
                <w:sz w:val="24"/>
                <w:szCs w:val="24"/>
              </w:rPr>
              <w:t xml:space="preserve">   </w:t>
            </w:r>
          </w:p>
        </w:tc>
      </w:tr>
      <w:tr w:rsidR="00D070A7" w:rsidRPr="00793409" w:rsidTr="008654FC">
        <w:tc>
          <w:tcPr>
            <w:tcW w:w="5557" w:type="dxa"/>
            <w:gridSpan w:val="2"/>
            <w:tcBorders>
              <w:top w:val="nil"/>
              <w:left w:val="nil"/>
              <w:bottom w:val="nil"/>
              <w:right w:val="nil"/>
            </w:tcBorders>
          </w:tcPr>
          <w:p w:rsidR="00D070A7" w:rsidRPr="00793409" w:rsidRDefault="00D070A7" w:rsidP="008654FC">
            <w:pPr>
              <w:jc w:val="center"/>
              <w:rPr>
                <w:rFonts w:ascii="Times New Roman" w:hAnsi="Times New Roman"/>
                <w:sz w:val="24"/>
                <w:szCs w:val="24"/>
              </w:rPr>
            </w:pPr>
            <w:r w:rsidRPr="00793409">
              <w:rPr>
                <w:rFonts w:ascii="Times New Roman" w:hAnsi="Times New Roman"/>
                <w:b/>
                <w:bCs/>
                <w:sz w:val="24"/>
                <w:szCs w:val="24"/>
              </w:rPr>
              <w:t>VEVŐ</w:t>
            </w:r>
          </w:p>
        </w:tc>
      </w:tr>
    </w:tbl>
    <w:p w:rsidR="00D070A7" w:rsidRPr="00793409" w:rsidRDefault="00D070A7" w:rsidP="00D070A7">
      <w:pPr>
        <w:spacing w:after="0" w:line="240" w:lineRule="auto"/>
        <w:ind w:left="2832" w:right="-259" w:firstLine="708"/>
        <w:jc w:val="both"/>
        <w:rPr>
          <w:rFonts w:ascii="Times New Roman" w:hAnsi="Times New Roman"/>
          <w:sz w:val="24"/>
          <w:szCs w:val="24"/>
        </w:rPr>
      </w:pPr>
    </w:p>
    <w:p w:rsidR="001B5758" w:rsidRDefault="004C260D"/>
    <w:p w:rsidR="004C260D" w:rsidRDefault="004C260D"/>
    <w:p w:rsidR="004C260D" w:rsidRDefault="004C260D"/>
    <w:p w:rsidR="004C260D" w:rsidRDefault="004C260D"/>
    <w:p w:rsidR="004C260D" w:rsidRDefault="004C260D"/>
    <w:p w:rsidR="004C260D" w:rsidRDefault="004C260D"/>
    <w:p w:rsidR="004C260D" w:rsidRDefault="004C260D"/>
    <w:p w:rsidR="004C260D" w:rsidRDefault="004C260D"/>
    <w:p w:rsidR="004C260D" w:rsidRDefault="004C260D" w:rsidP="004C260D">
      <w:pPr>
        <w:spacing w:after="480"/>
        <w:jc w:val="right"/>
        <w:rPr>
          <w:szCs w:val="24"/>
        </w:rPr>
      </w:pPr>
      <w:r>
        <w:rPr>
          <w:szCs w:val="24"/>
        </w:rPr>
        <w:lastRenderedPageBreak/>
        <w:t>4. sz. melléklet</w:t>
      </w:r>
    </w:p>
    <w:p w:rsidR="004C260D" w:rsidRPr="004C260D" w:rsidRDefault="004C260D" w:rsidP="004C260D">
      <w:pPr>
        <w:spacing w:after="480"/>
        <w:jc w:val="right"/>
        <w:rPr>
          <w:sz w:val="24"/>
          <w:szCs w:val="24"/>
        </w:rPr>
      </w:pPr>
      <w:proofErr w:type="gramStart"/>
      <w:r w:rsidRPr="00566EE1">
        <w:rPr>
          <w:sz w:val="24"/>
          <w:szCs w:val="24"/>
        </w:rPr>
        <w:t>iktató</w:t>
      </w:r>
      <w:proofErr w:type="gramEnd"/>
      <w:r w:rsidRPr="00566EE1">
        <w:rPr>
          <w:sz w:val="24"/>
          <w:szCs w:val="24"/>
        </w:rPr>
        <w:t xml:space="preserve"> szám:</w:t>
      </w:r>
    </w:p>
    <w:p w:rsidR="004C260D" w:rsidRPr="009E738F" w:rsidRDefault="004C260D" w:rsidP="004C260D">
      <w:pPr>
        <w:spacing w:after="480"/>
        <w:jc w:val="center"/>
        <w:rPr>
          <w:sz w:val="40"/>
          <w:szCs w:val="40"/>
        </w:rPr>
      </w:pPr>
      <w:proofErr w:type="spellStart"/>
      <w:r w:rsidRPr="0036717F">
        <w:rPr>
          <w:sz w:val="40"/>
          <w:szCs w:val="40"/>
        </w:rPr>
        <w:t>Átadás-Átvétel</w:t>
      </w:r>
      <w:proofErr w:type="spellEnd"/>
    </w:p>
    <w:p w:rsidR="004C260D" w:rsidRPr="00566EE1" w:rsidRDefault="004C260D" w:rsidP="004C260D">
      <w:pPr>
        <w:spacing w:after="240"/>
        <w:jc w:val="center"/>
        <w:rPr>
          <w:sz w:val="28"/>
          <w:szCs w:val="20"/>
        </w:rPr>
      </w:pPr>
      <w:r w:rsidRPr="00C335CC">
        <w:rPr>
          <w:sz w:val="28"/>
        </w:rPr>
        <w:t>4 tengelyes, termes, vasúti távolsági személykocsi</w:t>
      </w:r>
    </w:p>
    <w:tbl>
      <w:tblPr>
        <w:tblpPr w:leftFromText="141" w:rightFromText="141" w:vertAnchor="text" w:horzAnchor="margin" w:tblpXSpec="center" w:tblpY="193"/>
        <w:tblW w:w="9188" w:type="dxa"/>
        <w:tblCellMar>
          <w:left w:w="70" w:type="dxa"/>
          <w:right w:w="70" w:type="dxa"/>
        </w:tblCellMar>
        <w:tblLook w:val="04A0" w:firstRow="1" w:lastRow="0" w:firstColumn="1" w:lastColumn="0" w:noHBand="0" w:noVBand="1"/>
      </w:tblPr>
      <w:tblGrid>
        <w:gridCol w:w="2526"/>
        <w:gridCol w:w="2268"/>
        <w:gridCol w:w="1559"/>
        <w:gridCol w:w="1276"/>
        <w:gridCol w:w="1559"/>
      </w:tblGrid>
      <w:tr w:rsidR="004C260D" w:rsidRPr="00227388" w:rsidTr="00BF3FFC">
        <w:trPr>
          <w:trHeight w:val="576"/>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60D" w:rsidRPr="009E738F" w:rsidRDefault="004C260D" w:rsidP="00BF3FFC">
            <w:pPr>
              <w:jc w:val="center"/>
              <w:rPr>
                <w:b/>
                <w:color w:val="000000"/>
                <w:szCs w:val="24"/>
              </w:rPr>
            </w:pPr>
            <w:proofErr w:type="spellStart"/>
            <w:r w:rsidRPr="009E738F">
              <w:rPr>
                <w:b/>
                <w:color w:val="000000"/>
                <w:szCs w:val="24"/>
              </w:rPr>
              <w:t>Leltáriszám</w:t>
            </w:r>
            <w:proofErr w:type="spellEnd"/>
          </w:p>
          <w:p w:rsidR="004C260D" w:rsidRPr="009E738F" w:rsidRDefault="004C260D" w:rsidP="00BF3FFC">
            <w:pPr>
              <w:jc w:val="center"/>
              <w:rPr>
                <w:b/>
                <w:color w:val="000000"/>
                <w:szCs w:val="24"/>
              </w:rPr>
            </w:pPr>
            <w:r w:rsidRPr="009E738F">
              <w:rPr>
                <w:b/>
                <w:color w:val="000000"/>
                <w:szCs w:val="24"/>
              </w:rPr>
              <w:t>Eszközszám</w:t>
            </w:r>
          </w:p>
          <w:p w:rsidR="004C260D" w:rsidRPr="009E738F" w:rsidRDefault="004C260D" w:rsidP="00BF3FFC">
            <w:pPr>
              <w:jc w:val="center"/>
              <w:rPr>
                <w:b/>
                <w:color w:val="000000"/>
                <w:szCs w:val="24"/>
              </w:rPr>
            </w:pPr>
            <w:r w:rsidRPr="009E738F">
              <w:rPr>
                <w:b/>
                <w:color w:val="000000"/>
                <w:szCs w:val="24"/>
              </w:rPr>
              <w:t>Eszközszám START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260D" w:rsidRPr="009E738F" w:rsidRDefault="004C260D" w:rsidP="00BF3FFC">
            <w:pPr>
              <w:jc w:val="center"/>
              <w:rPr>
                <w:b/>
                <w:color w:val="000000"/>
                <w:szCs w:val="24"/>
              </w:rPr>
            </w:pPr>
            <w:r w:rsidRPr="009E738F">
              <w:rPr>
                <w:b/>
                <w:color w:val="000000"/>
                <w:szCs w:val="24"/>
              </w:rPr>
              <w:t>Megnevezés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260D" w:rsidRPr="009E738F" w:rsidRDefault="004C260D" w:rsidP="00BF3FFC">
            <w:pPr>
              <w:jc w:val="center"/>
              <w:rPr>
                <w:b/>
                <w:color w:val="000000"/>
                <w:szCs w:val="24"/>
              </w:rPr>
            </w:pPr>
            <w:r w:rsidRPr="009E738F">
              <w:rPr>
                <w:b/>
                <w:color w:val="000000"/>
                <w:szCs w:val="24"/>
              </w:rPr>
              <w:t>Mennyiség</w:t>
            </w:r>
          </w:p>
          <w:p w:rsidR="004C260D" w:rsidRPr="009E738F" w:rsidRDefault="004C260D" w:rsidP="00BF3FFC">
            <w:pPr>
              <w:jc w:val="center"/>
              <w:rPr>
                <w:b/>
                <w:color w:val="000000"/>
                <w:szCs w:val="24"/>
              </w:rPr>
            </w:pPr>
            <w:r w:rsidRPr="009E738F">
              <w:rPr>
                <w:b/>
                <w:color w:val="000000"/>
                <w:szCs w:val="24"/>
              </w:rPr>
              <w:t>db</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260D" w:rsidRPr="009E738F" w:rsidRDefault="004C260D" w:rsidP="00BF3FFC">
            <w:pPr>
              <w:jc w:val="center"/>
              <w:rPr>
                <w:b/>
                <w:color w:val="000000"/>
                <w:szCs w:val="24"/>
              </w:rPr>
            </w:pPr>
            <w:r w:rsidRPr="009E738F">
              <w:rPr>
                <w:b/>
                <w:color w:val="000000"/>
                <w:szCs w:val="24"/>
              </w:rPr>
              <w:t>Egységár</w:t>
            </w:r>
          </w:p>
          <w:p w:rsidR="004C260D" w:rsidRPr="009E738F" w:rsidRDefault="004C260D" w:rsidP="00BF3FFC">
            <w:pPr>
              <w:jc w:val="center"/>
              <w:rPr>
                <w:b/>
                <w:color w:val="000000"/>
                <w:szCs w:val="24"/>
              </w:rPr>
            </w:pPr>
            <w:r w:rsidRPr="009E738F">
              <w:rPr>
                <w:b/>
                <w:color w:val="000000"/>
                <w:szCs w:val="24"/>
              </w:rPr>
              <w:t>Ft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260D" w:rsidRPr="009E738F" w:rsidRDefault="004C260D" w:rsidP="00BF3FFC">
            <w:pPr>
              <w:jc w:val="center"/>
              <w:rPr>
                <w:b/>
                <w:color w:val="000000"/>
                <w:szCs w:val="24"/>
              </w:rPr>
            </w:pPr>
            <w:r w:rsidRPr="009E738F">
              <w:rPr>
                <w:b/>
                <w:color w:val="000000"/>
                <w:szCs w:val="24"/>
              </w:rPr>
              <w:t>Érték</w:t>
            </w:r>
          </w:p>
          <w:p w:rsidR="004C260D" w:rsidRPr="009E738F" w:rsidRDefault="004C260D" w:rsidP="00BF3FFC">
            <w:pPr>
              <w:jc w:val="center"/>
              <w:rPr>
                <w:b/>
                <w:color w:val="000000"/>
                <w:szCs w:val="24"/>
              </w:rPr>
            </w:pPr>
            <w:r w:rsidRPr="009E738F">
              <w:rPr>
                <w:b/>
                <w:color w:val="000000"/>
                <w:szCs w:val="24"/>
              </w:rPr>
              <w:t>Ft</w:t>
            </w:r>
          </w:p>
        </w:tc>
      </w:tr>
      <w:tr w:rsidR="004C260D" w:rsidRPr="00227388" w:rsidTr="00BF3FFC">
        <w:trPr>
          <w:trHeight w:val="288"/>
        </w:trPr>
        <w:tc>
          <w:tcPr>
            <w:tcW w:w="2526" w:type="dxa"/>
            <w:tcBorders>
              <w:top w:val="nil"/>
              <w:left w:val="single" w:sz="4" w:space="0" w:color="auto"/>
              <w:bottom w:val="single" w:sz="4" w:space="0" w:color="auto"/>
              <w:right w:val="single" w:sz="4" w:space="0" w:color="auto"/>
            </w:tcBorders>
            <w:shd w:val="clear" w:color="auto" w:fill="auto"/>
            <w:noWrap/>
            <w:vAlign w:val="center"/>
            <w:hideMark/>
          </w:tcPr>
          <w:p w:rsidR="004C260D" w:rsidRDefault="004C260D" w:rsidP="00BF3FFC">
            <w:pPr>
              <w:jc w:val="center"/>
              <w:rPr>
                <w:color w:val="000000"/>
                <w:szCs w:val="24"/>
              </w:rPr>
            </w:pPr>
            <w:r w:rsidRPr="009E738F">
              <w:rPr>
                <w:color w:val="000000"/>
                <w:szCs w:val="24"/>
              </w:rPr>
              <w:t>W2905080</w:t>
            </w:r>
          </w:p>
          <w:p w:rsidR="004C260D" w:rsidRDefault="004C260D" w:rsidP="00BF3FFC">
            <w:pPr>
              <w:jc w:val="center"/>
            </w:pPr>
            <w:r>
              <w:t>1400001194</w:t>
            </w:r>
          </w:p>
          <w:p w:rsidR="004C260D" w:rsidRPr="00227388" w:rsidRDefault="004C260D" w:rsidP="00BF3FFC">
            <w:pPr>
              <w:jc w:val="center"/>
              <w:rPr>
                <w:color w:val="000000"/>
                <w:szCs w:val="24"/>
              </w:rPr>
            </w:pPr>
            <w:r w:rsidRPr="009E738F">
              <w:rPr>
                <w:color w:val="000000"/>
                <w:szCs w:val="24"/>
              </w:rPr>
              <w:t>27002939</w:t>
            </w:r>
          </w:p>
        </w:tc>
        <w:tc>
          <w:tcPr>
            <w:tcW w:w="2268" w:type="dxa"/>
            <w:tcBorders>
              <w:top w:val="nil"/>
              <w:left w:val="nil"/>
              <w:bottom w:val="single" w:sz="4" w:space="0" w:color="auto"/>
              <w:right w:val="single" w:sz="4" w:space="0" w:color="auto"/>
            </w:tcBorders>
            <w:shd w:val="clear" w:color="auto" w:fill="auto"/>
            <w:noWrap/>
            <w:vAlign w:val="center"/>
            <w:hideMark/>
          </w:tcPr>
          <w:p w:rsidR="004C260D" w:rsidRPr="00227388" w:rsidRDefault="004C260D" w:rsidP="00BF3FFC">
            <w:pPr>
              <w:jc w:val="center"/>
              <w:rPr>
                <w:color w:val="000000"/>
                <w:szCs w:val="24"/>
              </w:rPr>
            </w:pPr>
            <w:r w:rsidRPr="009E738F">
              <w:rPr>
                <w:color w:val="000000"/>
                <w:szCs w:val="24"/>
              </w:rPr>
              <w:t>4 tengelyes termes, távolsági vasúti személykocsi</w:t>
            </w:r>
          </w:p>
        </w:tc>
        <w:tc>
          <w:tcPr>
            <w:tcW w:w="1559" w:type="dxa"/>
            <w:tcBorders>
              <w:top w:val="nil"/>
              <w:left w:val="nil"/>
              <w:bottom w:val="single" w:sz="4" w:space="0" w:color="auto"/>
              <w:right w:val="single" w:sz="4" w:space="0" w:color="auto"/>
            </w:tcBorders>
            <w:shd w:val="clear" w:color="auto" w:fill="auto"/>
            <w:noWrap/>
            <w:vAlign w:val="center"/>
            <w:hideMark/>
          </w:tcPr>
          <w:p w:rsidR="004C260D" w:rsidRPr="00227388" w:rsidRDefault="004C260D" w:rsidP="00BF3FFC">
            <w:pPr>
              <w:jc w:val="center"/>
              <w:rPr>
                <w:color w:val="000000"/>
                <w:szCs w:val="24"/>
              </w:rPr>
            </w:pPr>
            <w:r>
              <w:rPr>
                <w:color w:val="000000"/>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4C260D" w:rsidRPr="00227388" w:rsidRDefault="004C260D" w:rsidP="00BF3FFC">
            <w:pPr>
              <w:jc w:val="right"/>
              <w:rPr>
                <w:color w:val="000000"/>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4C260D" w:rsidRPr="00227388" w:rsidRDefault="004C260D" w:rsidP="00BF3FFC">
            <w:pPr>
              <w:jc w:val="right"/>
              <w:rPr>
                <w:color w:val="000000"/>
                <w:szCs w:val="24"/>
              </w:rPr>
            </w:pPr>
          </w:p>
        </w:tc>
      </w:tr>
      <w:tr w:rsidR="004C260D" w:rsidRPr="00227388" w:rsidTr="00BF3FFC">
        <w:trPr>
          <w:trHeight w:val="288"/>
        </w:trPr>
        <w:tc>
          <w:tcPr>
            <w:tcW w:w="76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60D" w:rsidRPr="00227388" w:rsidRDefault="004C260D" w:rsidP="00BF3FFC">
            <w:pPr>
              <w:rPr>
                <w:color w:val="000000"/>
                <w:szCs w:val="24"/>
              </w:rPr>
            </w:pPr>
            <w:r w:rsidRPr="00227388">
              <w:rPr>
                <w:color w:val="000000"/>
                <w:szCs w:val="24"/>
              </w:rPr>
              <w:t>ÁFA 27%</w:t>
            </w:r>
          </w:p>
        </w:tc>
        <w:tc>
          <w:tcPr>
            <w:tcW w:w="1559" w:type="dxa"/>
            <w:tcBorders>
              <w:top w:val="nil"/>
              <w:left w:val="nil"/>
              <w:bottom w:val="single" w:sz="4" w:space="0" w:color="auto"/>
              <w:right w:val="single" w:sz="4" w:space="0" w:color="auto"/>
            </w:tcBorders>
            <w:shd w:val="clear" w:color="auto" w:fill="auto"/>
            <w:noWrap/>
            <w:vAlign w:val="center"/>
            <w:hideMark/>
          </w:tcPr>
          <w:p w:rsidR="004C260D" w:rsidRPr="00227388" w:rsidRDefault="004C260D" w:rsidP="00BF3FFC">
            <w:pPr>
              <w:jc w:val="right"/>
              <w:rPr>
                <w:color w:val="000000"/>
                <w:szCs w:val="24"/>
              </w:rPr>
            </w:pPr>
          </w:p>
        </w:tc>
      </w:tr>
      <w:tr w:rsidR="004C260D" w:rsidRPr="00227388" w:rsidTr="00BF3FFC">
        <w:trPr>
          <w:trHeight w:val="288"/>
        </w:trPr>
        <w:tc>
          <w:tcPr>
            <w:tcW w:w="76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60D" w:rsidRPr="009E738F" w:rsidRDefault="004C260D" w:rsidP="00BF3FFC">
            <w:pPr>
              <w:rPr>
                <w:b/>
                <w:color w:val="000000"/>
                <w:szCs w:val="24"/>
              </w:rPr>
            </w:pPr>
            <w:r w:rsidRPr="009E738F">
              <w:rPr>
                <w:b/>
                <w:color w:val="000000"/>
                <w:szCs w:val="24"/>
              </w:rPr>
              <w:t>Bruttó összeg</w:t>
            </w:r>
          </w:p>
        </w:tc>
        <w:tc>
          <w:tcPr>
            <w:tcW w:w="1559" w:type="dxa"/>
            <w:tcBorders>
              <w:top w:val="nil"/>
              <w:left w:val="nil"/>
              <w:bottom w:val="single" w:sz="4" w:space="0" w:color="auto"/>
              <w:right w:val="single" w:sz="4" w:space="0" w:color="auto"/>
            </w:tcBorders>
            <w:shd w:val="clear" w:color="auto" w:fill="auto"/>
            <w:noWrap/>
            <w:vAlign w:val="center"/>
            <w:hideMark/>
          </w:tcPr>
          <w:p w:rsidR="004C260D" w:rsidRPr="009E738F" w:rsidRDefault="004C260D" w:rsidP="00BF3FFC">
            <w:pPr>
              <w:jc w:val="right"/>
              <w:rPr>
                <w:b/>
                <w:bCs/>
                <w:color w:val="000000"/>
                <w:szCs w:val="24"/>
              </w:rPr>
            </w:pPr>
          </w:p>
        </w:tc>
      </w:tr>
    </w:tbl>
    <w:p w:rsidR="004C260D" w:rsidRDefault="004C260D" w:rsidP="004C260D">
      <w:pPr>
        <w:spacing w:before="1000" w:after="600"/>
      </w:pPr>
      <w:r>
        <w:t>Alulírott elismerem, hogy a fenti anyagot a mai napon átvettem.</w:t>
      </w:r>
    </w:p>
    <w:p w:rsidR="004C260D" w:rsidRDefault="004C260D" w:rsidP="004C260D">
      <w:pPr>
        <w:spacing w:after="1800"/>
      </w:pPr>
      <w:r>
        <w:t>Buda</w:t>
      </w:r>
      <w:r>
        <w:t xml:space="preserve">pest, </w:t>
      </w:r>
    </w:p>
    <w:p w:rsidR="004C260D" w:rsidRDefault="004C260D" w:rsidP="004C260D">
      <w:pPr>
        <w:tabs>
          <w:tab w:val="center" w:pos="1701"/>
          <w:tab w:val="center" w:pos="6804"/>
        </w:tabs>
      </w:pPr>
      <w:r>
        <w:tab/>
        <w:t>………………………………..</w:t>
      </w:r>
      <w:r>
        <w:tab/>
        <w:t>……………………………………….</w:t>
      </w:r>
    </w:p>
    <w:p w:rsidR="004C260D" w:rsidRPr="009E738F" w:rsidRDefault="004C260D" w:rsidP="004C260D">
      <w:pPr>
        <w:tabs>
          <w:tab w:val="center" w:pos="1701"/>
          <w:tab w:val="center" w:pos="6804"/>
        </w:tabs>
        <w:rPr>
          <w:b/>
        </w:rPr>
      </w:pPr>
      <w:r w:rsidRPr="009E738F">
        <w:rPr>
          <w:b/>
        </w:rPr>
        <w:tab/>
        <w:t>MÁV SZK Zrt.</w:t>
      </w:r>
      <w:r w:rsidRPr="009E738F">
        <w:rPr>
          <w:b/>
        </w:rPr>
        <w:tab/>
      </w:r>
    </w:p>
    <w:p w:rsidR="004C260D" w:rsidRDefault="004C260D" w:rsidP="004C260D">
      <w:pPr>
        <w:tabs>
          <w:tab w:val="center" w:pos="1701"/>
          <w:tab w:val="center" w:pos="6804"/>
        </w:tabs>
      </w:pPr>
      <w:r>
        <w:tab/>
        <w:t>Átadó</w:t>
      </w:r>
      <w:r>
        <w:tab/>
        <w:t>Átvevő</w:t>
      </w:r>
    </w:p>
    <w:p w:rsidR="004C260D" w:rsidRDefault="004C260D"/>
    <w:sectPr w:rsidR="004C260D" w:rsidSect="0022058A">
      <w:headerReference w:type="default" r:id="rId17"/>
      <w:footerReference w:type="default" r:id="rId18"/>
      <w:footerReference w:type="first" r:id="rId19"/>
      <w:type w:val="continuous"/>
      <w:pgSz w:w="11907" w:h="16840" w:code="9"/>
      <w:pgMar w:top="720" w:right="720" w:bottom="720" w:left="720" w:header="737"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CE" w:rsidRDefault="007A4688">
      <w:pPr>
        <w:spacing w:after="0" w:line="240" w:lineRule="auto"/>
      </w:pPr>
      <w:r>
        <w:separator/>
      </w:r>
    </w:p>
  </w:endnote>
  <w:endnote w:type="continuationSeparator" w:id="0">
    <w:p w:rsidR="005319CE" w:rsidRDefault="007A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49C" w:rsidRDefault="00D070A7">
    <w:pPr>
      <w:pStyle w:val="llb"/>
      <w:rPr>
        <w:rStyle w:val="Oldalszm"/>
        <w:rFonts w:ascii="Times New Roman" w:hAnsi="Times New Roman"/>
        <w:sz w:val="18"/>
        <w:szCs w:val="18"/>
      </w:rPr>
    </w:pPr>
    <w:r>
      <w:rPr>
        <w:rStyle w:val="Oldalszm"/>
        <w:rFonts w:ascii="Times New Roman" w:hAnsi="Times New Roman"/>
        <w:sz w:val="18"/>
        <w:szCs w:val="18"/>
      </w:rPr>
      <w:t>Tárgy</w:t>
    </w:r>
    <w:proofErr w:type="gramStart"/>
    <w:r>
      <w:rPr>
        <w:rStyle w:val="Oldalszm"/>
        <w:rFonts w:ascii="Times New Roman" w:hAnsi="Times New Roman"/>
        <w:sz w:val="18"/>
        <w:szCs w:val="18"/>
      </w:rPr>
      <w:t>:…..</w:t>
    </w:r>
    <w:proofErr w:type="gramEnd"/>
    <w:r>
      <w:rPr>
        <w:rStyle w:val="Oldalszm"/>
        <w:rFonts w:ascii="Times New Roman" w:hAnsi="Times New Roman"/>
        <w:sz w:val="18"/>
        <w:szCs w:val="18"/>
      </w:rPr>
      <w:tab/>
    </w:r>
    <w:r>
      <w:rPr>
        <w:rStyle w:val="Oldalszm"/>
        <w:rFonts w:ascii="Times New Roman" w:hAnsi="Times New Roman"/>
        <w:sz w:val="18"/>
        <w:szCs w:val="18"/>
      </w:rPr>
      <w:tab/>
      <w:t>Készítette</w:t>
    </w:r>
    <w:proofErr w:type="gramStart"/>
    <w:r>
      <w:rPr>
        <w:rStyle w:val="Oldalszm"/>
        <w:rFonts w:ascii="Times New Roman" w:hAnsi="Times New Roman"/>
        <w:sz w:val="18"/>
        <w:szCs w:val="18"/>
      </w:rPr>
      <w:t>:……</w:t>
    </w:r>
    <w:proofErr w:type="gramEnd"/>
    <w:r>
      <w:rPr>
        <w:rStyle w:val="Oldalszm"/>
        <w:rFonts w:ascii="Times New Roman" w:hAnsi="Times New Roman"/>
        <w:sz w:val="18"/>
        <w:szCs w:val="18"/>
      </w:rPr>
      <w:tab/>
    </w:r>
    <w:r>
      <w:rPr>
        <w:rStyle w:val="Oldalszm"/>
        <w:rFonts w:ascii="Times New Roman" w:hAnsi="Times New Roman"/>
        <w:sz w:val="18"/>
        <w:szCs w:val="18"/>
      </w:rPr>
      <w:tab/>
    </w:r>
  </w:p>
  <w:p w:rsidR="00C8349C" w:rsidRDefault="00D070A7">
    <w:pPr>
      <w:pStyle w:val="llb"/>
      <w:rPr>
        <w:rStyle w:val="Oldalszm"/>
        <w:rFonts w:ascii="Times New Roman" w:hAnsi="Times New Roman"/>
        <w:sz w:val="18"/>
        <w:szCs w:val="18"/>
      </w:rPr>
    </w:pPr>
    <w:r>
      <w:rPr>
        <w:rStyle w:val="Oldalszm"/>
        <w:rFonts w:ascii="Times New Roman" w:hAnsi="Times New Roman"/>
        <w:sz w:val="18"/>
        <w:szCs w:val="18"/>
      </w:rPr>
      <w:tab/>
    </w:r>
    <w:r>
      <w:rPr>
        <w:rStyle w:val="Oldalszm"/>
        <w:rFonts w:ascii="Times New Roman" w:hAnsi="Times New Roman"/>
        <w:sz w:val="20"/>
        <w:szCs w:val="20"/>
      </w:rPr>
      <w:fldChar w:fldCharType="begin"/>
    </w:r>
    <w:r>
      <w:rPr>
        <w:rStyle w:val="Oldalszm"/>
        <w:rFonts w:ascii="Times New Roman" w:hAnsi="Times New Roman"/>
        <w:sz w:val="20"/>
        <w:szCs w:val="20"/>
      </w:rPr>
      <w:instrText xml:space="preserve">PAGE </w:instrText>
    </w:r>
    <w:r>
      <w:rPr>
        <w:rStyle w:val="Oldalszm"/>
        <w:rFonts w:ascii="Times New Roman" w:hAnsi="Times New Roman"/>
        <w:sz w:val="20"/>
        <w:szCs w:val="20"/>
      </w:rPr>
      <w:fldChar w:fldCharType="separate"/>
    </w:r>
    <w:r w:rsidR="004C260D">
      <w:rPr>
        <w:rStyle w:val="Oldalszm"/>
        <w:rFonts w:ascii="Times New Roman" w:hAnsi="Times New Roman"/>
        <w:noProof/>
        <w:sz w:val="20"/>
        <w:szCs w:val="20"/>
      </w:rPr>
      <w:t>9</w:t>
    </w:r>
    <w:r>
      <w:rPr>
        <w:rStyle w:val="Oldalszm"/>
        <w:rFonts w:ascii="Times New Roman" w:hAnsi="Times New Roman"/>
        <w:sz w:val="20"/>
        <w:szCs w:val="20"/>
      </w:rPr>
      <w:fldChar w:fldCharType="end"/>
    </w:r>
    <w:r>
      <w:rPr>
        <w:rStyle w:val="Oldalszm"/>
        <w:rFonts w:ascii="Times New Roman" w:hAnsi="Times New Roman"/>
        <w:sz w:val="20"/>
        <w:szCs w:val="20"/>
      </w:rPr>
      <w:t>/</w:t>
    </w:r>
    <w:r>
      <w:rPr>
        <w:rStyle w:val="Oldalszm"/>
        <w:rFonts w:ascii="Times New Roman" w:hAnsi="Times New Roman"/>
        <w:sz w:val="20"/>
        <w:szCs w:val="20"/>
      </w:rPr>
      <w:fldChar w:fldCharType="begin"/>
    </w:r>
    <w:r>
      <w:rPr>
        <w:rStyle w:val="Oldalszm"/>
        <w:rFonts w:ascii="Times New Roman" w:hAnsi="Times New Roman"/>
        <w:sz w:val="20"/>
        <w:szCs w:val="20"/>
      </w:rPr>
      <w:instrText xml:space="preserve">NUMPAGES </w:instrText>
    </w:r>
    <w:r>
      <w:rPr>
        <w:rStyle w:val="Oldalszm"/>
        <w:rFonts w:ascii="Times New Roman" w:hAnsi="Times New Roman"/>
        <w:sz w:val="20"/>
        <w:szCs w:val="20"/>
      </w:rPr>
      <w:fldChar w:fldCharType="separate"/>
    </w:r>
    <w:r w:rsidR="004C260D">
      <w:rPr>
        <w:rStyle w:val="Oldalszm"/>
        <w:rFonts w:ascii="Times New Roman" w:hAnsi="Times New Roman"/>
        <w:noProof/>
        <w:sz w:val="20"/>
        <w:szCs w:val="20"/>
      </w:rPr>
      <w:t>18</w:t>
    </w:r>
    <w:r>
      <w:rPr>
        <w:rStyle w:val="Oldalszm"/>
        <w:rFonts w:ascii="Times New Roman" w:hAnsi="Times New Roman"/>
        <w:sz w:val="20"/>
        <w:szCs w:val="20"/>
      </w:rPr>
      <w:fldChar w:fldCharType="end"/>
    </w:r>
    <w:r>
      <w:rPr>
        <w:rStyle w:val="Oldalszm"/>
        <w:rFonts w:ascii="Times New Roman" w:hAnsi="Times New Roman"/>
        <w:sz w:val="18"/>
        <w:szCs w:val="18"/>
      </w:rPr>
      <w:tab/>
    </w:r>
  </w:p>
  <w:p w:rsidR="00C8349C" w:rsidRDefault="004C260D" w:rsidP="004113C6">
    <w:pPr>
      <w:pStyle w:val="llb"/>
      <w:jc w:val="right"/>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49C" w:rsidRDefault="00D070A7">
    <w:pPr>
      <w:pStyle w:val="llb"/>
      <w:rPr>
        <w:rStyle w:val="Oldalszm"/>
        <w:rFonts w:ascii="Times New Roman" w:hAnsi="Times New Roman"/>
        <w:sz w:val="18"/>
        <w:szCs w:val="18"/>
      </w:rPr>
    </w:pPr>
    <w:r>
      <w:rPr>
        <w:rStyle w:val="Oldalszm"/>
        <w:rFonts w:ascii="Times New Roman" w:hAnsi="Times New Roman"/>
        <w:sz w:val="18"/>
        <w:szCs w:val="18"/>
      </w:rPr>
      <w:tab/>
    </w:r>
    <w:r>
      <w:rPr>
        <w:rStyle w:val="Oldalszm"/>
        <w:rFonts w:ascii="Times New Roman" w:hAnsi="Times New Roman"/>
        <w:sz w:val="18"/>
        <w:szCs w:val="18"/>
      </w:rPr>
      <w:tab/>
    </w:r>
  </w:p>
  <w:p w:rsidR="00C8349C" w:rsidRDefault="00D070A7">
    <w:pPr>
      <w:pStyle w:val="llb"/>
      <w:rPr>
        <w:rStyle w:val="Oldalszm"/>
        <w:rFonts w:ascii="Times New Roman" w:hAnsi="Times New Roman"/>
        <w:sz w:val="18"/>
        <w:szCs w:val="18"/>
      </w:rPr>
    </w:pPr>
    <w:r>
      <w:rPr>
        <w:rStyle w:val="Oldalszm"/>
        <w:rFonts w:ascii="Times New Roman" w:hAnsi="Times New Roman"/>
        <w:sz w:val="18"/>
        <w:szCs w:val="18"/>
      </w:rPr>
      <w:tab/>
    </w:r>
    <w:r>
      <w:rPr>
        <w:rStyle w:val="Oldalszm"/>
        <w:rFonts w:ascii="Times New Roman" w:hAnsi="Times New Roman"/>
        <w:sz w:val="20"/>
        <w:szCs w:val="20"/>
      </w:rPr>
      <w:fldChar w:fldCharType="begin"/>
    </w:r>
    <w:r>
      <w:rPr>
        <w:rStyle w:val="Oldalszm"/>
        <w:rFonts w:ascii="Times New Roman" w:hAnsi="Times New Roman"/>
        <w:sz w:val="20"/>
        <w:szCs w:val="20"/>
      </w:rPr>
      <w:instrText xml:space="preserve">PAGE </w:instrText>
    </w:r>
    <w:r>
      <w:rPr>
        <w:rStyle w:val="Oldalszm"/>
        <w:rFonts w:ascii="Times New Roman" w:hAnsi="Times New Roman"/>
        <w:sz w:val="20"/>
        <w:szCs w:val="20"/>
      </w:rPr>
      <w:fldChar w:fldCharType="separate"/>
    </w:r>
    <w:r w:rsidR="004C260D">
      <w:rPr>
        <w:rStyle w:val="Oldalszm"/>
        <w:rFonts w:ascii="Times New Roman" w:hAnsi="Times New Roman"/>
        <w:noProof/>
        <w:sz w:val="20"/>
        <w:szCs w:val="20"/>
      </w:rPr>
      <w:t>11</w:t>
    </w:r>
    <w:r>
      <w:rPr>
        <w:rStyle w:val="Oldalszm"/>
        <w:rFonts w:ascii="Times New Roman" w:hAnsi="Times New Roman"/>
        <w:sz w:val="20"/>
        <w:szCs w:val="20"/>
      </w:rPr>
      <w:fldChar w:fldCharType="end"/>
    </w:r>
    <w:r>
      <w:rPr>
        <w:rStyle w:val="Oldalszm"/>
        <w:rFonts w:ascii="Times New Roman" w:hAnsi="Times New Roman"/>
        <w:sz w:val="20"/>
        <w:szCs w:val="20"/>
      </w:rPr>
      <w:t>/</w:t>
    </w:r>
    <w:r>
      <w:rPr>
        <w:rStyle w:val="Oldalszm"/>
        <w:rFonts w:ascii="Times New Roman" w:hAnsi="Times New Roman"/>
        <w:sz w:val="20"/>
        <w:szCs w:val="20"/>
      </w:rPr>
      <w:fldChar w:fldCharType="begin"/>
    </w:r>
    <w:r>
      <w:rPr>
        <w:rStyle w:val="Oldalszm"/>
        <w:rFonts w:ascii="Times New Roman" w:hAnsi="Times New Roman"/>
        <w:sz w:val="20"/>
        <w:szCs w:val="20"/>
      </w:rPr>
      <w:instrText xml:space="preserve">NUMPAGES </w:instrText>
    </w:r>
    <w:r>
      <w:rPr>
        <w:rStyle w:val="Oldalszm"/>
        <w:rFonts w:ascii="Times New Roman" w:hAnsi="Times New Roman"/>
        <w:sz w:val="20"/>
        <w:szCs w:val="20"/>
      </w:rPr>
      <w:fldChar w:fldCharType="separate"/>
    </w:r>
    <w:r w:rsidR="004C260D">
      <w:rPr>
        <w:rStyle w:val="Oldalszm"/>
        <w:rFonts w:ascii="Times New Roman" w:hAnsi="Times New Roman"/>
        <w:noProof/>
        <w:sz w:val="20"/>
        <w:szCs w:val="20"/>
      </w:rPr>
      <w:t>18</w:t>
    </w:r>
    <w:r>
      <w:rPr>
        <w:rStyle w:val="Oldalszm"/>
        <w:rFonts w:ascii="Times New Roman" w:hAnsi="Times New Roman"/>
        <w:sz w:val="20"/>
        <w:szCs w:val="20"/>
      </w:rPr>
      <w:fldChar w:fldCharType="end"/>
    </w:r>
    <w:r>
      <w:rPr>
        <w:rStyle w:val="Oldalszm"/>
        <w:rFonts w:ascii="Times New Roman" w:hAnsi="Times New Roman"/>
        <w:sz w:val="18"/>
        <w:szCs w:val="18"/>
      </w:rPr>
      <w:tab/>
    </w:r>
  </w:p>
  <w:p w:rsidR="00C8349C" w:rsidRDefault="004C260D" w:rsidP="004113C6">
    <w:pPr>
      <w:pStyle w:val="llb"/>
      <w:jc w:val="right"/>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49C" w:rsidRDefault="00D070A7">
    <w:pPr>
      <w:pStyle w:val="llb"/>
      <w:rPr>
        <w:rStyle w:val="Oldalszm"/>
        <w:rFonts w:ascii="Times New Roman" w:hAnsi="Times New Roman"/>
        <w:sz w:val="18"/>
        <w:szCs w:val="18"/>
      </w:rPr>
    </w:pPr>
    <w:r>
      <w:rPr>
        <w:rStyle w:val="Oldalszm"/>
        <w:rFonts w:ascii="Times New Roman" w:hAnsi="Times New Roman"/>
        <w:sz w:val="18"/>
        <w:szCs w:val="18"/>
      </w:rPr>
      <w:t>Tárgy</w:t>
    </w:r>
    <w:proofErr w:type="gramStart"/>
    <w:r>
      <w:rPr>
        <w:rStyle w:val="Oldalszm"/>
        <w:rFonts w:ascii="Times New Roman" w:hAnsi="Times New Roman"/>
        <w:sz w:val="18"/>
        <w:szCs w:val="18"/>
      </w:rPr>
      <w:t>:….</w:t>
    </w:r>
    <w:proofErr w:type="gramEnd"/>
    <w:r>
      <w:rPr>
        <w:rStyle w:val="Oldalszm"/>
        <w:rFonts w:ascii="Times New Roman" w:hAnsi="Times New Roman"/>
        <w:sz w:val="18"/>
        <w:szCs w:val="18"/>
      </w:rPr>
      <w:tab/>
    </w:r>
    <w:r>
      <w:rPr>
        <w:rStyle w:val="Oldalszm"/>
        <w:rFonts w:ascii="Times New Roman" w:hAnsi="Times New Roman"/>
        <w:sz w:val="18"/>
        <w:szCs w:val="18"/>
      </w:rPr>
      <w:tab/>
    </w:r>
    <w:r>
      <w:rPr>
        <w:rStyle w:val="Oldalszm"/>
        <w:rFonts w:ascii="Times New Roman" w:hAnsi="Times New Roman"/>
        <w:sz w:val="18"/>
        <w:szCs w:val="18"/>
      </w:rPr>
      <w:tab/>
    </w:r>
  </w:p>
  <w:p w:rsidR="00C8349C" w:rsidRDefault="00D070A7">
    <w:pPr>
      <w:pStyle w:val="llb"/>
      <w:rPr>
        <w:rStyle w:val="Oldalszm"/>
        <w:rFonts w:ascii="Times New Roman" w:hAnsi="Times New Roman"/>
        <w:sz w:val="18"/>
        <w:szCs w:val="18"/>
      </w:rPr>
    </w:pPr>
    <w:r>
      <w:rPr>
        <w:rStyle w:val="Oldalszm"/>
        <w:rFonts w:ascii="Times New Roman" w:hAnsi="Times New Roman"/>
        <w:sz w:val="18"/>
        <w:szCs w:val="18"/>
      </w:rPr>
      <w:tab/>
    </w:r>
    <w:r>
      <w:rPr>
        <w:rStyle w:val="Oldalszm"/>
        <w:rFonts w:ascii="Times New Roman" w:hAnsi="Times New Roman"/>
        <w:sz w:val="20"/>
        <w:szCs w:val="20"/>
      </w:rPr>
      <w:fldChar w:fldCharType="begin"/>
    </w:r>
    <w:r>
      <w:rPr>
        <w:rStyle w:val="Oldalszm"/>
        <w:rFonts w:ascii="Times New Roman" w:hAnsi="Times New Roman"/>
        <w:sz w:val="20"/>
        <w:szCs w:val="20"/>
      </w:rPr>
      <w:instrText xml:space="preserve">PAGE </w:instrText>
    </w:r>
    <w:r>
      <w:rPr>
        <w:rStyle w:val="Oldalszm"/>
        <w:rFonts w:ascii="Times New Roman" w:hAnsi="Times New Roman"/>
        <w:sz w:val="20"/>
        <w:szCs w:val="20"/>
      </w:rPr>
      <w:fldChar w:fldCharType="separate"/>
    </w:r>
    <w:r w:rsidR="004C260D">
      <w:rPr>
        <w:rStyle w:val="Oldalszm"/>
        <w:rFonts w:ascii="Times New Roman" w:hAnsi="Times New Roman"/>
        <w:noProof/>
        <w:sz w:val="20"/>
        <w:szCs w:val="20"/>
      </w:rPr>
      <w:t>18</w:t>
    </w:r>
    <w:r>
      <w:rPr>
        <w:rStyle w:val="Oldalszm"/>
        <w:rFonts w:ascii="Times New Roman" w:hAnsi="Times New Roman"/>
        <w:sz w:val="20"/>
        <w:szCs w:val="20"/>
      </w:rPr>
      <w:fldChar w:fldCharType="end"/>
    </w:r>
    <w:r>
      <w:rPr>
        <w:rStyle w:val="Oldalszm"/>
        <w:rFonts w:ascii="Times New Roman" w:hAnsi="Times New Roman"/>
        <w:sz w:val="20"/>
        <w:szCs w:val="20"/>
      </w:rPr>
      <w:t>/</w:t>
    </w:r>
    <w:r>
      <w:rPr>
        <w:rStyle w:val="Oldalszm"/>
        <w:rFonts w:ascii="Times New Roman" w:hAnsi="Times New Roman"/>
        <w:sz w:val="20"/>
        <w:szCs w:val="20"/>
      </w:rPr>
      <w:fldChar w:fldCharType="begin"/>
    </w:r>
    <w:r>
      <w:rPr>
        <w:rStyle w:val="Oldalszm"/>
        <w:rFonts w:ascii="Times New Roman" w:hAnsi="Times New Roman"/>
        <w:sz w:val="20"/>
        <w:szCs w:val="20"/>
      </w:rPr>
      <w:instrText xml:space="preserve">NUMPAGES </w:instrText>
    </w:r>
    <w:r>
      <w:rPr>
        <w:rStyle w:val="Oldalszm"/>
        <w:rFonts w:ascii="Times New Roman" w:hAnsi="Times New Roman"/>
        <w:sz w:val="20"/>
        <w:szCs w:val="20"/>
      </w:rPr>
      <w:fldChar w:fldCharType="separate"/>
    </w:r>
    <w:r w:rsidR="004C260D">
      <w:rPr>
        <w:rStyle w:val="Oldalszm"/>
        <w:rFonts w:ascii="Times New Roman" w:hAnsi="Times New Roman"/>
        <w:noProof/>
        <w:sz w:val="20"/>
        <w:szCs w:val="20"/>
      </w:rPr>
      <w:t>18</w:t>
    </w:r>
    <w:r>
      <w:rPr>
        <w:rStyle w:val="Oldalszm"/>
        <w:rFonts w:ascii="Times New Roman" w:hAnsi="Times New Roman"/>
        <w:sz w:val="20"/>
        <w:szCs w:val="20"/>
      </w:rPr>
      <w:fldChar w:fldCharType="end"/>
    </w:r>
    <w:r>
      <w:rPr>
        <w:rStyle w:val="Oldalszm"/>
        <w:rFonts w:ascii="Times New Roman" w:hAnsi="Times New Roman"/>
        <w:sz w:val="18"/>
        <w:szCs w:val="18"/>
      </w:rPr>
      <w:tab/>
    </w:r>
  </w:p>
  <w:p w:rsidR="00C8349C" w:rsidRDefault="004C260D">
    <w:pPr>
      <w:pStyle w:val="llb"/>
      <w:rPr>
        <w:rFonts w:ascii="Times New Roman" w:hAnsi="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49C" w:rsidRDefault="004C260D" w:rsidP="0022058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CE" w:rsidRDefault="007A4688">
      <w:pPr>
        <w:spacing w:after="0" w:line="240" w:lineRule="auto"/>
      </w:pPr>
      <w:r>
        <w:separator/>
      </w:r>
    </w:p>
  </w:footnote>
  <w:footnote w:type="continuationSeparator" w:id="0">
    <w:p w:rsidR="005319CE" w:rsidRDefault="007A4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49C" w:rsidRDefault="00D070A7">
    <w:pPr>
      <w:pStyle w:val="lfej"/>
      <w:rPr>
        <w:rFonts w:ascii="Arial" w:hAnsi="Arial" w:cs="Arial"/>
        <w:sz w:val="20"/>
        <w:szCs w:val="20"/>
      </w:rPr>
    </w:pPr>
    <w:r>
      <w:rPr>
        <w:rFonts w:ascii="Arial" w:hAnsi="Arial" w:cs="Arial"/>
        <w:sz w:val="20"/>
        <w:szCs w:val="20"/>
      </w:rPr>
      <w:tab/>
    </w:r>
    <w:r>
      <w:rPr>
        <w:rFonts w:ascii="Arial" w:hAnsi="Arial" w:cs="Arial"/>
        <w:sz w:val="20"/>
        <w:szCs w:val="20"/>
      </w:rPr>
      <w:tab/>
    </w:r>
  </w:p>
  <w:p w:rsidR="00C8349C" w:rsidRDefault="00D070A7">
    <w:pPr>
      <w:pStyle w:val="lfej"/>
      <w:jc w:val="right"/>
      <w:rPr>
        <w:rFonts w:ascii="Times New Roman" w:hAnsi="Times New Roman"/>
        <w:b/>
        <w:bCs/>
        <w:sz w:val="23"/>
        <w:szCs w:val="23"/>
      </w:rPr>
    </w:pPr>
    <w:r>
      <w:rPr>
        <w:rFonts w:ascii="Arial" w:hAnsi="Arial" w:cs="Arial"/>
        <w:sz w:val="20"/>
        <w:szCs w:val="20"/>
      </w:rPr>
      <w:tab/>
    </w:r>
    <w:r>
      <w:rPr>
        <w:rFonts w:ascii="Arial" w:hAnsi="Arial" w:cs="Arial"/>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49C" w:rsidRDefault="00D070A7">
    <w:pPr>
      <w:pStyle w:val="lfej"/>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8349C" w:rsidRDefault="00D070A7">
    <w:pPr>
      <w:pStyle w:val="lfej"/>
      <w:jc w:val="right"/>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szerződés</w:t>
    </w:r>
    <w:proofErr w:type="gramEnd"/>
    <w:r>
      <w:rPr>
        <w:rFonts w:ascii="Arial" w:hAnsi="Arial" w:cs="Arial"/>
        <w:sz w:val="20"/>
        <w:szCs w:val="20"/>
      </w:rPr>
      <w:t xml:space="preserve"> szám.: </w:t>
    </w:r>
  </w:p>
  <w:p w:rsidR="00C8349C" w:rsidRDefault="00D070A7">
    <w:pPr>
      <w:pStyle w:val="lfej"/>
      <w:jc w:val="right"/>
      <w:rPr>
        <w:rFonts w:ascii="Times New Roman" w:hAnsi="Times New Roman"/>
        <w:b/>
        <w:bCs/>
        <w:sz w:val="23"/>
        <w:szCs w:val="23"/>
      </w:rPr>
    </w:pP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8DA"/>
    <w:multiLevelType w:val="hybridMultilevel"/>
    <w:tmpl w:val="A29A79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
    <w:nsid w:val="06297AD9"/>
    <w:multiLevelType w:val="hybridMultilevel"/>
    <w:tmpl w:val="BE540FF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
    <w:nsid w:val="1F36240C"/>
    <w:multiLevelType w:val="hybridMultilevel"/>
    <w:tmpl w:val="D72E9BC0"/>
    <w:lvl w:ilvl="0" w:tplc="25B0538E">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4">
    <w:nsid w:val="41092D66"/>
    <w:multiLevelType w:val="hybridMultilevel"/>
    <w:tmpl w:val="14E4F2CC"/>
    <w:lvl w:ilvl="0" w:tplc="A596F79E">
      <w:start w:val="1"/>
      <w:numFmt w:val="decimal"/>
      <w:lvlText w:val="%1."/>
      <w:lvlJc w:val="left"/>
      <w:pPr>
        <w:ind w:left="1065" w:hanging="70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9494AC5"/>
    <w:multiLevelType w:val="hybridMultilevel"/>
    <w:tmpl w:val="4D540742"/>
    <w:lvl w:ilvl="0" w:tplc="90F223C2">
      <w:start w:val="1"/>
      <w:numFmt w:val="lowerLetter"/>
      <w:lvlText w:val="%1)"/>
      <w:lvlJc w:val="left"/>
      <w:pPr>
        <w:ind w:left="1413" w:hanging="360"/>
      </w:pPr>
    </w:lvl>
    <w:lvl w:ilvl="1" w:tplc="040E0019" w:tentative="1">
      <w:start w:val="1"/>
      <w:numFmt w:val="lowerLetter"/>
      <w:lvlText w:val="%2."/>
      <w:lvlJc w:val="left"/>
      <w:pPr>
        <w:ind w:left="2133" w:hanging="360"/>
      </w:pPr>
    </w:lvl>
    <w:lvl w:ilvl="2" w:tplc="040E001B" w:tentative="1">
      <w:start w:val="1"/>
      <w:numFmt w:val="lowerRoman"/>
      <w:lvlText w:val="%3."/>
      <w:lvlJc w:val="right"/>
      <w:pPr>
        <w:ind w:left="2853" w:hanging="180"/>
      </w:pPr>
    </w:lvl>
    <w:lvl w:ilvl="3" w:tplc="040E000F" w:tentative="1">
      <w:start w:val="1"/>
      <w:numFmt w:val="decimal"/>
      <w:lvlText w:val="%4."/>
      <w:lvlJc w:val="left"/>
      <w:pPr>
        <w:ind w:left="3573" w:hanging="360"/>
      </w:pPr>
    </w:lvl>
    <w:lvl w:ilvl="4" w:tplc="040E0019" w:tentative="1">
      <w:start w:val="1"/>
      <w:numFmt w:val="lowerLetter"/>
      <w:lvlText w:val="%5."/>
      <w:lvlJc w:val="left"/>
      <w:pPr>
        <w:ind w:left="4293" w:hanging="360"/>
      </w:pPr>
    </w:lvl>
    <w:lvl w:ilvl="5" w:tplc="040E001B" w:tentative="1">
      <w:start w:val="1"/>
      <w:numFmt w:val="lowerRoman"/>
      <w:lvlText w:val="%6."/>
      <w:lvlJc w:val="right"/>
      <w:pPr>
        <w:ind w:left="5013" w:hanging="180"/>
      </w:pPr>
    </w:lvl>
    <w:lvl w:ilvl="6" w:tplc="040E000F" w:tentative="1">
      <w:start w:val="1"/>
      <w:numFmt w:val="decimal"/>
      <w:lvlText w:val="%7."/>
      <w:lvlJc w:val="left"/>
      <w:pPr>
        <w:ind w:left="5733" w:hanging="360"/>
      </w:pPr>
    </w:lvl>
    <w:lvl w:ilvl="7" w:tplc="040E0019" w:tentative="1">
      <w:start w:val="1"/>
      <w:numFmt w:val="lowerLetter"/>
      <w:lvlText w:val="%8."/>
      <w:lvlJc w:val="left"/>
      <w:pPr>
        <w:ind w:left="6453" w:hanging="360"/>
      </w:pPr>
    </w:lvl>
    <w:lvl w:ilvl="8" w:tplc="040E001B" w:tentative="1">
      <w:start w:val="1"/>
      <w:numFmt w:val="lowerRoman"/>
      <w:lvlText w:val="%9."/>
      <w:lvlJc w:val="right"/>
      <w:pPr>
        <w:ind w:left="7173" w:hanging="180"/>
      </w:pPr>
    </w:lvl>
  </w:abstractNum>
  <w:abstractNum w:abstractNumId="6">
    <w:nsid w:val="4CDD7108"/>
    <w:multiLevelType w:val="hybridMultilevel"/>
    <w:tmpl w:val="92EC0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F2455F6"/>
    <w:multiLevelType w:val="multilevel"/>
    <w:tmpl w:val="B26444CC"/>
    <w:lvl w:ilvl="0">
      <w:start w:val="1"/>
      <w:numFmt w:val="decimal"/>
      <w:lvlText w:val="%1."/>
      <w:lvlJc w:val="left"/>
      <w:pPr>
        <w:ind w:left="1065" w:hanging="705"/>
      </w:pPr>
    </w:lvl>
    <w:lvl w:ilvl="1">
      <w:start w:val="4"/>
      <w:numFmt w:val="decimal"/>
      <w:isLgl/>
      <w:lvlText w:val="%1.%2."/>
      <w:lvlJc w:val="left"/>
      <w:pPr>
        <w:ind w:left="360" w:firstLine="0"/>
      </w:pPr>
    </w:lvl>
    <w:lvl w:ilvl="2">
      <w:start w:val="1"/>
      <w:numFmt w:val="decimal"/>
      <w:isLgl/>
      <w:lvlText w:val="%1.%2.%3."/>
      <w:lvlJc w:val="left"/>
      <w:pPr>
        <w:ind w:left="360" w:firstLine="0"/>
      </w:pPr>
    </w:lvl>
    <w:lvl w:ilvl="3">
      <w:start w:val="1"/>
      <w:numFmt w:val="decimal"/>
      <w:isLgl/>
      <w:lvlText w:val="%1.%2.%3.%4."/>
      <w:lvlJc w:val="left"/>
      <w:pPr>
        <w:ind w:left="360" w:firstLine="0"/>
      </w:pPr>
    </w:lvl>
    <w:lvl w:ilvl="4">
      <w:start w:val="1"/>
      <w:numFmt w:val="decimal"/>
      <w:isLgl/>
      <w:lvlText w:val="%1.%2.%3.%4.%5."/>
      <w:lvlJc w:val="left"/>
      <w:pPr>
        <w:ind w:left="720" w:hanging="360"/>
      </w:pPr>
    </w:lvl>
    <w:lvl w:ilvl="5">
      <w:start w:val="1"/>
      <w:numFmt w:val="decimal"/>
      <w:isLgl/>
      <w:lvlText w:val="%1.%2.%3.%4.%5.%6."/>
      <w:lvlJc w:val="left"/>
      <w:pPr>
        <w:ind w:left="720" w:hanging="360"/>
      </w:pPr>
    </w:lvl>
    <w:lvl w:ilvl="6">
      <w:start w:val="1"/>
      <w:numFmt w:val="decimal"/>
      <w:isLgl/>
      <w:lvlText w:val="%1.%2.%3.%4.%5.%6.%7."/>
      <w:lvlJc w:val="left"/>
      <w:pPr>
        <w:ind w:left="1080" w:hanging="720"/>
      </w:pPr>
    </w:lvl>
    <w:lvl w:ilvl="7">
      <w:start w:val="1"/>
      <w:numFmt w:val="decimal"/>
      <w:isLgl/>
      <w:lvlText w:val="%1.%2.%3.%4.%5.%6.%7.%8."/>
      <w:lvlJc w:val="left"/>
      <w:pPr>
        <w:ind w:left="1080" w:hanging="720"/>
      </w:pPr>
    </w:lvl>
    <w:lvl w:ilvl="8">
      <w:start w:val="1"/>
      <w:numFmt w:val="decimal"/>
      <w:isLgl/>
      <w:lvlText w:val="%1.%2.%3.%4.%5.%6.%7.%8.%9."/>
      <w:lvlJc w:val="left"/>
      <w:pPr>
        <w:ind w:left="1440" w:hanging="1080"/>
      </w:pPr>
    </w:lvl>
  </w:abstractNum>
  <w:abstractNum w:abstractNumId="8">
    <w:nsid w:val="54F2145E"/>
    <w:multiLevelType w:val="hybridMultilevel"/>
    <w:tmpl w:val="3D3C7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1B519C6"/>
    <w:multiLevelType w:val="hybridMultilevel"/>
    <w:tmpl w:val="F4786542"/>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69A2323D"/>
    <w:multiLevelType w:val="hybridMultilevel"/>
    <w:tmpl w:val="09660BD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72BC7020"/>
    <w:multiLevelType w:val="hybridMultilevel"/>
    <w:tmpl w:val="6750C79A"/>
    <w:lvl w:ilvl="0" w:tplc="2736CD6C">
      <w:start w:val="1"/>
      <w:numFmt w:val="lowerLetter"/>
      <w:lvlText w:val="%1)"/>
      <w:lvlJc w:val="left"/>
      <w:pPr>
        <w:ind w:left="720" w:hanging="360"/>
      </w:pPr>
      <w:rPr>
        <w:rFonts w:ascii="Times New Roman" w:eastAsia="Calibri" w:hAnsi="Times New Roman" w:cs="Times New Roman"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4"/>
  </w:num>
  <w:num w:numId="2">
    <w:abstractNumId w:val="2"/>
  </w:num>
  <w:num w:numId="3">
    <w:abstractNumId w:val="6"/>
  </w:num>
  <w:num w:numId="4">
    <w:abstractNumId w:val="8"/>
  </w:num>
  <w:num w:numId="5">
    <w:abstractNumId w:val="5"/>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A7"/>
    <w:rsid w:val="00107A1B"/>
    <w:rsid w:val="004C260D"/>
    <w:rsid w:val="005319CE"/>
    <w:rsid w:val="007A4688"/>
    <w:rsid w:val="007A7450"/>
    <w:rsid w:val="008426CC"/>
    <w:rsid w:val="0087047A"/>
    <w:rsid w:val="008C4844"/>
    <w:rsid w:val="00C128BA"/>
    <w:rsid w:val="00D070A7"/>
    <w:rsid w:val="00FC03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70A7"/>
    <w:pPr>
      <w:spacing w:after="200" w:line="276" w:lineRule="auto"/>
    </w:pPr>
    <w:rPr>
      <w:rFonts w:ascii="Calibri" w:eastAsia="Calibri"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070A7"/>
    <w:pPr>
      <w:tabs>
        <w:tab w:val="center" w:pos="4536"/>
        <w:tab w:val="right" w:pos="9072"/>
      </w:tabs>
      <w:spacing w:after="0" w:line="240" w:lineRule="auto"/>
    </w:pPr>
  </w:style>
  <w:style w:type="character" w:customStyle="1" w:styleId="lfejChar">
    <w:name w:val="Élőfej Char"/>
    <w:basedOn w:val="Bekezdsalapbettpusa"/>
    <w:link w:val="lfej"/>
    <w:uiPriority w:val="99"/>
    <w:rsid w:val="00D070A7"/>
    <w:rPr>
      <w:rFonts w:ascii="Calibri" w:eastAsia="Calibri" w:hAnsi="Calibri" w:cs="Times New Roman"/>
      <w:lang w:eastAsia="hu-HU"/>
    </w:rPr>
  </w:style>
  <w:style w:type="paragraph" w:styleId="llb">
    <w:name w:val="footer"/>
    <w:basedOn w:val="Norml"/>
    <w:link w:val="llbChar"/>
    <w:uiPriority w:val="99"/>
    <w:unhideWhenUsed/>
    <w:rsid w:val="00D070A7"/>
    <w:pPr>
      <w:tabs>
        <w:tab w:val="center" w:pos="4536"/>
        <w:tab w:val="right" w:pos="9072"/>
      </w:tabs>
      <w:spacing w:after="0" w:line="240" w:lineRule="auto"/>
    </w:pPr>
  </w:style>
  <w:style w:type="character" w:customStyle="1" w:styleId="llbChar">
    <w:name w:val="Élőláb Char"/>
    <w:basedOn w:val="Bekezdsalapbettpusa"/>
    <w:link w:val="llb"/>
    <w:uiPriority w:val="99"/>
    <w:rsid w:val="00D070A7"/>
    <w:rPr>
      <w:rFonts w:ascii="Calibri" w:eastAsia="Calibri" w:hAnsi="Calibri" w:cs="Times New Roman"/>
      <w:lang w:eastAsia="hu-HU"/>
    </w:rPr>
  </w:style>
  <w:style w:type="character" w:styleId="Oldalszm">
    <w:name w:val="page number"/>
    <w:basedOn w:val="Bekezdsalapbettpusa"/>
    <w:rsid w:val="00D070A7"/>
  </w:style>
  <w:style w:type="paragraph" w:styleId="Nincstrkz">
    <w:name w:val="No Spacing"/>
    <w:uiPriority w:val="1"/>
    <w:qFormat/>
    <w:rsid w:val="00D070A7"/>
    <w:pPr>
      <w:spacing w:after="0" w:line="240" w:lineRule="auto"/>
    </w:pPr>
    <w:rPr>
      <w:rFonts w:ascii="Calibri" w:eastAsia="Calibri" w:hAnsi="Calibri" w:cs="Times New Roman"/>
      <w:lang w:eastAsia="hu-HU"/>
    </w:rPr>
  </w:style>
  <w:style w:type="character" w:styleId="Hiperhivatkozs">
    <w:name w:val="Hyperlink"/>
    <w:uiPriority w:val="99"/>
    <w:rsid w:val="00D070A7"/>
    <w:rPr>
      <w:color w:val="0000FF"/>
      <w:u w:val="single"/>
    </w:rPr>
  </w:style>
  <w:style w:type="paragraph" w:styleId="Listaszerbekezds">
    <w:name w:val="List Paragraph"/>
    <w:basedOn w:val="Norml"/>
    <w:uiPriority w:val="34"/>
    <w:qFormat/>
    <w:rsid w:val="00D070A7"/>
    <w:pPr>
      <w:ind w:left="720"/>
      <w:contextualSpacing/>
    </w:pPr>
  </w:style>
  <w:style w:type="paragraph" w:styleId="Szvegtrzs">
    <w:name w:val="Body Text"/>
    <w:basedOn w:val="Norml"/>
    <w:link w:val="SzvegtrzsChar"/>
    <w:rsid w:val="00D070A7"/>
    <w:pPr>
      <w:tabs>
        <w:tab w:val="left" w:pos="284"/>
      </w:tabs>
      <w:spacing w:after="0" w:line="240" w:lineRule="auto"/>
      <w:jc w:val="both"/>
    </w:pPr>
    <w:rPr>
      <w:rFonts w:ascii="Times New Roman" w:eastAsia="Times New Roman" w:hAnsi="Times New Roman"/>
      <w:sz w:val="28"/>
      <w:szCs w:val="28"/>
    </w:rPr>
  </w:style>
  <w:style w:type="character" w:customStyle="1" w:styleId="SzvegtrzsChar">
    <w:name w:val="Szövegtörzs Char"/>
    <w:basedOn w:val="Bekezdsalapbettpusa"/>
    <w:link w:val="Szvegtrzs"/>
    <w:rsid w:val="00D070A7"/>
    <w:rPr>
      <w:rFonts w:ascii="Times New Roman" w:eastAsia="Times New Roman" w:hAnsi="Times New Roman" w:cs="Times New Roman"/>
      <w:sz w:val="28"/>
      <w:szCs w:val="28"/>
      <w:lang w:eastAsia="hu-HU"/>
    </w:rPr>
  </w:style>
  <w:style w:type="table" w:styleId="Rcsostblzat">
    <w:name w:val="Table Grid"/>
    <w:basedOn w:val="Normltblzat"/>
    <w:uiPriority w:val="59"/>
    <w:rsid w:val="00D070A7"/>
    <w:pPr>
      <w:spacing w:after="0" w:line="240" w:lineRule="auto"/>
    </w:pPr>
    <w:rPr>
      <w:rFonts w:ascii="Calibri" w:eastAsia="Calibri" w:hAnsi="Calibri" w:cs="Times New Roman"/>
      <w:lang w:eastAsia="hu-H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70A7"/>
    <w:pPr>
      <w:spacing w:after="200" w:line="276" w:lineRule="auto"/>
    </w:pPr>
    <w:rPr>
      <w:rFonts w:ascii="Calibri" w:eastAsia="Calibri"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070A7"/>
    <w:pPr>
      <w:tabs>
        <w:tab w:val="center" w:pos="4536"/>
        <w:tab w:val="right" w:pos="9072"/>
      </w:tabs>
      <w:spacing w:after="0" w:line="240" w:lineRule="auto"/>
    </w:pPr>
  </w:style>
  <w:style w:type="character" w:customStyle="1" w:styleId="lfejChar">
    <w:name w:val="Élőfej Char"/>
    <w:basedOn w:val="Bekezdsalapbettpusa"/>
    <w:link w:val="lfej"/>
    <w:uiPriority w:val="99"/>
    <w:rsid w:val="00D070A7"/>
    <w:rPr>
      <w:rFonts w:ascii="Calibri" w:eastAsia="Calibri" w:hAnsi="Calibri" w:cs="Times New Roman"/>
      <w:lang w:eastAsia="hu-HU"/>
    </w:rPr>
  </w:style>
  <w:style w:type="paragraph" w:styleId="llb">
    <w:name w:val="footer"/>
    <w:basedOn w:val="Norml"/>
    <w:link w:val="llbChar"/>
    <w:uiPriority w:val="99"/>
    <w:unhideWhenUsed/>
    <w:rsid w:val="00D070A7"/>
    <w:pPr>
      <w:tabs>
        <w:tab w:val="center" w:pos="4536"/>
        <w:tab w:val="right" w:pos="9072"/>
      </w:tabs>
      <w:spacing w:after="0" w:line="240" w:lineRule="auto"/>
    </w:pPr>
  </w:style>
  <w:style w:type="character" w:customStyle="1" w:styleId="llbChar">
    <w:name w:val="Élőláb Char"/>
    <w:basedOn w:val="Bekezdsalapbettpusa"/>
    <w:link w:val="llb"/>
    <w:uiPriority w:val="99"/>
    <w:rsid w:val="00D070A7"/>
    <w:rPr>
      <w:rFonts w:ascii="Calibri" w:eastAsia="Calibri" w:hAnsi="Calibri" w:cs="Times New Roman"/>
      <w:lang w:eastAsia="hu-HU"/>
    </w:rPr>
  </w:style>
  <w:style w:type="character" w:styleId="Oldalszm">
    <w:name w:val="page number"/>
    <w:basedOn w:val="Bekezdsalapbettpusa"/>
    <w:rsid w:val="00D070A7"/>
  </w:style>
  <w:style w:type="paragraph" w:styleId="Nincstrkz">
    <w:name w:val="No Spacing"/>
    <w:uiPriority w:val="1"/>
    <w:qFormat/>
    <w:rsid w:val="00D070A7"/>
    <w:pPr>
      <w:spacing w:after="0" w:line="240" w:lineRule="auto"/>
    </w:pPr>
    <w:rPr>
      <w:rFonts w:ascii="Calibri" w:eastAsia="Calibri" w:hAnsi="Calibri" w:cs="Times New Roman"/>
      <w:lang w:eastAsia="hu-HU"/>
    </w:rPr>
  </w:style>
  <w:style w:type="character" w:styleId="Hiperhivatkozs">
    <w:name w:val="Hyperlink"/>
    <w:uiPriority w:val="99"/>
    <w:rsid w:val="00D070A7"/>
    <w:rPr>
      <w:color w:val="0000FF"/>
      <w:u w:val="single"/>
    </w:rPr>
  </w:style>
  <w:style w:type="paragraph" w:styleId="Listaszerbekezds">
    <w:name w:val="List Paragraph"/>
    <w:basedOn w:val="Norml"/>
    <w:uiPriority w:val="34"/>
    <w:qFormat/>
    <w:rsid w:val="00D070A7"/>
    <w:pPr>
      <w:ind w:left="720"/>
      <w:contextualSpacing/>
    </w:pPr>
  </w:style>
  <w:style w:type="paragraph" w:styleId="Szvegtrzs">
    <w:name w:val="Body Text"/>
    <w:basedOn w:val="Norml"/>
    <w:link w:val="SzvegtrzsChar"/>
    <w:rsid w:val="00D070A7"/>
    <w:pPr>
      <w:tabs>
        <w:tab w:val="left" w:pos="284"/>
      </w:tabs>
      <w:spacing w:after="0" w:line="240" w:lineRule="auto"/>
      <w:jc w:val="both"/>
    </w:pPr>
    <w:rPr>
      <w:rFonts w:ascii="Times New Roman" w:eastAsia="Times New Roman" w:hAnsi="Times New Roman"/>
      <w:sz w:val="28"/>
      <w:szCs w:val="28"/>
    </w:rPr>
  </w:style>
  <w:style w:type="character" w:customStyle="1" w:styleId="SzvegtrzsChar">
    <w:name w:val="Szövegtörzs Char"/>
    <w:basedOn w:val="Bekezdsalapbettpusa"/>
    <w:link w:val="Szvegtrzs"/>
    <w:rsid w:val="00D070A7"/>
    <w:rPr>
      <w:rFonts w:ascii="Times New Roman" w:eastAsia="Times New Roman" w:hAnsi="Times New Roman" w:cs="Times New Roman"/>
      <w:sz w:val="28"/>
      <w:szCs w:val="28"/>
      <w:lang w:eastAsia="hu-HU"/>
    </w:rPr>
  </w:style>
  <w:style w:type="table" w:styleId="Rcsostblzat">
    <w:name w:val="Table Grid"/>
    <w:basedOn w:val="Normltblzat"/>
    <w:uiPriority w:val="59"/>
    <w:rsid w:val="00D070A7"/>
    <w:pPr>
      <w:spacing w:after="0" w:line="240" w:lineRule="auto"/>
    </w:pPr>
    <w:rPr>
      <w:rFonts w:ascii="Calibri" w:eastAsia="Calibri" w:hAnsi="Calibri" w:cs="Times New Roman"/>
      <w:lang w:eastAsia="hu-H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gvarine.franyik.maria@mav-szk.hu" TargetMode="External"/><Relationship Id="rId13" Type="http://schemas.openxmlformats.org/officeDocument/2006/relationships/hyperlink" Target="http://net.jogtar.hu/jr/gen/hjegy_doc.cgi?docid=A0700127.TV" TargetMode="Externa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reklamacio@mav.h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v.gov.hu/data/cms125806/e_szla_kozlemeny_2009_3_melleklet.pdf"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szamla@mav.hu" TargetMode="External"/><Relationship Id="rId14" Type="http://schemas.openxmlformats.org/officeDocument/2006/relationships/hyperlink" Target="http://net.jogtar.hu/jr/gen/hjegy_doc.cgi?docid=A1400023.NG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6018</Words>
  <Characters>41526</Characters>
  <Application>Microsoft Office Word</Application>
  <DocSecurity>0</DocSecurity>
  <Lines>346</Lines>
  <Paragraphs>94</Paragraphs>
  <ScaleCrop>false</ScaleCrop>
  <HeadingPairs>
    <vt:vector size="2" baseType="variant">
      <vt:variant>
        <vt:lpstr>Cím</vt:lpstr>
      </vt:variant>
      <vt:variant>
        <vt:i4>1</vt:i4>
      </vt:variant>
    </vt:vector>
  </HeadingPairs>
  <TitlesOfParts>
    <vt:vector size="1" baseType="lpstr">
      <vt:lpstr/>
    </vt:vector>
  </TitlesOfParts>
  <Company>MÁV SZK Zrt.</Company>
  <LinksUpToDate>false</LinksUpToDate>
  <CharactersWithSpaces>47450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Palatin Gábor dr.</dc:creator>
  <cp:lastModifiedBy>Coccia Katalin (cocciak)</cp:lastModifiedBy>
  <cp:revision>7</cp:revision>
  <dcterms:created xsi:type="dcterms:W3CDTF">2020-12-02T07:18:00Z</dcterms:created>
  <dcterms:modified xsi:type="dcterms:W3CDTF">2020-12-02T12:04:00Z</dcterms:modified>
</cp:coreProperties>
</file>