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9C5378" w:rsidRDefault="005B4D4E" w:rsidP="00F83544">
      <w:pPr>
        <w:keepNext/>
        <w:keepLines/>
        <w:spacing w:after="0" w:line="240" w:lineRule="auto"/>
        <w:jc w:val="right"/>
        <w:rPr>
          <w:rFonts w:ascii="Times New Roman" w:hAnsi="Times New Roman"/>
          <w:b/>
        </w:rPr>
      </w:pPr>
      <w:bookmarkStart w:id="0" w:name="_GoBack"/>
      <w:bookmarkEnd w:id="0"/>
      <w:r w:rsidRPr="009C5378">
        <w:rPr>
          <w:rFonts w:ascii="Times New Roman" w:hAnsi="Times New Roman"/>
          <w:b/>
        </w:rPr>
        <w:t>11027/</w:t>
      </w:r>
      <w:r w:rsidR="00336336" w:rsidRPr="009C5378">
        <w:rPr>
          <w:rFonts w:ascii="Times New Roman" w:hAnsi="Times New Roman"/>
          <w:b/>
        </w:rPr>
        <w:t>201</w:t>
      </w:r>
      <w:r w:rsidR="00C279B1" w:rsidRPr="009C5378">
        <w:rPr>
          <w:rFonts w:ascii="Times New Roman" w:hAnsi="Times New Roman"/>
          <w:b/>
        </w:rPr>
        <w:t>6</w:t>
      </w:r>
      <w:r w:rsidR="00336336" w:rsidRPr="009C5378">
        <w:rPr>
          <w:rFonts w:ascii="Times New Roman" w:hAnsi="Times New Roman"/>
          <w:b/>
        </w:rPr>
        <w:t>/START</w:t>
      </w:r>
    </w:p>
    <w:p w:rsidR="00336336" w:rsidRPr="00405BF8" w:rsidRDefault="00336336" w:rsidP="00377D98">
      <w:pPr>
        <w:keepNext/>
        <w:keepLines/>
        <w:spacing w:after="0" w:line="240" w:lineRule="auto"/>
        <w:jc w:val="both"/>
        <w:rPr>
          <w:rFonts w:ascii="Times New Roman" w:hAnsi="Times New Roman"/>
          <w:b/>
        </w:rPr>
      </w:pPr>
    </w:p>
    <w:p w:rsidR="00336336" w:rsidRPr="00405BF8" w:rsidRDefault="00336336" w:rsidP="00377D98">
      <w:pPr>
        <w:keepNext/>
        <w:keepLines/>
        <w:spacing w:after="0" w:line="240" w:lineRule="auto"/>
        <w:jc w:val="both"/>
        <w:rPr>
          <w:rFonts w:ascii="Times New Roman" w:hAnsi="Times New Roman"/>
          <w:b/>
        </w:rPr>
      </w:pPr>
    </w:p>
    <w:p w:rsidR="00336336" w:rsidRPr="00405BF8" w:rsidRDefault="00336336" w:rsidP="00377D98">
      <w:pPr>
        <w:keepNext/>
        <w:keepLines/>
        <w:spacing w:after="0" w:line="240" w:lineRule="auto"/>
        <w:jc w:val="both"/>
        <w:rPr>
          <w:rFonts w:ascii="Times New Roman" w:hAnsi="Times New Roman"/>
          <w:b/>
        </w:rPr>
      </w:pPr>
    </w:p>
    <w:p w:rsidR="00336336" w:rsidRPr="00405BF8" w:rsidRDefault="00336336" w:rsidP="00377D98">
      <w:pPr>
        <w:keepNext/>
        <w:keepLines/>
        <w:spacing w:after="0" w:line="240" w:lineRule="auto"/>
        <w:jc w:val="both"/>
        <w:rPr>
          <w:rFonts w:ascii="Times New Roman" w:hAnsi="Times New Roman"/>
          <w:b/>
        </w:rPr>
      </w:pPr>
    </w:p>
    <w:p w:rsidR="00336336" w:rsidRDefault="00336336" w:rsidP="00377D98">
      <w:pPr>
        <w:keepNext/>
        <w:keepLines/>
        <w:spacing w:after="0" w:line="240" w:lineRule="auto"/>
        <w:jc w:val="center"/>
        <w:rPr>
          <w:rFonts w:ascii="Times New Roman" w:hAnsi="Times New Roman"/>
          <w:b/>
          <w:sz w:val="32"/>
          <w:szCs w:val="32"/>
        </w:rPr>
      </w:pPr>
      <w:r w:rsidRPr="004D54F7">
        <w:rPr>
          <w:rFonts w:ascii="Times New Roman" w:hAnsi="Times New Roman"/>
          <w:b/>
          <w:sz w:val="32"/>
          <w:szCs w:val="32"/>
        </w:rPr>
        <w:t xml:space="preserve">Közbeszerzési </w:t>
      </w:r>
      <w:r w:rsidR="00B215FE">
        <w:rPr>
          <w:rFonts w:ascii="Times New Roman" w:hAnsi="Times New Roman"/>
          <w:b/>
          <w:sz w:val="32"/>
          <w:szCs w:val="32"/>
        </w:rPr>
        <w:t>D</w:t>
      </w:r>
      <w:r w:rsidRPr="004D54F7">
        <w:rPr>
          <w:rFonts w:ascii="Times New Roman" w:hAnsi="Times New Roman"/>
          <w:b/>
          <w:sz w:val="32"/>
          <w:szCs w:val="32"/>
        </w:rPr>
        <w:t>okumentumok</w:t>
      </w:r>
    </w:p>
    <w:p w:rsidR="00760AAF" w:rsidRPr="004D54F7" w:rsidRDefault="00760AAF" w:rsidP="00377D98">
      <w:pPr>
        <w:keepNext/>
        <w:keepLines/>
        <w:spacing w:after="0" w:line="240" w:lineRule="auto"/>
        <w:jc w:val="center"/>
        <w:rPr>
          <w:rFonts w:ascii="Times New Roman" w:hAnsi="Times New Roman"/>
          <w:b/>
          <w:sz w:val="32"/>
          <w:szCs w:val="32"/>
        </w:rPr>
      </w:pPr>
      <w:r>
        <w:rPr>
          <w:rFonts w:ascii="Times New Roman" w:hAnsi="Times New Roman"/>
          <w:b/>
          <w:sz w:val="32"/>
          <w:szCs w:val="32"/>
        </w:rPr>
        <w:t>Nyilatkozatminták</w:t>
      </w:r>
    </w:p>
    <w:p w:rsidR="00336336" w:rsidRPr="00206A24" w:rsidRDefault="00336336" w:rsidP="00377D98">
      <w:pPr>
        <w:keepNext/>
        <w:keepLines/>
        <w:spacing w:after="0" w:line="240" w:lineRule="auto"/>
        <w:jc w:val="center"/>
        <w:rPr>
          <w:rFonts w:ascii="Times New Roman" w:hAnsi="Times New Roman"/>
          <w:b/>
          <w:sz w:val="32"/>
          <w:szCs w:val="32"/>
        </w:rPr>
      </w:pPr>
    </w:p>
    <w:p w:rsidR="00336336" w:rsidRPr="00405BF8" w:rsidRDefault="00336336" w:rsidP="00377D98">
      <w:pPr>
        <w:keepNext/>
        <w:keepLines/>
        <w:spacing w:after="0" w:line="240" w:lineRule="auto"/>
        <w:jc w:val="center"/>
        <w:rPr>
          <w:rFonts w:ascii="Times New Roman" w:hAnsi="Times New Roman"/>
          <w:b/>
        </w:rPr>
      </w:pPr>
    </w:p>
    <w:p w:rsidR="00336336" w:rsidRPr="00405BF8" w:rsidRDefault="00336336" w:rsidP="00377D98">
      <w:pPr>
        <w:keepNext/>
        <w:keepLines/>
        <w:spacing w:after="0" w:line="240" w:lineRule="auto"/>
        <w:jc w:val="center"/>
        <w:rPr>
          <w:rFonts w:ascii="Times New Roman" w:hAnsi="Times New Roman"/>
          <w:b/>
        </w:rPr>
      </w:pPr>
    </w:p>
    <w:p w:rsidR="00336336" w:rsidRDefault="006D4600" w:rsidP="00377D98">
      <w:pPr>
        <w:keepNext/>
        <w:keepLines/>
        <w:spacing w:after="0" w:line="240" w:lineRule="auto"/>
        <w:jc w:val="center"/>
        <w:rPr>
          <w:rFonts w:ascii="Times New Roman" w:hAnsi="Times New Roman"/>
        </w:rPr>
      </w:pPr>
      <w:r w:rsidRPr="006D4600">
        <w:rPr>
          <w:rFonts w:ascii="Times New Roman" w:hAnsi="Times New Roman"/>
          <w:b/>
        </w:rPr>
        <w:t xml:space="preserve">„IC+ projekt – Forgóváz, fékberendezés és </w:t>
      </w:r>
      <w:proofErr w:type="spellStart"/>
      <w:r w:rsidRPr="006D4600">
        <w:rPr>
          <w:rFonts w:ascii="Times New Roman" w:hAnsi="Times New Roman"/>
          <w:b/>
        </w:rPr>
        <w:t>flexball-vezeték</w:t>
      </w:r>
      <w:proofErr w:type="spellEnd"/>
      <w:r w:rsidRPr="006D4600">
        <w:rPr>
          <w:rFonts w:ascii="Times New Roman" w:hAnsi="Times New Roman"/>
          <w:b/>
        </w:rPr>
        <w:t xml:space="preserve"> beszerzésére”</w:t>
      </w:r>
      <w:r w:rsidR="00336336" w:rsidRPr="00405BF8">
        <w:rPr>
          <w:rFonts w:ascii="Times New Roman" w:hAnsi="Times New Roman"/>
        </w:rPr>
        <w:t xml:space="preserve"> tárgyában</w:t>
      </w:r>
      <w:r w:rsidR="00336336">
        <w:rPr>
          <w:rFonts w:ascii="Times New Roman" w:hAnsi="Times New Roman"/>
        </w:rPr>
        <w:t>,</w:t>
      </w:r>
    </w:p>
    <w:p w:rsidR="00336336" w:rsidRPr="00405BF8" w:rsidRDefault="00336336" w:rsidP="00377D98">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w:t>
      </w:r>
      <w:r>
        <w:rPr>
          <w:rFonts w:ascii="Times New Roman" w:hAnsi="Times New Roman"/>
        </w:rPr>
        <w:t xml:space="preserve">2015. évi CXLIII. törvény (továbbiakban: </w:t>
      </w:r>
      <w:r w:rsidRPr="00405BF8">
        <w:rPr>
          <w:rFonts w:ascii="Times New Roman" w:hAnsi="Times New Roman"/>
        </w:rPr>
        <w:t>Kbt.</w:t>
      </w:r>
      <w:r>
        <w:rPr>
          <w:rFonts w:ascii="Times New Roman" w:hAnsi="Times New Roman"/>
        </w:rPr>
        <w:t>)</w:t>
      </w:r>
      <w:r w:rsidRPr="00405BF8">
        <w:rPr>
          <w:rFonts w:ascii="Times New Roman" w:hAnsi="Times New Roman"/>
        </w:rPr>
        <w:t xml:space="preserve"> X</w:t>
      </w:r>
      <w:r>
        <w:rPr>
          <w:rFonts w:ascii="Times New Roman" w:hAnsi="Times New Roman"/>
        </w:rPr>
        <w:t>V</w:t>
      </w:r>
      <w:r w:rsidRPr="00405BF8">
        <w:rPr>
          <w:rFonts w:ascii="Times New Roman" w:hAnsi="Times New Roman"/>
        </w:rPr>
        <w:t>. fejezete szerinti – figyelemmel a</w:t>
      </w:r>
      <w:r>
        <w:rPr>
          <w:rFonts w:ascii="Times New Roman" w:hAnsi="Times New Roman"/>
        </w:rPr>
        <w:br/>
        <w:t xml:space="preserve">307/2015. (X. 27.) Korm. rendeletben </w:t>
      </w:r>
      <w:r w:rsidRPr="00405BF8">
        <w:rPr>
          <w:rFonts w:ascii="Times New Roman" w:hAnsi="Times New Roman"/>
        </w:rPr>
        <w:t>foglaltakra – tárgyalásos közbeszerzési eljáráshoz</w:t>
      </w: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pStyle w:val="Default"/>
        <w:keepNext/>
        <w:keepLines/>
        <w:jc w:val="center"/>
        <w:rPr>
          <w:b/>
          <w:bCs/>
          <w:color w:val="auto"/>
          <w:sz w:val="22"/>
          <w:szCs w:val="22"/>
        </w:rPr>
      </w:pPr>
      <w:r w:rsidRPr="00405BF8">
        <w:rPr>
          <w:color w:val="auto"/>
          <w:sz w:val="22"/>
          <w:szCs w:val="22"/>
        </w:rPr>
        <w:t>A közbeszerzési eljárás száma:</w:t>
      </w:r>
    </w:p>
    <w:p w:rsidR="00336336" w:rsidRPr="00405BF8" w:rsidRDefault="00336336" w:rsidP="00377D98">
      <w:pPr>
        <w:keepNext/>
        <w:keepLines/>
        <w:spacing w:after="0" w:line="240" w:lineRule="auto"/>
        <w:jc w:val="center"/>
        <w:rPr>
          <w:rFonts w:ascii="Times New Roman" w:hAnsi="Times New Roman"/>
        </w:rPr>
      </w:pPr>
      <w:r w:rsidRPr="00450409">
        <w:rPr>
          <w:rFonts w:ascii="Times New Roman" w:hAnsi="Times New Roman"/>
          <w:b/>
          <w:bCs/>
        </w:rPr>
        <w:t xml:space="preserve">TED </w:t>
      </w:r>
      <w:r w:rsidR="00450409" w:rsidRPr="00450409">
        <w:rPr>
          <w:rFonts w:ascii="Times New Roman" w:hAnsi="Times New Roman"/>
          <w:b/>
          <w:bCs/>
        </w:rPr>
        <w:t>2</w:t>
      </w:r>
      <w:r w:rsidR="00450409">
        <w:rPr>
          <w:rFonts w:ascii="Times New Roman" w:hAnsi="Times New Roman"/>
          <w:b/>
          <w:bCs/>
        </w:rPr>
        <w:t>016/S 080-141464</w:t>
      </w: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rPr>
      </w:pPr>
    </w:p>
    <w:p w:rsidR="00336336" w:rsidRPr="00405BF8" w:rsidRDefault="00336336" w:rsidP="00377D98">
      <w:pPr>
        <w:keepNext/>
        <w:keepLines/>
        <w:spacing w:after="0" w:line="240" w:lineRule="auto"/>
        <w:jc w:val="center"/>
        <w:rPr>
          <w:rFonts w:ascii="Times New Roman" w:hAnsi="Times New Roman"/>
          <w:b/>
        </w:rPr>
      </w:pPr>
      <w:r w:rsidRPr="00A818B9">
        <w:rPr>
          <w:rFonts w:ascii="Times New Roman" w:hAnsi="Times New Roman"/>
          <w:b/>
        </w:rPr>
        <w:t>201</w:t>
      </w:r>
      <w:r w:rsidR="00C279B1" w:rsidRPr="00A818B9">
        <w:rPr>
          <w:rFonts w:ascii="Times New Roman" w:hAnsi="Times New Roman"/>
          <w:b/>
        </w:rPr>
        <w:t>6</w:t>
      </w:r>
      <w:r w:rsidRPr="00A818B9">
        <w:rPr>
          <w:rFonts w:ascii="Times New Roman" w:hAnsi="Times New Roman"/>
          <w:b/>
        </w:rPr>
        <w:t xml:space="preserve">. </w:t>
      </w:r>
      <w:r w:rsidR="00A818B9" w:rsidRPr="00A818B9">
        <w:rPr>
          <w:rFonts w:ascii="Times New Roman" w:hAnsi="Times New Roman"/>
          <w:b/>
        </w:rPr>
        <w:t>április 12.</w:t>
      </w:r>
    </w:p>
    <w:p w:rsidR="00336336" w:rsidRPr="00405BF8" w:rsidRDefault="00336336" w:rsidP="00377D98">
      <w:pPr>
        <w:keepNext/>
        <w:keepLines/>
        <w:spacing w:after="0" w:line="240" w:lineRule="auto"/>
        <w:jc w:val="center"/>
        <w:rPr>
          <w:rFonts w:ascii="Times New Roman" w:hAnsi="Times New Roman"/>
          <w:b/>
        </w:rPr>
        <w:sectPr w:rsidR="00336336" w:rsidRPr="00405BF8"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p>
    <w:p w:rsidR="00336336" w:rsidRPr="00405BF8" w:rsidRDefault="00336336" w:rsidP="00377D98">
      <w:pPr>
        <w:keepNext/>
        <w:keepLines/>
        <w:spacing w:after="0" w:line="240" w:lineRule="auto"/>
        <w:jc w:val="both"/>
        <w:rPr>
          <w:rFonts w:ascii="Times New Roman" w:hAnsi="Times New Roman"/>
        </w:rPr>
      </w:pPr>
    </w:p>
    <w:p w:rsidR="00336336" w:rsidRPr="00405BF8" w:rsidRDefault="00336336" w:rsidP="00377D98">
      <w:pPr>
        <w:keepNext/>
        <w:keepLines/>
        <w:spacing w:after="0" w:line="240" w:lineRule="auto"/>
        <w:jc w:val="both"/>
        <w:rPr>
          <w:rFonts w:ascii="Times New Roman" w:hAnsi="Times New Roman"/>
          <w:b/>
        </w:rPr>
      </w:pPr>
      <w:r w:rsidRPr="00405BF8">
        <w:rPr>
          <w:rFonts w:ascii="Times New Roman" w:hAnsi="Times New Roman"/>
          <w:b/>
        </w:rPr>
        <w:t>Tartalomjegyzék</w:t>
      </w:r>
      <w:r w:rsidRPr="00405BF8">
        <w:rPr>
          <w:rFonts w:ascii="Times New Roman" w:hAnsi="Times New Roman"/>
        </w:rPr>
        <w:t>:</w:t>
      </w:r>
    </w:p>
    <w:p w:rsidR="00336336" w:rsidRPr="00405BF8" w:rsidRDefault="00336336" w:rsidP="00377D98">
      <w:pPr>
        <w:keepNext/>
        <w:keepLines/>
        <w:spacing w:after="0" w:line="240" w:lineRule="auto"/>
        <w:jc w:val="both"/>
        <w:rPr>
          <w:rFonts w:ascii="Times New Roman" w:hAnsi="Times New Roman"/>
        </w:rPr>
      </w:pPr>
    </w:p>
    <w:p w:rsidR="00760AAF" w:rsidRPr="00450409" w:rsidRDefault="00336336">
      <w:pPr>
        <w:pStyle w:val="TJ1"/>
        <w:rPr>
          <w:rFonts w:asciiTheme="minorHAnsi" w:eastAsiaTheme="minorEastAsia" w:hAnsiTheme="minorHAnsi" w:cstheme="minorBidi"/>
          <w:sz w:val="18"/>
          <w:lang w:eastAsia="hu-HU"/>
        </w:rPr>
      </w:pPr>
      <w:r w:rsidRPr="00450409">
        <w:rPr>
          <w:sz w:val="14"/>
          <w:szCs w:val="18"/>
        </w:rPr>
        <w:fldChar w:fldCharType="begin"/>
      </w:r>
      <w:r w:rsidRPr="00450409">
        <w:rPr>
          <w:sz w:val="14"/>
          <w:szCs w:val="18"/>
        </w:rPr>
        <w:instrText xml:space="preserve"> TOC \o "1-3" \h \z \u </w:instrText>
      </w:r>
      <w:r w:rsidRPr="00450409">
        <w:rPr>
          <w:sz w:val="14"/>
          <w:szCs w:val="18"/>
        </w:rPr>
        <w:fldChar w:fldCharType="separate"/>
      </w:r>
      <w:hyperlink w:anchor="_Toc449011949" w:history="1">
        <w:r w:rsidR="00760AAF" w:rsidRPr="00450409">
          <w:rPr>
            <w:rStyle w:val="Hiperhivatkozs"/>
            <w:sz w:val="18"/>
          </w:rPr>
          <w:t>I.</w:t>
        </w:r>
        <w:r w:rsidR="00760AAF" w:rsidRPr="00450409">
          <w:rPr>
            <w:rFonts w:asciiTheme="minorHAnsi" w:eastAsiaTheme="minorEastAsia" w:hAnsiTheme="minorHAnsi" w:cstheme="minorBidi"/>
            <w:sz w:val="18"/>
            <w:lang w:eastAsia="hu-HU"/>
          </w:rPr>
          <w:tab/>
        </w:r>
        <w:r w:rsidR="00760AAF" w:rsidRPr="00450409">
          <w:rPr>
            <w:rStyle w:val="Hiperhivatkozs"/>
            <w:sz w:val="18"/>
          </w:rPr>
          <w:t>Igazolások- és nyilatkozatok jegyzéke</w:t>
        </w:r>
        <w:r w:rsidR="00760AAF" w:rsidRPr="00450409">
          <w:rPr>
            <w:webHidden/>
            <w:sz w:val="18"/>
          </w:rPr>
          <w:tab/>
        </w:r>
        <w:r w:rsidR="00760AAF" w:rsidRPr="00450409">
          <w:rPr>
            <w:webHidden/>
            <w:sz w:val="18"/>
          </w:rPr>
          <w:fldChar w:fldCharType="begin"/>
        </w:r>
        <w:r w:rsidR="00760AAF" w:rsidRPr="00450409">
          <w:rPr>
            <w:webHidden/>
            <w:sz w:val="18"/>
          </w:rPr>
          <w:instrText xml:space="preserve"> PAGEREF _Toc449011949 \h </w:instrText>
        </w:r>
        <w:r w:rsidR="00760AAF" w:rsidRPr="00450409">
          <w:rPr>
            <w:webHidden/>
            <w:sz w:val="18"/>
          </w:rPr>
        </w:r>
        <w:r w:rsidR="00760AAF" w:rsidRPr="00450409">
          <w:rPr>
            <w:webHidden/>
            <w:sz w:val="18"/>
          </w:rPr>
          <w:fldChar w:fldCharType="separate"/>
        </w:r>
        <w:r w:rsidR="00AA61AE">
          <w:rPr>
            <w:webHidden/>
            <w:sz w:val="18"/>
          </w:rPr>
          <w:t>3</w:t>
        </w:r>
        <w:r w:rsidR="00760AAF" w:rsidRPr="00450409">
          <w:rPr>
            <w:webHidden/>
            <w:sz w:val="18"/>
          </w:rPr>
          <w:fldChar w:fldCharType="end"/>
        </w:r>
      </w:hyperlink>
    </w:p>
    <w:p w:rsidR="00760AAF" w:rsidRPr="00450409" w:rsidRDefault="00760AAF">
      <w:pPr>
        <w:pStyle w:val="TJ1"/>
        <w:rPr>
          <w:rFonts w:asciiTheme="minorHAnsi" w:eastAsiaTheme="minorEastAsia" w:hAnsiTheme="minorHAnsi" w:cstheme="minorBidi"/>
          <w:sz w:val="18"/>
          <w:lang w:eastAsia="hu-HU"/>
        </w:rPr>
      </w:pPr>
      <w:hyperlink w:anchor="_Toc449011950" w:history="1">
        <w:r w:rsidRPr="00450409">
          <w:rPr>
            <w:rStyle w:val="Hiperhivatkozs"/>
            <w:sz w:val="18"/>
          </w:rPr>
          <w:t>II.</w:t>
        </w:r>
        <w:r w:rsidRPr="00450409">
          <w:rPr>
            <w:rFonts w:asciiTheme="minorHAnsi" w:eastAsiaTheme="minorEastAsia" w:hAnsiTheme="minorHAnsi" w:cstheme="minorBidi"/>
            <w:sz w:val="18"/>
            <w:lang w:eastAsia="hu-HU"/>
          </w:rPr>
          <w:tab/>
        </w:r>
        <w:r w:rsidRPr="00450409">
          <w:rPr>
            <w:rStyle w:val="Hiperhivatkozs"/>
            <w:sz w:val="18"/>
          </w:rPr>
          <w:t>Nyilatkozatminták</w:t>
        </w:r>
        <w:r w:rsidRPr="00450409">
          <w:rPr>
            <w:webHidden/>
            <w:sz w:val="18"/>
          </w:rPr>
          <w:tab/>
        </w:r>
        <w:r w:rsidRPr="00450409">
          <w:rPr>
            <w:webHidden/>
            <w:sz w:val="18"/>
          </w:rPr>
          <w:fldChar w:fldCharType="begin"/>
        </w:r>
        <w:r w:rsidRPr="00450409">
          <w:rPr>
            <w:webHidden/>
            <w:sz w:val="18"/>
          </w:rPr>
          <w:instrText xml:space="preserve"> PAGEREF _Toc449011950 \h </w:instrText>
        </w:r>
        <w:r w:rsidRPr="00450409">
          <w:rPr>
            <w:webHidden/>
            <w:sz w:val="18"/>
          </w:rPr>
        </w:r>
        <w:r w:rsidRPr="00450409">
          <w:rPr>
            <w:webHidden/>
            <w:sz w:val="18"/>
          </w:rPr>
          <w:fldChar w:fldCharType="separate"/>
        </w:r>
        <w:r w:rsidR="00AA61AE">
          <w:rPr>
            <w:webHidden/>
            <w:sz w:val="18"/>
          </w:rPr>
          <w:t>5</w:t>
        </w:r>
        <w:r w:rsidRPr="00450409">
          <w:rPr>
            <w:webHidden/>
            <w:sz w:val="18"/>
          </w:rPr>
          <w:fldChar w:fldCharType="end"/>
        </w:r>
      </w:hyperlink>
    </w:p>
    <w:p w:rsidR="00760AAF" w:rsidRPr="00450409" w:rsidRDefault="00760AAF">
      <w:pPr>
        <w:pStyle w:val="TJ2"/>
        <w:tabs>
          <w:tab w:val="left" w:pos="660"/>
          <w:tab w:val="right" w:leader="dot" w:pos="9060"/>
        </w:tabs>
        <w:rPr>
          <w:rFonts w:asciiTheme="minorHAnsi" w:eastAsiaTheme="minorEastAsia" w:hAnsiTheme="minorHAnsi" w:cstheme="minorBidi"/>
          <w:noProof/>
          <w:sz w:val="18"/>
          <w:lang w:eastAsia="hu-HU"/>
        </w:rPr>
      </w:pPr>
      <w:hyperlink w:anchor="_Toc449011951" w:history="1">
        <w:r w:rsidRPr="00450409">
          <w:rPr>
            <w:rStyle w:val="Hiperhivatkozs"/>
            <w:noProof/>
            <w:sz w:val="18"/>
          </w:rPr>
          <w:t>A)</w:t>
        </w:r>
        <w:r w:rsidRPr="00450409">
          <w:rPr>
            <w:rFonts w:asciiTheme="minorHAnsi" w:eastAsiaTheme="minorEastAsia" w:hAnsiTheme="minorHAnsi" w:cstheme="minorBidi"/>
            <w:noProof/>
            <w:sz w:val="18"/>
            <w:lang w:eastAsia="hu-HU"/>
          </w:rPr>
          <w:tab/>
        </w:r>
        <w:r w:rsidRPr="00450409">
          <w:rPr>
            <w:rStyle w:val="Hiperhivatkozs"/>
            <w:noProof/>
            <w:sz w:val="18"/>
          </w:rPr>
          <w:t>Részvételi szakaszban alkalmazandó nyilatkozatminták</w:t>
        </w:r>
        <w:r w:rsidRPr="00450409">
          <w:rPr>
            <w:noProof/>
            <w:webHidden/>
            <w:sz w:val="18"/>
          </w:rPr>
          <w:tab/>
        </w:r>
        <w:r w:rsidRPr="00450409">
          <w:rPr>
            <w:noProof/>
            <w:webHidden/>
            <w:sz w:val="18"/>
          </w:rPr>
          <w:fldChar w:fldCharType="begin"/>
        </w:r>
        <w:r w:rsidRPr="00450409">
          <w:rPr>
            <w:noProof/>
            <w:webHidden/>
            <w:sz w:val="18"/>
          </w:rPr>
          <w:instrText xml:space="preserve"> PAGEREF _Toc449011951 \h </w:instrText>
        </w:r>
        <w:r w:rsidRPr="00450409">
          <w:rPr>
            <w:noProof/>
            <w:webHidden/>
            <w:sz w:val="18"/>
          </w:rPr>
        </w:r>
        <w:r w:rsidRPr="00450409">
          <w:rPr>
            <w:noProof/>
            <w:webHidden/>
            <w:sz w:val="18"/>
          </w:rPr>
          <w:fldChar w:fldCharType="separate"/>
        </w:r>
        <w:r w:rsidR="00AA61AE">
          <w:rPr>
            <w:noProof/>
            <w:webHidden/>
            <w:sz w:val="18"/>
          </w:rPr>
          <w:t>6</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2" w:history="1">
        <w:r w:rsidRPr="00450409">
          <w:rPr>
            <w:rStyle w:val="Hiperhivatkozs"/>
            <w:noProof/>
            <w:sz w:val="18"/>
          </w:rPr>
          <w:t>1.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Felolvasólap (részvételi szakasz)</w:t>
        </w:r>
        <w:r w:rsidRPr="00450409">
          <w:rPr>
            <w:noProof/>
            <w:webHidden/>
            <w:sz w:val="18"/>
          </w:rPr>
          <w:tab/>
        </w:r>
        <w:r w:rsidRPr="00450409">
          <w:rPr>
            <w:noProof/>
            <w:webHidden/>
            <w:sz w:val="18"/>
          </w:rPr>
          <w:fldChar w:fldCharType="begin"/>
        </w:r>
        <w:r w:rsidRPr="00450409">
          <w:rPr>
            <w:noProof/>
            <w:webHidden/>
            <w:sz w:val="18"/>
          </w:rPr>
          <w:instrText xml:space="preserve"> PAGEREF _Toc449011952 \h </w:instrText>
        </w:r>
        <w:r w:rsidRPr="00450409">
          <w:rPr>
            <w:noProof/>
            <w:webHidden/>
            <w:sz w:val="18"/>
          </w:rPr>
        </w:r>
        <w:r w:rsidRPr="00450409">
          <w:rPr>
            <w:noProof/>
            <w:webHidden/>
            <w:sz w:val="18"/>
          </w:rPr>
          <w:fldChar w:fldCharType="separate"/>
        </w:r>
        <w:r w:rsidR="00AA61AE">
          <w:rPr>
            <w:noProof/>
            <w:webHidden/>
            <w:sz w:val="18"/>
          </w:rPr>
          <w:t>6</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3" w:history="1">
        <w:r w:rsidRPr="00450409">
          <w:rPr>
            <w:rStyle w:val="Hiperhivatkozs"/>
            <w:noProof/>
            <w:sz w:val="18"/>
          </w:rPr>
          <w:t>2.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Részvételre jelentkező nyilatkozata a Kbt. 66. § (4) bekezdése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_Toc449011953 \h </w:instrText>
        </w:r>
        <w:r w:rsidRPr="00450409">
          <w:rPr>
            <w:noProof/>
            <w:webHidden/>
            <w:sz w:val="18"/>
          </w:rPr>
        </w:r>
        <w:r w:rsidRPr="00450409">
          <w:rPr>
            <w:noProof/>
            <w:webHidden/>
            <w:sz w:val="18"/>
          </w:rPr>
          <w:fldChar w:fldCharType="separate"/>
        </w:r>
        <w:r w:rsidR="00AA61AE">
          <w:rPr>
            <w:noProof/>
            <w:webHidden/>
            <w:sz w:val="18"/>
          </w:rPr>
          <w:t>8</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4" w:history="1">
        <w:r w:rsidRPr="00450409">
          <w:rPr>
            <w:rStyle w:val="Hiperhivatkozs"/>
            <w:noProof/>
            <w:sz w:val="18"/>
          </w:rPr>
          <w:t>3.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közös részvételre jelentkezésről</w:t>
        </w:r>
        <w:r w:rsidRPr="00450409">
          <w:rPr>
            <w:noProof/>
            <w:webHidden/>
            <w:sz w:val="18"/>
          </w:rPr>
          <w:tab/>
        </w:r>
        <w:r w:rsidRPr="00450409">
          <w:rPr>
            <w:noProof/>
            <w:webHidden/>
            <w:sz w:val="18"/>
          </w:rPr>
          <w:fldChar w:fldCharType="begin"/>
        </w:r>
        <w:r w:rsidRPr="00450409">
          <w:rPr>
            <w:noProof/>
            <w:webHidden/>
            <w:sz w:val="18"/>
          </w:rPr>
          <w:instrText xml:space="preserve"> PAGEREF _Toc449011954 \h </w:instrText>
        </w:r>
        <w:r w:rsidRPr="00450409">
          <w:rPr>
            <w:noProof/>
            <w:webHidden/>
            <w:sz w:val="18"/>
          </w:rPr>
        </w:r>
        <w:r w:rsidRPr="00450409">
          <w:rPr>
            <w:noProof/>
            <w:webHidden/>
            <w:sz w:val="18"/>
          </w:rPr>
          <w:fldChar w:fldCharType="separate"/>
        </w:r>
        <w:r w:rsidR="00AA61AE">
          <w:rPr>
            <w:noProof/>
            <w:webHidden/>
            <w:sz w:val="18"/>
          </w:rPr>
          <w:t>9</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5" w:history="1">
        <w:r w:rsidRPr="00450409">
          <w:rPr>
            <w:rStyle w:val="Hiperhivatkozs"/>
            <w:noProof/>
            <w:sz w:val="18"/>
          </w:rPr>
          <w:t>4.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Egységes Európai Közbeszerzési Dokumentum formanyomtatványa</w:t>
        </w:r>
        <w:r w:rsidRPr="00450409">
          <w:rPr>
            <w:noProof/>
            <w:webHidden/>
            <w:sz w:val="18"/>
          </w:rPr>
          <w:tab/>
        </w:r>
        <w:r w:rsidRPr="00450409">
          <w:rPr>
            <w:noProof/>
            <w:webHidden/>
            <w:sz w:val="18"/>
          </w:rPr>
          <w:fldChar w:fldCharType="begin"/>
        </w:r>
        <w:r w:rsidRPr="00450409">
          <w:rPr>
            <w:noProof/>
            <w:webHidden/>
            <w:sz w:val="18"/>
          </w:rPr>
          <w:instrText xml:space="preserve"> PAGEREF _Toc449011955 \h </w:instrText>
        </w:r>
        <w:r w:rsidRPr="00450409">
          <w:rPr>
            <w:noProof/>
            <w:webHidden/>
            <w:sz w:val="18"/>
          </w:rPr>
        </w:r>
        <w:r w:rsidRPr="00450409">
          <w:rPr>
            <w:noProof/>
            <w:webHidden/>
            <w:sz w:val="18"/>
          </w:rPr>
          <w:fldChar w:fldCharType="separate"/>
        </w:r>
        <w:r w:rsidR="00AA61AE">
          <w:rPr>
            <w:noProof/>
            <w:webHidden/>
            <w:sz w:val="18"/>
          </w:rPr>
          <w:t>10</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6" w:history="1">
        <w:r w:rsidRPr="00450409">
          <w:rPr>
            <w:rStyle w:val="Hiperhivatkozs"/>
            <w:noProof/>
            <w:sz w:val="18"/>
          </w:rPr>
          <w:t>5.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Kbt. 66. § (6) bekezdés a) - b) pontja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_Toc449011956 \h </w:instrText>
        </w:r>
        <w:r w:rsidRPr="00450409">
          <w:rPr>
            <w:noProof/>
            <w:webHidden/>
            <w:sz w:val="18"/>
          </w:rPr>
        </w:r>
        <w:r w:rsidRPr="00450409">
          <w:rPr>
            <w:noProof/>
            <w:webHidden/>
            <w:sz w:val="18"/>
          </w:rPr>
          <w:fldChar w:fldCharType="separate"/>
        </w:r>
        <w:r w:rsidR="00AA61AE">
          <w:rPr>
            <w:noProof/>
            <w:webHidden/>
            <w:sz w:val="18"/>
          </w:rPr>
          <w:t>20</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7" w:history="1">
        <w:r w:rsidRPr="00450409">
          <w:rPr>
            <w:rStyle w:val="Hiperhivatkozs"/>
            <w:noProof/>
            <w:sz w:val="18"/>
          </w:rPr>
          <w:t>6.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Kbt. 65. § (7) bekezdése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_Toc449011957 \h </w:instrText>
        </w:r>
        <w:r w:rsidRPr="00450409">
          <w:rPr>
            <w:noProof/>
            <w:webHidden/>
            <w:sz w:val="18"/>
          </w:rPr>
        </w:r>
        <w:r w:rsidRPr="00450409">
          <w:rPr>
            <w:noProof/>
            <w:webHidden/>
            <w:sz w:val="18"/>
          </w:rPr>
          <w:fldChar w:fldCharType="separate"/>
        </w:r>
        <w:r w:rsidR="00AA61AE">
          <w:rPr>
            <w:noProof/>
            <w:webHidden/>
            <w:sz w:val="18"/>
          </w:rPr>
          <w:t>21</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8" w:history="1">
        <w:r w:rsidRPr="00450409">
          <w:rPr>
            <w:rStyle w:val="Hiperhivatkozs"/>
            <w:noProof/>
            <w:sz w:val="18"/>
          </w:rPr>
          <w:t>7.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Ajánlattevő nyilatkozata a Kbt. 65. § (8) bekezdése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_Toc449011958 \h </w:instrText>
        </w:r>
        <w:r w:rsidRPr="00450409">
          <w:rPr>
            <w:noProof/>
            <w:webHidden/>
            <w:sz w:val="18"/>
          </w:rPr>
        </w:r>
        <w:r w:rsidRPr="00450409">
          <w:rPr>
            <w:noProof/>
            <w:webHidden/>
            <w:sz w:val="18"/>
          </w:rPr>
          <w:fldChar w:fldCharType="separate"/>
        </w:r>
        <w:r w:rsidR="00AA61AE">
          <w:rPr>
            <w:noProof/>
            <w:webHidden/>
            <w:sz w:val="18"/>
          </w:rPr>
          <w:t>22</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59" w:history="1">
        <w:r w:rsidRPr="00450409">
          <w:rPr>
            <w:rStyle w:val="Hiperhivatkozs"/>
            <w:noProof/>
            <w:sz w:val="18"/>
          </w:rPr>
          <w:t>8.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Részvételre jelentkező nyilatkozata a Kbt. 67. § (4) bekezdése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_Toc449011959 \h </w:instrText>
        </w:r>
        <w:r w:rsidRPr="00450409">
          <w:rPr>
            <w:noProof/>
            <w:webHidden/>
            <w:sz w:val="18"/>
          </w:rPr>
        </w:r>
        <w:r w:rsidRPr="00450409">
          <w:rPr>
            <w:noProof/>
            <w:webHidden/>
            <w:sz w:val="18"/>
          </w:rPr>
          <w:fldChar w:fldCharType="separate"/>
        </w:r>
        <w:r w:rsidR="00AA61AE">
          <w:rPr>
            <w:noProof/>
            <w:webHidden/>
            <w:sz w:val="18"/>
          </w:rPr>
          <w:t>23</w:t>
        </w:r>
        <w:r w:rsidRPr="00450409">
          <w:rPr>
            <w:noProof/>
            <w:webHidden/>
            <w:sz w:val="18"/>
          </w:rPr>
          <w:fldChar w:fldCharType="end"/>
        </w:r>
      </w:hyperlink>
    </w:p>
    <w:p w:rsidR="00760AAF" w:rsidRPr="00450409" w:rsidRDefault="00760AAF">
      <w:pPr>
        <w:pStyle w:val="TJ3"/>
        <w:tabs>
          <w:tab w:val="left" w:pos="2384"/>
          <w:tab w:val="right" w:leader="dot" w:pos="9060"/>
        </w:tabs>
        <w:rPr>
          <w:rFonts w:asciiTheme="minorHAnsi" w:eastAsiaTheme="minorEastAsia" w:hAnsiTheme="minorHAnsi" w:cstheme="minorBidi"/>
          <w:noProof/>
          <w:sz w:val="18"/>
          <w:lang w:eastAsia="hu-HU"/>
        </w:rPr>
      </w:pPr>
      <w:hyperlink w:anchor="_Toc449011960" w:history="1">
        <w:r w:rsidRPr="00450409">
          <w:rPr>
            <w:rStyle w:val="Hiperhivatkozs"/>
            <w:noProof/>
            <w:sz w:val="18"/>
          </w:rPr>
          <w:t>9.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üzleti titokról</w:t>
        </w:r>
        <w:r w:rsidRPr="00450409">
          <w:rPr>
            <w:noProof/>
            <w:webHidden/>
            <w:sz w:val="18"/>
          </w:rPr>
          <w:tab/>
        </w:r>
        <w:r w:rsidRPr="00450409">
          <w:rPr>
            <w:noProof/>
            <w:webHidden/>
            <w:sz w:val="18"/>
          </w:rPr>
          <w:fldChar w:fldCharType="begin"/>
        </w:r>
        <w:r w:rsidRPr="00450409">
          <w:rPr>
            <w:noProof/>
            <w:webHidden/>
            <w:sz w:val="18"/>
          </w:rPr>
          <w:instrText xml:space="preserve"> PAGEREF _Toc449011960 \h </w:instrText>
        </w:r>
        <w:r w:rsidRPr="00450409">
          <w:rPr>
            <w:noProof/>
            <w:webHidden/>
            <w:sz w:val="18"/>
          </w:rPr>
        </w:r>
        <w:r w:rsidRPr="00450409">
          <w:rPr>
            <w:noProof/>
            <w:webHidden/>
            <w:sz w:val="18"/>
          </w:rPr>
          <w:fldChar w:fldCharType="separate"/>
        </w:r>
        <w:r w:rsidR="00AA61AE">
          <w:rPr>
            <w:noProof/>
            <w:webHidden/>
            <w:sz w:val="18"/>
          </w:rPr>
          <w:t>24</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1" w:history="1">
        <w:r w:rsidRPr="00450409">
          <w:rPr>
            <w:rStyle w:val="Hiperhivatkozs"/>
            <w:noProof/>
            <w:sz w:val="18"/>
          </w:rPr>
          <w:t>10.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felelős fordításról</w:t>
        </w:r>
        <w:r w:rsidRPr="00450409">
          <w:rPr>
            <w:noProof/>
            <w:webHidden/>
            <w:sz w:val="18"/>
          </w:rPr>
          <w:tab/>
        </w:r>
        <w:r w:rsidRPr="00450409">
          <w:rPr>
            <w:noProof/>
            <w:webHidden/>
            <w:sz w:val="18"/>
          </w:rPr>
          <w:fldChar w:fldCharType="begin"/>
        </w:r>
        <w:r w:rsidRPr="00450409">
          <w:rPr>
            <w:noProof/>
            <w:webHidden/>
            <w:sz w:val="18"/>
          </w:rPr>
          <w:instrText xml:space="preserve"> PAGEREF _Toc449011961 \h </w:instrText>
        </w:r>
        <w:r w:rsidRPr="00450409">
          <w:rPr>
            <w:noProof/>
            <w:webHidden/>
            <w:sz w:val="18"/>
          </w:rPr>
        </w:r>
        <w:r w:rsidRPr="00450409">
          <w:rPr>
            <w:noProof/>
            <w:webHidden/>
            <w:sz w:val="18"/>
          </w:rPr>
          <w:fldChar w:fldCharType="separate"/>
        </w:r>
        <w:r w:rsidR="00AA61AE">
          <w:rPr>
            <w:noProof/>
            <w:webHidden/>
            <w:sz w:val="18"/>
          </w:rPr>
          <w:t>25</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2" w:history="1">
        <w:r w:rsidRPr="00450409">
          <w:rPr>
            <w:rStyle w:val="Hiperhivatkozs"/>
            <w:noProof/>
            <w:sz w:val="18"/>
          </w:rPr>
          <w:t>11.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papír alapú és az elektronikus példány egyezőségéről</w:t>
        </w:r>
        <w:r w:rsidRPr="00450409">
          <w:rPr>
            <w:noProof/>
            <w:webHidden/>
            <w:sz w:val="18"/>
          </w:rPr>
          <w:tab/>
        </w:r>
        <w:r w:rsidRPr="00450409">
          <w:rPr>
            <w:noProof/>
            <w:webHidden/>
            <w:sz w:val="18"/>
          </w:rPr>
          <w:fldChar w:fldCharType="begin"/>
        </w:r>
        <w:r w:rsidRPr="00450409">
          <w:rPr>
            <w:noProof/>
            <w:webHidden/>
            <w:sz w:val="18"/>
          </w:rPr>
          <w:instrText xml:space="preserve"> PAGEREF _Toc449011962 \h </w:instrText>
        </w:r>
        <w:r w:rsidRPr="00450409">
          <w:rPr>
            <w:noProof/>
            <w:webHidden/>
            <w:sz w:val="18"/>
          </w:rPr>
        </w:r>
        <w:r w:rsidRPr="00450409">
          <w:rPr>
            <w:noProof/>
            <w:webHidden/>
            <w:sz w:val="18"/>
          </w:rPr>
          <w:fldChar w:fldCharType="separate"/>
        </w:r>
        <w:r w:rsidR="00AA61AE">
          <w:rPr>
            <w:noProof/>
            <w:webHidden/>
            <w:sz w:val="18"/>
          </w:rPr>
          <w:t>26</w:t>
        </w:r>
        <w:r w:rsidRPr="00450409">
          <w:rPr>
            <w:noProof/>
            <w:webHidden/>
            <w:sz w:val="18"/>
          </w:rPr>
          <w:fldChar w:fldCharType="end"/>
        </w:r>
      </w:hyperlink>
    </w:p>
    <w:p w:rsidR="00760AAF" w:rsidRPr="00450409" w:rsidRDefault="00760AAF">
      <w:pPr>
        <w:pStyle w:val="TJ2"/>
        <w:tabs>
          <w:tab w:val="left" w:pos="660"/>
          <w:tab w:val="right" w:leader="dot" w:pos="9060"/>
        </w:tabs>
        <w:rPr>
          <w:rFonts w:asciiTheme="minorHAnsi" w:eastAsiaTheme="minorEastAsia" w:hAnsiTheme="minorHAnsi" w:cstheme="minorBidi"/>
          <w:noProof/>
          <w:sz w:val="18"/>
          <w:lang w:eastAsia="hu-HU"/>
        </w:rPr>
      </w:pPr>
      <w:hyperlink w:anchor="_Toc449011963" w:history="1">
        <w:r w:rsidRPr="00450409">
          <w:rPr>
            <w:rStyle w:val="Hiperhivatkozs"/>
            <w:noProof/>
            <w:sz w:val="18"/>
          </w:rPr>
          <w:t>B)</w:t>
        </w:r>
        <w:r w:rsidRPr="00450409">
          <w:rPr>
            <w:rFonts w:asciiTheme="minorHAnsi" w:eastAsiaTheme="minorEastAsia" w:hAnsiTheme="minorHAnsi" w:cstheme="minorBidi"/>
            <w:noProof/>
            <w:sz w:val="18"/>
            <w:lang w:eastAsia="hu-HU"/>
          </w:rPr>
          <w:tab/>
        </w:r>
        <w:r w:rsidRPr="00450409">
          <w:rPr>
            <w:rStyle w:val="Hiperhivatkozs"/>
            <w:noProof/>
            <w:sz w:val="18"/>
          </w:rPr>
          <w:t>Ajánlattételi szakaszban alkalmazandó nyilatkozatminták</w:t>
        </w:r>
        <w:r w:rsidRPr="00450409">
          <w:rPr>
            <w:noProof/>
            <w:webHidden/>
            <w:sz w:val="18"/>
          </w:rPr>
          <w:tab/>
        </w:r>
        <w:r w:rsidRPr="00450409">
          <w:rPr>
            <w:noProof/>
            <w:webHidden/>
            <w:sz w:val="18"/>
          </w:rPr>
          <w:fldChar w:fldCharType="begin"/>
        </w:r>
        <w:r w:rsidRPr="00450409">
          <w:rPr>
            <w:noProof/>
            <w:webHidden/>
            <w:sz w:val="18"/>
          </w:rPr>
          <w:instrText xml:space="preserve"> PAGEREF _Toc449011963 \h </w:instrText>
        </w:r>
        <w:r w:rsidRPr="00450409">
          <w:rPr>
            <w:noProof/>
            <w:webHidden/>
            <w:sz w:val="18"/>
          </w:rPr>
        </w:r>
        <w:r w:rsidRPr="00450409">
          <w:rPr>
            <w:noProof/>
            <w:webHidden/>
            <w:sz w:val="18"/>
          </w:rPr>
          <w:fldChar w:fldCharType="separate"/>
        </w:r>
        <w:r w:rsidR="00AA61AE">
          <w:rPr>
            <w:noProof/>
            <w:webHidden/>
            <w:sz w:val="18"/>
          </w:rPr>
          <w:t>27</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4" w:history="1">
        <w:r w:rsidRPr="00450409">
          <w:rPr>
            <w:rStyle w:val="Hiperhivatkozs"/>
            <w:noProof/>
            <w:sz w:val="18"/>
          </w:rPr>
          <w:t>12.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Felolvasólap (ajánlattételi szakasz)</w:t>
        </w:r>
        <w:r w:rsidRPr="00450409">
          <w:rPr>
            <w:noProof/>
            <w:webHidden/>
            <w:sz w:val="18"/>
          </w:rPr>
          <w:tab/>
        </w:r>
        <w:r w:rsidRPr="00450409">
          <w:rPr>
            <w:noProof/>
            <w:webHidden/>
            <w:sz w:val="18"/>
          </w:rPr>
          <w:fldChar w:fldCharType="begin"/>
        </w:r>
        <w:r w:rsidRPr="00450409">
          <w:rPr>
            <w:noProof/>
            <w:webHidden/>
            <w:sz w:val="18"/>
          </w:rPr>
          <w:instrText xml:space="preserve"> PAGEREF _Toc449011964 \h </w:instrText>
        </w:r>
        <w:r w:rsidRPr="00450409">
          <w:rPr>
            <w:noProof/>
            <w:webHidden/>
            <w:sz w:val="18"/>
          </w:rPr>
        </w:r>
        <w:r w:rsidRPr="00450409">
          <w:rPr>
            <w:noProof/>
            <w:webHidden/>
            <w:sz w:val="18"/>
          </w:rPr>
          <w:fldChar w:fldCharType="separate"/>
        </w:r>
        <w:r w:rsidR="00AA61AE">
          <w:rPr>
            <w:noProof/>
            <w:webHidden/>
            <w:sz w:val="18"/>
          </w:rPr>
          <w:t>27</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5" w:history="1">
        <w:r w:rsidRPr="00450409">
          <w:rPr>
            <w:rStyle w:val="Hiperhivatkozs"/>
            <w:noProof/>
            <w:sz w:val="18"/>
          </w:rPr>
          <w:t>13.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Ajánlattevői nyilatkozat a Kbt. 66. § (2) bekezdése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_Toc449011965 \h </w:instrText>
        </w:r>
        <w:r w:rsidRPr="00450409">
          <w:rPr>
            <w:noProof/>
            <w:webHidden/>
            <w:sz w:val="18"/>
          </w:rPr>
        </w:r>
        <w:r w:rsidRPr="00450409">
          <w:rPr>
            <w:noProof/>
            <w:webHidden/>
            <w:sz w:val="18"/>
          </w:rPr>
          <w:fldChar w:fldCharType="separate"/>
        </w:r>
        <w:r w:rsidR="00AA61AE">
          <w:rPr>
            <w:noProof/>
            <w:webHidden/>
            <w:sz w:val="18"/>
          </w:rPr>
          <w:t>28</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6" w:history="1">
        <w:r w:rsidRPr="00450409">
          <w:rPr>
            <w:rStyle w:val="Hiperhivatkozs"/>
            <w:noProof/>
            <w:sz w:val="18"/>
          </w:rPr>
          <w:t>14.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Kbt. 84. § (1) bekezdés d) pontja szerint a kizáró okok fenn nem állásáról</w:t>
        </w:r>
        <w:r w:rsidRPr="00450409">
          <w:rPr>
            <w:noProof/>
            <w:webHidden/>
            <w:sz w:val="18"/>
          </w:rPr>
          <w:tab/>
        </w:r>
        <w:r w:rsidRPr="00450409">
          <w:rPr>
            <w:noProof/>
            <w:webHidden/>
            <w:sz w:val="18"/>
          </w:rPr>
          <w:fldChar w:fldCharType="begin"/>
        </w:r>
        <w:r w:rsidRPr="00450409">
          <w:rPr>
            <w:noProof/>
            <w:webHidden/>
            <w:sz w:val="18"/>
          </w:rPr>
          <w:instrText xml:space="preserve"> PAGEREF _Toc449011966 \h </w:instrText>
        </w:r>
        <w:r w:rsidRPr="00450409">
          <w:rPr>
            <w:noProof/>
            <w:webHidden/>
            <w:sz w:val="18"/>
          </w:rPr>
        </w:r>
        <w:r w:rsidRPr="00450409">
          <w:rPr>
            <w:noProof/>
            <w:webHidden/>
            <w:sz w:val="18"/>
          </w:rPr>
          <w:fldChar w:fldCharType="separate"/>
        </w:r>
        <w:r w:rsidR="00AA61AE">
          <w:rPr>
            <w:noProof/>
            <w:webHidden/>
            <w:sz w:val="18"/>
          </w:rPr>
          <w:t>29</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7" w:history="1">
        <w:r w:rsidRPr="00450409">
          <w:rPr>
            <w:rStyle w:val="Hiperhivatkozs"/>
            <w:noProof/>
            <w:sz w:val="18"/>
          </w:rPr>
          <w:t>15.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üzleti titokról</w:t>
        </w:r>
        <w:r w:rsidRPr="00450409">
          <w:rPr>
            <w:noProof/>
            <w:webHidden/>
            <w:sz w:val="18"/>
          </w:rPr>
          <w:tab/>
        </w:r>
        <w:r w:rsidRPr="00450409">
          <w:rPr>
            <w:noProof/>
            <w:webHidden/>
            <w:sz w:val="18"/>
          </w:rPr>
          <w:fldChar w:fldCharType="begin"/>
        </w:r>
        <w:r w:rsidRPr="00450409">
          <w:rPr>
            <w:noProof/>
            <w:webHidden/>
            <w:sz w:val="18"/>
          </w:rPr>
          <w:instrText xml:space="preserve"> PAGEREF _Toc449011967 \h </w:instrText>
        </w:r>
        <w:r w:rsidRPr="00450409">
          <w:rPr>
            <w:noProof/>
            <w:webHidden/>
            <w:sz w:val="18"/>
          </w:rPr>
        </w:r>
        <w:r w:rsidRPr="00450409">
          <w:rPr>
            <w:noProof/>
            <w:webHidden/>
            <w:sz w:val="18"/>
          </w:rPr>
          <w:fldChar w:fldCharType="separate"/>
        </w:r>
        <w:r w:rsidR="00AA61AE">
          <w:rPr>
            <w:noProof/>
            <w:webHidden/>
            <w:sz w:val="18"/>
          </w:rPr>
          <w:t>30</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8" w:history="1">
        <w:r w:rsidRPr="00450409">
          <w:rPr>
            <w:rStyle w:val="Hiperhivatkozs"/>
            <w:noProof/>
            <w:sz w:val="18"/>
          </w:rPr>
          <w:t>16.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felelős fordításról</w:t>
        </w:r>
        <w:r w:rsidRPr="00450409">
          <w:rPr>
            <w:noProof/>
            <w:webHidden/>
            <w:sz w:val="18"/>
          </w:rPr>
          <w:tab/>
        </w:r>
        <w:r w:rsidRPr="00450409">
          <w:rPr>
            <w:noProof/>
            <w:webHidden/>
            <w:sz w:val="18"/>
          </w:rPr>
          <w:fldChar w:fldCharType="begin"/>
        </w:r>
        <w:r w:rsidRPr="00450409">
          <w:rPr>
            <w:noProof/>
            <w:webHidden/>
            <w:sz w:val="18"/>
          </w:rPr>
          <w:instrText xml:space="preserve"> PAGEREF _Toc449011968 \h </w:instrText>
        </w:r>
        <w:r w:rsidRPr="00450409">
          <w:rPr>
            <w:noProof/>
            <w:webHidden/>
            <w:sz w:val="18"/>
          </w:rPr>
        </w:r>
        <w:r w:rsidRPr="00450409">
          <w:rPr>
            <w:noProof/>
            <w:webHidden/>
            <w:sz w:val="18"/>
          </w:rPr>
          <w:fldChar w:fldCharType="separate"/>
        </w:r>
        <w:r w:rsidR="00AA61AE">
          <w:rPr>
            <w:noProof/>
            <w:webHidden/>
            <w:sz w:val="18"/>
          </w:rPr>
          <w:t>31</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69" w:history="1">
        <w:r w:rsidRPr="00450409">
          <w:rPr>
            <w:rStyle w:val="Hiperhivatkozs"/>
            <w:noProof/>
            <w:sz w:val="18"/>
          </w:rPr>
          <w:t>17.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papír alapú és az elektronikus példány egyezőségéről</w:t>
        </w:r>
        <w:r w:rsidRPr="00450409">
          <w:rPr>
            <w:noProof/>
            <w:webHidden/>
            <w:sz w:val="18"/>
          </w:rPr>
          <w:tab/>
        </w:r>
        <w:r w:rsidRPr="00450409">
          <w:rPr>
            <w:noProof/>
            <w:webHidden/>
            <w:sz w:val="18"/>
          </w:rPr>
          <w:fldChar w:fldCharType="begin"/>
        </w:r>
        <w:r w:rsidRPr="00450409">
          <w:rPr>
            <w:noProof/>
            <w:webHidden/>
            <w:sz w:val="18"/>
          </w:rPr>
          <w:instrText xml:space="preserve"> PAGEREF _Toc449011969 \h </w:instrText>
        </w:r>
        <w:r w:rsidRPr="00450409">
          <w:rPr>
            <w:noProof/>
            <w:webHidden/>
            <w:sz w:val="18"/>
          </w:rPr>
        </w:r>
        <w:r w:rsidRPr="00450409">
          <w:rPr>
            <w:noProof/>
            <w:webHidden/>
            <w:sz w:val="18"/>
          </w:rPr>
          <w:fldChar w:fldCharType="separate"/>
        </w:r>
        <w:r w:rsidR="00AA61AE">
          <w:rPr>
            <w:noProof/>
            <w:webHidden/>
            <w:sz w:val="18"/>
          </w:rPr>
          <w:t>32</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70" w:history="1">
        <w:r w:rsidRPr="00450409">
          <w:rPr>
            <w:rStyle w:val="Hiperhivatkozs"/>
            <w:noProof/>
            <w:sz w:val="18"/>
          </w:rPr>
          <w:t>18.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Kbt. 62. § (1) bekezdés k) pont kb) alpontja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_Toc449011970 \h </w:instrText>
        </w:r>
        <w:r w:rsidRPr="00450409">
          <w:rPr>
            <w:noProof/>
            <w:webHidden/>
            <w:sz w:val="18"/>
          </w:rPr>
        </w:r>
        <w:r w:rsidRPr="00450409">
          <w:rPr>
            <w:noProof/>
            <w:webHidden/>
            <w:sz w:val="18"/>
          </w:rPr>
          <w:fldChar w:fldCharType="separate"/>
        </w:r>
        <w:r w:rsidR="00AA61AE">
          <w:rPr>
            <w:noProof/>
            <w:webHidden/>
            <w:sz w:val="18"/>
          </w:rPr>
          <w:t>33</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71" w:history="1">
        <w:r w:rsidRPr="00450409">
          <w:rPr>
            <w:rStyle w:val="Hiperhivatkozs"/>
            <w:noProof/>
            <w:sz w:val="18"/>
          </w:rPr>
          <w:t>19.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Nyilatkozat a Kbt. 62. § (1) bekezdés k) pont kc) alpontja tekintetében</w:t>
        </w:r>
        <w:r w:rsidRPr="00450409">
          <w:rPr>
            <w:noProof/>
            <w:webHidden/>
            <w:sz w:val="18"/>
          </w:rPr>
          <w:tab/>
        </w:r>
        <w:r w:rsidRPr="00450409">
          <w:rPr>
            <w:noProof/>
            <w:webHidden/>
            <w:sz w:val="18"/>
          </w:rPr>
          <w:fldChar w:fldCharType="begin"/>
        </w:r>
        <w:r w:rsidRPr="00450409">
          <w:rPr>
            <w:noProof/>
            <w:webHidden/>
            <w:sz w:val="18"/>
          </w:rPr>
          <w:instrText xml:space="preserve"> PAGEREF _Toc449011971 \h </w:instrText>
        </w:r>
        <w:r w:rsidRPr="00450409">
          <w:rPr>
            <w:noProof/>
            <w:webHidden/>
            <w:sz w:val="18"/>
          </w:rPr>
        </w:r>
        <w:r w:rsidRPr="00450409">
          <w:rPr>
            <w:noProof/>
            <w:webHidden/>
            <w:sz w:val="18"/>
          </w:rPr>
          <w:fldChar w:fldCharType="separate"/>
        </w:r>
        <w:r w:rsidR="00AA61AE">
          <w:rPr>
            <w:noProof/>
            <w:webHidden/>
            <w:sz w:val="18"/>
          </w:rPr>
          <w:t>35</w:t>
        </w:r>
        <w:r w:rsidRPr="00450409">
          <w:rPr>
            <w:noProof/>
            <w:webHidden/>
            <w:sz w:val="18"/>
          </w:rPr>
          <w:fldChar w:fldCharType="end"/>
        </w:r>
      </w:hyperlink>
    </w:p>
    <w:p w:rsidR="00760AAF" w:rsidRPr="00450409" w:rsidRDefault="00760AAF">
      <w:pPr>
        <w:pStyle w:val="TJ3"/>
        <w:tabs>
          <w:tab w:val="left" w:pos="2496"/>
          <w:tab w:val="right" w:leader="dot" w:pos="9060"/>
        </w:tabs>
        <w:rPr>
          <w:rFonts w:asciiTheme="minorHAnsi" w:eastAsiaTheme="minorEastAsia" w:hAnsiTheme="minorHAnsi" w:cstheme="minorBidi"/>
          <w:noProof/>
          <w:sz w:val="18"/>
          <w:lang w:eastAsia="hu-HU"/>
        </w:rPr>
      </w:pPr>
      <w:hyperlink w:anchor="_Toc449011972" w:history="1">
        <w:r w:rsidRPr="00450409">
          <w:rPr>
            <w:rStyle w:val="Hiperhivatkozs"/>
            <w:noProof/>
            <w:sz w:val="18"/>
          </w:rPr>
          <w:t>20. számú melléklet:</w:t>
        </w:r>
        <w:r w:rsidRPr="00450409">
          <w:rPr>
            <w:rFonts w:asciiTheme="minorHAnsi" w:eastAsiaTheme="minorEastAsia" w:hAnsiTheme="minorHAnsi" w:cstheme="minorBidi"/>
            <w:noProof/>
            <w:sz w:val="18"/>
            <w:lang w:eastAsia="hu-HU"/>
          </w:rPr>
          <w:tab/>
        </w:r>
        <w:r w:rsidRPr="00450409">
          <w:rPr>
            <w:rStyle w:val="Hiperhivatkozs"/>
            <w:noProof/>
            <w:sz w:val="18"/>
          </w:rPr>
          <w:t>Referencia nyilatkozat</w:t>
        </w:r>
        <w:r w:rsidRPr="00450409">
          <w:rPr>
            <w:noProof/>
            <w:webHidden/>
            <w:sz w:val="18"/>
          </w:rPr>
          <w:tab/>
        </w:r>
        <w:r w:rsidRPr="00450409">
          <w:rPr>
            <w:noProof/>
            <w:webHidden/>
            <w:sz w:val="18"/>
          </w:rPr>
          <w:fldChar w:fldCharType="begin"/>
        </w:r>
        <w:r w:rsidRPr="00450409">
          <w:rPr>
            <w:noProof/>
            <w:webHidden/>
            <w:sz w:val="18"/>
          </w:rPr>
          <w:instrText xml:space="preserve"> PAGEREF _Toc449011972 \h </w:instrText>
        </w:r>
        <w:r w:rsidRPr="00450409">
          <w:rPr>
            <w:noProof/>
            <w:webHidden/>
            <w:sz w:val="18"/>
          </w:rPr>
        </w:r>
        <w:r w:rsidRPr="00450409">
          <w:rPr>
            <w:noProof/>
            <w:webHidden/>
            <w:sz w:val="18"/>
          </w:rPr>
          <w:fldChar w:fldCharType="separate"/>
        </w:r>
        <w:r w:rsidR="00AA61AE">
          <w:rPr>
            <w:noProof/>
            <w:webHidden/>
            <w:sz w:val="18"/>
          </w:rPr>
          <w:t>36</w:t>
        </w:r>
        <w:r w:rsidRPr="00450409">
          <w:rPr>
            <w:noProof/>
            <w:webHidden/>
            <w:sz w:val="18"/>
          </w:rPr>
          <w:fldChar w:fldCharType="end"/>
        </w:r>
      </w:hyperlink>
    </w:p>
    <w:p w:rsidR="00336336" w:rsidRDefault="00336336" w:rsidP="006A4754">
      <w:pPr>
        <w:keepNext/>
        <w:keepLines/>
        <w:tabs>
          <w:tab w:val="left" w:pos="2410"/>
        </w:tabs>
        <w:spacing w:before="120" w:after="0" w:line="240" w:lineRule="auto"/>
        <w:jc w:val="both"/>
        <w:rPr>
          <w:rFonts w:ascii="Times New Roman" w:hAnsi="Times New Roman"/>
          <w:b/>
          <w:bCs/>
        </w:rPr>
      </w:pPr>
      <w:r w:rsidRPr="00450409">
        <w:rPr>
          <w:rFonts w:ascii="Times New Roman" w:hAnsi="Times New Roman"/>
          <w:sz w:val="14"/>
          <w:szCs w:val="18"/>
        </w:rPr>
        <w:fldChar w:fldCharType="end"/>
      </w:r>
    </w:p>
    <w:p w:rsidR="00336336" w:rsidRPr="00405BF8" w:rsidRDefault="00336336" w:rsidP="00377D98">
      <w:pPr>
        <w:keepNext/>
        <w:keepLines/>
        <w:jc w:val="both"/>
        <w:rPr>
          <w:rFonts w:ascii="Times New Roman" w:hAnsi="Times New Roman"/>
        </w:rPr>
      </w:pPr>
      <w:r>
        <w:rPr>
          <w:rFonts w:ascii="Times New Roman" w:hAnsi="Times New Roman"/>
          <w:b/>
          <w:bCs/>
        </w:rPr>
        <w:br w:type="page"/>
      </w:r>
    </w:p>
    <w:p w:rsidR="00336336" w:rsidRPr="00377D98" w:rsidRDefault="00336336" w:rsidP="006D4600">
      <w:pPr>
        <w:pStyle w:val="Cmsor1"/>
        <w:numPr>
          <w:ilvl w:val="0"/>
          <w:numId w:val="11"/>
        </w:numPr>
        <w:spacing w:before="120" w:after="0" w:line="240" w:lineRule="auto"/>
      </w:pPr>
      <w:bookmarkStart w:id="1" w:name="_Toc449011688"/>
      <w:bookmarkStart w:id="2" w:name="_Toc449011689"/>
      <w:bookmarkStart w:id="3" w:name="_Toc449011690"/>
      <w:bookmarkStart w:id="4" w:name="_Toc449011691"/>
      <w:bookmarkStart w:id="5" w:name="_Toc449011692"/>
      <w:bookmarkStart w:id="6" w:name="_Toc449011693"/>
      <w:bookmarkStart w:id="7" w:name="_Toc449011694"/>
      <w:bookmarkStart w:id="8" w:name="_Toc449011695"/>
      <w:bookmarkStart w:id="9" w:name="_Toc449011696"/>
      <w:bookmarkStart w:id="10" w:name="_Toc449011697"/>
      <w:bookmarkStart w:id="11" w:name="_Toc449011698"/>
      <w:bookmarkStart w:id="12" w:name="_Toc449011699"/>
      <w:bookmarkStart w:id="13" w:name="_Toc449011700"/>
      <w:bookmarkStart w:id="14" w:name="_Toc449011701"/>
      <w:bookmarkStart w:id="15" w:name="_Toc449011702"/>
      <w:bookmarkStart w:id="16" w:name="_Toc449011703"/>
      <w:bookmarkStart w:id="17" w:name="_Toc449011704"/>
      <w:bookmarkStart w:id="18" w:name="_Toc449011705"/>
      <w:bookmarkStart w:id="19" w:name="_Toc449011706"/>
      <w:bookmarkStart w:id="20" w:name="_Toc449011707"/>
      <w:bookmarkStart w:id="21" w:name="_Toc449011708"/>
      <w:bookmarkStart w:id="22" w:name="_Toc449011709"/>
      <w:bookmarkStart w:id="23" w:name="_Toc449011710"/>
      <w:bookmarkStart w:id="24" w:name="_Toc449011711"/>
      <w:bookmarkStart w:id="25" w:name="_Toc449011712"/>
      <w:bookmarkStart w:id="26" w:name="_Toc449011713"/>
      <w:bookmarkStart w:id="27" w:name="_Toc449011714"/>
      <w:bookmarkStart w:id="28" w:name="_Toc449011715"/>
      <w:bookmarkStart w:id="29" w:name="_Toc449011716"/>
      <w:bookmarkStart w:id="30" w:name="_Toc449011717"/>
      <w:bookmarkStart w:id="31" w:name="_Toc449011718"/>
      <w:bookmarkStart w:id="32" w:name="_Toc449011719"/>
      <w:bookmarkStart w:id="33" w:name="_Toc449011720"/>
      <w:bookmarkStart w:id="34" w:name="_Toc449011721"/>
      <w:bookmarkStart w:id="35" w:name="_Toc449011722"/>
      <w:bookmarkStart w:id="36" w:name="_Toc449011723"/>
      <w:bookmarkStart w:id="37" w:name="_Toc449011724"/>
      <w:bookmarkStart w:id="38" w:name="_Toc449011725"/>
      <w:bookmarkStart w:id="39" w:name="_Toc449011726"/>
      <w:bookmarkStart w:id="40" w:name="_Toc449011727"/>
      <w:bookmarkStart w:id="41" w:name="_Toc449011728"/>
      <w:bookmarkStart w:id="42" w:name="_Toc449011729"/>
      <w:bookmarkStart w:id="43" w:name="_Toc449011730"/>
      <w:bookmarkStart w:id="44" w:name="_Toc449011731"/>
      <w:bookmarkStart w:id="45" w:name="_Toc449011732"/>
      <w:bookmarkStart w:id="46" w:name="_Toc449011733"/>
      <w:bookmarkStart w:id="47" w:name="_Toc449011734"/>
      <w:bookmarkStart w:id="48" w:name="_Toc449011735"/>
      <w:bookmarkStart w:id="49" w:name="_Toc449011736"/>
      <w:bookmarkStart w:id="50" w:name="_Toc449011737"/>
      <w:bookmarkStart w:id="51" w:name="_Toc449011738"/>
      <w:bookmarkStart w:id="52" w:name="_Toc449011739"/>
      <w:bookmarkStart w:id="53" w:name="_Toc449011740"/>
      <w:bookmarkStart w:id="54" w:name="_Toc449011741"/>
      <w:bookmarkStart w:id="55" w:name="_Toc449011742"/>
      <w:bookmarkStart w:id="56" w:name="_Toc449011743"/>
      <w:bookmarkStart w:id="57" w:name="_Toc449011744"/>
      <w:bookmarkStart w:id="58" w:name="_Toc449011745"/>
      <w:bookmarkStart w:id="59" w:name="_Toc449011746"/>
      <w:bookmarkStart w:id="60" w:name="_Toc449011747"/>
      <w:bookmarkStart w:id="61" w:name="_Toc449011748"/>
      <w:bookmarkStart w:id="62" w:name="_Toc449011749"/>
      <w:bookmarkStart w:id="63" w:name="_Toc449011750"/>
      <w:bookmarkStart w:id="64" w:name="_Toc449011751"/>
      <w:bookmarkStart w:id="65" w:name="_Toc449011752"/>
      <w:bookmarkStart w:id="66" w:name="_Toc449011753"/>
      <w:bookmarkStart w:id="67" w:name="_Toc449011754"/>
      <w:bookmarkStart w:id="68" w:name="_Toc449011755"/>
      <w:bookmarkStart w:id="69" w:name="_Toc449011756"/>
      <w:bookmarkStart w:id="70" w:name="_Toc449011757"/>
      <w:bookmarkStart w:id="71" w:name="_Toc449011758"/>
      <w:bookmarkStart w:id="72" w:name="_Toc449011759"/>
      <w:bookmarkStart w:id="73" w:name="_Toc449011760"/>
      <w:bookmarkStart w:id="74" w:name="_Toc449011761"/>
      <w:bookmarkStart w:id="75" w:name="_Toc449011762"/>
      <w:bookmarkStart w:id="76" w:name="_Toc449011763"/>
      <w:bookmarkStart w:id="77" w:name="_Toc449011764"/>
      <w:bookmarkStart w:id="78" w:name="_Toc449011765"/>
      <w:bookmarkStart w:id="79" w:name="_Toc449011766"/>
      <w:bookmarkStart w:id="80" w:name="_Toc449011767"/>
      <w:bookmarkStart w:id="81" w:name="_Toc449011768"/>
      <w:bookmarkStart w:id="82" w:name="_Toc449011769"/>
      <w:bookmarkStart w:id="83" w:name="_Toc449011770"/>
      <w:bookmarkStart w:id="84" w:name="_Toc449011771"/>
      <w:bookmarkStart w:id="85" w:name="_Toc449011772"/>
      <w:bookmarkStart w:id="86" w:name="_Toc449011773"/>
      <w:bookmarkStart w:id="87" w:name="_Toc449011774"/>
      <w:bookmarkStart w:id="88" w:name="_Toc449011775"/>
      <w:bookmarkStart w:id="89" w:name="_Toc449011776"/>
      <w:bookmarkStart w:id="90" w:name="_Toc449011777"/>
      <w:bookmarkStart w:id="91" w:name="_Toc449011778"/>
      <w:bookmarkStart w:id="92" w:name="_Toc449011779"/>
      <w:bookmarkStart w:id="93" w:name="_Toc449011780"/>
      <w:bookmarkStart w:id="94" w:name="_Toc449011781"/>
      <w:bookmarkStart w:id="95" w:name="_Toc449011782"/>
      <w:bookmarkStart w:id="96" w:name="_Toc449011783"/>
      <w:bookmarkStart w:id="97" w:name="_Toc449011784"/>
      <w:bookmarkStart w:id="98" w:name="_Toc449011785"/>
      <w:bookmarkStart w:id="99" w:name="_Toc449011786"/>
      <w:bookmarkStart w:id="100" w:name="_Toc449011787"/>
      <w:bookmarkStart w:id="101" w:name="_Toc449011788"/>
      <w:bookmarkStart w:id="102" w:name="_Toc449011789"/>
      <w:bookmarkStart w:id="103" w:name="_Toc449011790"/>
      <w:bookmarkStart w:id="104" w:name="_Toc449011791"/>
      <w:bookmarkStart w:id="105" w:name="_Toc449011792"/>
      <w:bookmarkStart w:id="106" w:name="_Toc449011793"/>
      <w:bookmarkStart w:id="107" w:name="_Toc449011794"/>
      <w:bookmarkStart w:id="108" w:name="_Toc449011795"/>
      <w:bookmarkStart w:id="109" w:name="_Toc449011796"/>
      <w:bookmarkStart w:id="110" w:name="_Toc449011797"/>
      <w:bookmarkStart w:id="111" w:name="_Toc449011798"/>
      <w:bookmarkStart w:id="112" w:name="_Toc449011799"/>
      <w:bookmarkStart w:id="113" w:name="_Toc449011800"/>
      <w:bookmarkStart w:id="114" w:name="_Toc449011801"/>
      <w:bookmarkStart w:id="115" w:name="_Toc449011802"/>
      <w:bookmarkStart w:id="116" w:name="_Toc449011803"/>
      <w:bookmarkStart w:id="117" w:name="_Toc449011804"/>
      <w:bookmarkStart w:id="118" w:name="_Toc449011805"/>
      <w:bookmarkStart w:id="119" w:name="_Toc449011806"/>
      <w:bookmarkStart w:id="120" w:name="_Toc449011807"/>
      <w:bookmarkStart w:id="121" w:name="_Toc449011808"/>
      <w:bookmarkStart w:id="122" w:name="_Toc449011809"/>
      <w:bookmarkStart w:id="123" w:name="_Toc449011810"/>
      <w:bookmarkStart w:id="124" w:name="_Toc449011811"/>
      <w:bookmarkStart w:id="125" w:name="_Toc449011812"/>
      <w:bookmarkStart w:id="126" w:name="_Toc449011813"/>
      <w:bookmarkStart w:id="127" w:name="_Toc449011814"/>
      <w:bookmarkStart w:id="128" w:name="_Toc449011815"/>
      <w:bookmarkStart w:id="129" w:name="_Toc449011816"/>
      <w:bookmarkStart w:id="130" w:name="_Toc449011817"/>
      <w:bookmarkStart w:id="131" w:name="_Toc449011818"/>
      <w:bookmarkStart w:id="132" w:name="_Toc449011819"/>
      <w:bookmarkStart w:id="133" w:name="_Toc449011820"/>
      <w:bookmarkStart w:id="134" w:name="_Toc449011821"/>
      <w:bookmarkStart w:id="135" w:name="_Toc449011822"/>
      <w:bookmarkStart w:id="136" w:name="_Toc449011823"/>
      <w:bookmarkStart w:id="137" w:name="_Toc449011824"/>
      <w:bookmarkStart w:id="138" w:name="_Toc449011825"/>
      <w:bookmarkStart w:id="139" w:name="_Toc449011826"/>
      <w:bookmarkStart w:id="140" w:name="_Toc449011827"/>
      <w:bookmarkStart w:id="141" w:name="_Toc449011828"/>
      <w:bookmarkStart w:id="142" w:name="_Toc449011829"/>
      <w:bookmarkStart w:id="143" w:name="_Toc449011830"/>
      <w:bookmarkStart w:id="144" w:name="_Toc449011831"/>
      <w:bookmarkStart w:id="145" w:name="_Toc449011832"/>
      <w:bookmarkStart w:id="146" w:name="_Toc449011833"/>
      <w:bookmarkStart w:id="147" w:name="_Toc449011834"/>
      <w:bookmarkStart w:id="148" w:name="_Toc449011835"/>
      <w:bookmarkStart w:id="149" w:name="_Toc449011836"/>
      <w:bookmarkStart w:id="150" w:name="_Toc449011837"/>
      <w:bookmarkStart w:id="151" w:name="_Toc449011838"/>
      <w:bookmarkStart w:id="152" w:name="_Toc449011839"/>
      <w:bookmarkStart w:id="153" w:name="_Toc449011840"/>
      <w:bookmarkStart w:id="154" w:name="_Toc449011841"/>
      <w:bookmarkStart w:id="155" w:name="_Toc449011842"/>
      <w:bookmarkStart w:id="156" w:name="_Toc449011843"/>
      <w:bookmarkStart w:id="157" w:name="_Toc449011844"/>
      <w:bookmarkStart w:id="158" w:name="_Toc449011845"/>
      <w:bookmarkStart w:id="159" w:name="_Toc449011846"/>
      <w:bookmarkStart w:id="160" w:name="_Toc449011847"/>
      <w:bookmarkStart w:id="161" w:name="_Toc449011848"/>
      <w:bookmarkStart w:id="162" w:name="_Toc449011849"/>
      <w:bookmarkStart w:id="163" w:name="_Toc449011850"/>
      <w:bookmarkStart w:id="164" w:name="_Toc449011851"/>
      <w:bookmarkStart w:id="165" w:name="_Toc449011852"/>
      <w:bookmarkStart w:id="166" w:name="_Toc449011853"/>
      <w:bookmarkStart w:id="167" w:name="_Toc449011854"/>
      <w:bookmarkStart w:id="168" w:name="_Toc449011855"/>
      <w:bookmarkStart w:id="169" w:name="_Toc449011856"/>
      <w:bookmarkStart w:id="170" w:name="_Toc449011857"/>
      <w:bookmarkStart w:id="171" w:name="_Toc449011858"/>
      <w:bookmarkStart w:id="172" w:name="_Toc449011859"/>
      <w:bookmarkStart w:id="173" w:name="_Toc449011860"/>
      <w:bookmarkStart w:id="174" w:name="_Toc449011861"/>
      <w:bookmarkStart w:id="175" w:name="_Toc449011862"/>
      <w:bookmarkStart w:id="176" w:name="_Toc449011863"/>
      <w:bookmarkStart w:id="177" w:name="_Toc449011864"/>
      <w:bookmarkStart w:id="178" w:name="_Toc449011865"/>
      <w:bookmarkStart w:id="179" w:name="_Toc449011866"/>
      <w:bookmarkStart w:id="180" w:name="_Toc449011867"/>
      <w:bookmarkStart w:id="181" w:name="_Toc449011868"/>
      <w:bookmarkStart w:id="182" w:name="_Toc449011869"/>
      <w:bookmarkStart w:id="183" w:name="_Toc449011870"/>
      <w:bookmarkStart w:id="184" w:name="_Toc449011871"/>
      <w:bookmarkStart w:id="185" w:name="_Toc449011872"/>
      <w:bookmarkStart w:id="186" w:name="_Toc449011873"/>
      <w:bookmarkStart w:id="187" w:name="_Toc449011874"/>
      <w:bookmarkStart w:id="188" w:name="_Toc449011875"/>
      <w:bookmarkStart w:id="189" w:name="_Toc449011876"/>
      <w:bookmarkStart w:id="190" w:name="_Toc449011877"/>
      <w:bookmarkStart w:id="191" w:name="_Toc449011878"/>
      <w:bookmarkStart w:id="192" w:name="_Toc449011879"/>
      <w:bookmarkStart w:id="193" w:name="_Toc449011880"/>
      <w:bookmarkStart w:id="194" w:name="_Toc449011881"/>
      <w:bookmarkStart w:id="195" w:name="_Toc449011882"/>
      <w:bookmarkStart w:id="196" w:name="_Toc449011883"/>
      <w:bookmarkStart w:id="197" w:name="_Toc449011884"/>
      <w:bookmarkStart w:id="198" w:name="_Toc449011885"/>
      <w:bookmarkStart w:id="199" w:name="_Toc449011886"/>
      <w:bookmarkStart w:id="200" w:name="_Toc449011887"/>
      <w:bookmarkStart w:id="201" w:name="_Toc449011888"/>
      <w:bookmarkStart w:id="202" w:name="_Toc449011889"/>
      <w:bookmarkStart w:id="203" w:name="_Toc449011890"/>
      <w:bookmarkStart w:id="204" w:name="_Toc449011891"/>
      <w:bookmarkStart w:id="205" w:name="_Toc449011892"/>
      <w:bookmarkStart w:id="206" w:name="_Toc449011893"/>
      <w:bookmarkStart w:id="207" w:name="_Toc449011894"/>
      <w:bookmarkStart w:id="208" w:name="_Toc449011895"/>
      <w:bookmarkStart w:id="209" w:name="_Toc449011896"/>
      <w:bookmarkStart w:id="210" w:name="_Toc449011897"/>
      <w:bookmarkStart w:id="211" w:name="_Toc449011898"/>
      <w:bookmarkStart w:id="212" w:name="_Toc449011899"/>
      <w:bookmarkStart w:id="213" w:name="_Toc449011900"/>
      <w:bookmarkStart w:id="214" w:name="_Toc449011901"/>
      <w:bookmarkStart w:id="215" w:name="_Toc449011902"/>
      <w:bookmarkStart w:id="216" w:name="_Toc449011903"/>
      <w:bookmarkStart w:id="217" w:name="_Toc449011904"/>
      <w:bookmarkStart w:id="218" w:name="_Toc449011905"/>
      <w:bookmarkStart w:id="219" w:name="_Toc449011906"/>
      <w:bookmarkStart w:id="220" w:name="_Toc449011907"/>
      <w:bookmarkStart w:id="221" w:name="_Toc449011908"/>
      <w:bookmarkStart w:id="222" w:name="_Toc449011909"/>
      <w:bookmarkStart w:id="223" w:name="_Toc449011910"/>
      <w:bookmarkStart w:id="224" w:name="_Toc449011911"/>
      <w:bookmarkStart w:id="225" w:name="_Toc449011912"/>
      <w:bookmarkStart w:id="226" w:name="_Toc449011913"/>
      <w:bookmarkStart w:id="227" w:name="_Toc449011914"/>
      <w:bookmarkStart w:id="228" w:name="_Toc449011915"/>
      <w:bookmarkStart w:id="229" w:name="_Toc449011916"/>
      <w:bookmarkStart w:id="230" w:name="_Toc449011917"/>
      <w:bookmarkStart w:id="231" w:name="_Toc449011918"/>
      <w:bookmarkStart w:id="232" w:name="_Toc449011919"/>
      <w:bookmarkStart w:id="233" w:name="_Toc449011920"/>
      <w:bookmarkStart w:id="234" w:name="_Toc449011921"/>
      <w:bookmarkStart w:id="235" w:name="_Toc449011922"/>
      <w:bookmarkStart w:id="236" w:name="_Toc449011923"/>
      <w:bookmarkStart w:id="237" w:name="_Toc449011924"/>
      <w:bookmarkStart w:id="238" w:name="_Toc449011925"/>
      <w:bookmarkStart w:id="239" w:name="_Toc449011926"/>
      <w:bookmarkStart w:id="240" w:name="_Toc449011927"/>
      <w:bookmarkStart w:id="241" w:name="_Toc449011928"/>
      <w:bookmarkStart w:id="242" w:name="_Toc449011929"/>
      <w:bookmarkStart w:id="243" w:name="_Toc449011930"/>
      <w:bookmarkStart w:id="244" w:name="_Toc449011931"/>
      <w:bookmarkStart w:id="245" w:name="_Toc449011932"/>
      <w:bookmarkStart w:id="246" w:name="_Toc449011933"/>
      <w:bookmarkStart w:id="247" w:name="_Toc449011934"/>
      <w:bookmarkStart w:id="248" w:name="_Toc449011935"/>
      <w:bookmarkStart w:id="249" w:name="_Toc449011936"/>
      <w:bookmarkStart w:id="250" w:name="_Toc449011937"/>
      <w:bookmarkStart w:id="251" w:name="_Toc449011938"/>
      <w:bookmarkStart w:id="252" w:name="_Toc449011939"/>
      <w:bookmarkStart w:id="253" w:name="_Toc449011940"/>
      <w:bookmarkStart w:id="254" w:name="_Toc449011941"/>
      <w:bookmarkStart w:id="255" w:name="_Toc449011942"/>
      <w:bookmarkStart w:id="256" w:name="_Toc449011943"/>
      <w:bookmarkStart w:id="257" w:name="_Toc449011944"/>
      <w:bookmarkStart w:id="258" w:name="_Toc449011945"/>
      <w:bookmarkStart w:id="259" w:name="_Toc449011946"/>
      <w:bookmarkStart w:id="260" w:name="_Toc449011947"/>
      <w:bookmarkStart w:id="261" w:name="_Toc449011948"/>
      <w:bookmarkStart w:id="262" w:name="_Toc4490119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4D54F7">
        <w:lastRenderedPageBreak/>
        <w:t>Igazolások- és nyilatkozatok jegyzéke</w:t>
      </w:r>
      <w:bookmarkEnd w:id="262"/>
    </w:p>
    <w:p w:rsidR="00336336" w:rsidRDefault="00336336" w:rsidP="00377D98">
      <w:pPr>
        <w:keepNext/>
        <w:keepLines/>
        <w:spacing w:after="0" w:line="240" w:lineRule="auto"/>
        <w:jc w:val="both"/>
        <w:rPr>
          <w:rFonts w:ascii="Times New Roman" w:hAnsi="Times New Roman"/>
          <w:highlight w:val="cyan"/>
        </w:rPr>
      </w:pPr>
    </w:p>
    <w:p w:rsidR="00336336" w:rsidRPr="00C40802" w:rsidRDefault="00336336" w:rsidP="00377D98">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Pr="00EB58D2" w:rsidRDefault="00336336" w:rsidP="00377D98">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377D98">
            <w:pPr>
              <w:keepNext/>
              <w:keepLines/>
              <w:spacing w:after="0" w:line="240" w:lineRule="auto"/>
              <w:ind w:right="-108"/>
              <w:rPr>
                <w:rFonts w:ascii="Times New Roman" w:hAnsi="Times New Roman"/>
                <w:b/>
              </w:rPr>
            </w:pPr>
            <w:r w:rsidRPr="002F54FD">
              <w:rPr>
                <w:rFonts w:ascii="Times New Roman" w:hAnsi="Times New Roman"/>
                <w:b/>
              </w:rPr>
              <w:t>Melléklet a formanyomtatványok között</w:t>
            </w:r>
          </w:p>
        </w:tc>
        <w:tc>
          <w:tcPr>
            <w:tcW w:w="6590" w:type="dxa"/>
          </w:tcPr>
          <w:p w:rsidR="00336336" w:rsidRPr="002F54FD" w:rsidRDefault="00336336" w:rsidP="00377D98">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377D98">
            <w:pPr>
              <w:keepNext/>
              <w:keepLines/>
              <w:spacing w:after="0" w:line="240" w:lineRule="auto"/>
              <w:ind w:right="-108"/>
              <w:jc w:val="both"/>
              <w:rPr>
                <w:rFonts w:ascii="Times New Roman" w:hAnsi="Times New Roman"/>
              </w:rPr>
            </w:pPr>
          </w:p>
        </w:tc>
        <w:tc>
          <w:tcPr>
            <w:tcW w:w="6590" w:type="dxa"/>
          </w:tcPr>
          <w:p w:rsidR="00A87629" w:rsidRPr="00A87629" w:rsidRDefault="00A87629" w:rsidP="00377D98">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377D98">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p>
        </w:tc>
        <w:tc>
          <w:tcPr>
            <w:tcW w:w="6590" w:type="dxa"/>
          </w:tcPr>
          <w:p w:rsidR="00336336" w:rsidRPr="00914490" w:rsidRDefault="00336336" w:rsidP="00377D98">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377D98">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377D98">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p>
        </w:tc>
        <w:tc>
          <w:tcPr>
            <w:tcW w:w="6590" w:type="dxa"/>
          </w:tcPr>
          <w:p w:rsidR="00336336" w:rsidRPr="00914490" w:rsidRDefault="00336336" w:rsidP="00377D98">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377D98">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377D98">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377D98">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5C6657">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sidR="005C6657">
              <w:rPr>
                <w:sz w:val="22"/>
                <w:szCs w:val="22"/>
              </w:rPr>
              <w:t xml:space="preserve">- </w:t>
            </w:r>
            <w:r w:rsidR="009A54D4">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377D98">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377D9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377D98">
            <w:pPr>
              <w:keepNext/>
              <w:keepLines/>
              <w:spacing w:after="0" w:line="240" w:lineRule="auto"/>
              <w:ind w:right="-108"/>
              <w:jc w:val="both"/>
              <w:rPr>
                <w:rFonts w:ascii="Times New Roman" w:hAnsi="Times New Roman"/>
              </w:rPr>
            </w:pPr>
          </w:p>
        </w:tc>
        <w:tc>
          <w:tcPr>
            <w:tcW w:w="6590" w:type="dxa"/>
          </w:tcPr>
          <w:p w:rsidR="001B2EB8" w:rsidRPr="00914490" w:rsidRDefault="001B2EB8" w:rsidP="00377D98">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377D98">
              <w:rPr>
                <w:rFonts w:ascii="Times New Roman" w:eastAsia="Times New Roman" w:hAnsi="Times New Roman"/>
                <w:lang w:eastAsia="hu-HU"/>
              </w:rPr>
              <w:t>(1)</w:t>
            </w:r>
            <w:r w:rsidR="00C27298">
              <w:rPr>
                <w:rFonts w:ascii="Times New Roman" w:eastAsia="Times New Roman" w:hAnsi="Times New Roman"/>
                <w:lang w:eastAsia="hu-HU"/>
              </w:rPr>
              <w:t xml:space="preserve"> </w:t>
            </w:r>
            <w:r w:rsidR="00C27298" w:rsidRPr="002B4F03">
              <w:rPr>
                <w:rFonts w:ascii="Times New Roman" w:hAnsi="Times New Roman"/>
                <w:lang w:eastAsia="hu-HU"/>
              </w:rPr>
              <w:t>bekezdés</w:t>
            </w:r>
            <w:r w:rsidRPr="00377D98">
              <w:rPr>
                <w:rFonts w:ascii="Times New Roman" w:eastAsia="Times New Roman" w:hAnsi="Times New Roman"/>
                <w:lang w:eastAsia="hu-HU"/>
              </w:rPr>
              <w:t xml:space="preserve">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377D98">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377D98">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377D98">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377D98">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377D98">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377D98">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377D98">
            <w:pPr>
              <w:keepNext/>
              <w:keepLines/>
              <w:spacing w:after="0" w:line="240" w:lineRule="auto"/>
              <w:ind w:right="-108"/>
              <w:jc w:val="both"/>
              <w:rPr>
                <w:rFonts w:ascii="Times New Roman" w:hAnsi="Times New Roman"/>
              </w:rPr>
            </w:pPr>
          </w:p>
        </w:tc>
        <w:tc>
          <w:tcPr>
            <w:tcW w:w="6590" w:type="dxa"/>
          </w:tcPr>
          <w:p w:rsidR="00EF0A13" w:rsidRDefault="00EF0A13" w:rsidP="00377D98">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377D98">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377D98">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377D98">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377D98">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377D98">
            <w:pPr>
              <w:keepNext/>
              <w:keepLines/>
              <w:spacing w:after="0" w:line="240" w:lineRule="auto"/>
              <w:ind w:right="-108"/>
              <w:jc w:val="both"/>
              <w:rPr>
                <w:rFonts w:ascii="Times New Roman" w:hAnsi="Times New Roman"/>
              </w:rPr>
            </w:pPr>
          </w:p>
        </w:tc>
        <w:tc>
          <w:tcPr>
            <w:tcW w:w="6590" w:type="dxa"/>
          </w:tcPr>
          <w:p w:rsidR="002F54FD" w:rsidRPr="00914490" w:rsidRDefault="002F54FD" w:rsidP="00377D98">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377D98">
            <w:pPr>
              <w:keepNext/>
              <w:keepLines/>
              <w:spacing w:after="0" w:line="240" w:lineRule="auto"/>
              <w:ind w:right="-108"/>
              <w:jc w:val="both"/>
              <w:rPr>
                <w:rFonts w:ascii="Times New Roman" w:hAnsi="Times New Roman"/>
              </w:rPr>
            </w:pPr>
          </w:p>
        </w:tc>
        <w:tc>
          <w:tcPr>
            <w:tcW w:w="6590" w:type="dxa"/>
          </w:tcPr>
          <w:p w:rsidR="002F54FD" w:rsidRPr="00914490" w:rsidRDefault="002F54FD" w:rsidP="00377D98">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377D98">
            <w:pPr>
              <w:keepNext/>
              <w:keepLines/>
              <w:spacing w:after="0" w:line="240" w:lineRule="auto"/>
              <w:ind w:right="-108"/>
              <w:jc w:val="both"/>
              <w:rPr>
                <w:rFonts w:ascii="Times New Roman" w:hAnsi="Times New Roman"/>
              </w:rPr>
            </w:pPr>
          </w:p>
        </w:tc>
        <w:tc>
          <w:tcPr>
            <w:tcW w:w="6590" w:type="dxa"/>
          </w:tcPr>
          <w:p w:rsidR="00A87629" w:rsidRPr="00914490" w:rsidRDefault="00A87629" w:rsidP="00377D98">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377D98">
            <w:pPr>
              <w:keepNext/>
              <w:keepLines/>
              <w:spacing w:after="0" w:line="240" w:lineRule="auto"/>
              <w:ind w:right="-108"/>
              <w:jc w:val="both"/>
              <w:rPr>
                <w:rFonts w:ascii="Times New Roman" w:hAnsi="Times New Roman"/>
              </w:rPr>
            </w:pPr>
          </w:p>
        </w:tc>
        <w:tc>
          <w:tcPr>
            <w:tcW w:w="6590" w:type="dxa"/>
          </w:tcPr>
          <w:p w:rsidR="00A87629" w:rsidRPr="00057CD2" w:rsidRDefault="00A87629" w:rsidP="00377D98">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377D98">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377D98">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377D98">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377D98">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6D4600" w:rsidP="006D4600">
            <w:pPr>
              <w:keepNext/>
              <w:keepLines/>
              <w:spacing w:after="0" w:line="240" w:lineRule="auto"/>
              <w:ind w:right="-108"/>
              <w:jc w:val="both"/>
              <w:rPr>
                <w:rFonts w:ascii="Times New Roman" w:hAnsi="Times New Roman"/>
              </w:rPr>
            </w:pPr>
            <w:r>
              <w:rPr>
                <w:rFonts w:ascii="Times New Roman" w:hAnsi="Times New Roman"/>
              </w:rPr>
              <w:t>14</w:t>
            </w:r>
            <w:r w:rsidR="00B74BFC" w:rsidRPr="00472615">
              <w:rPr>
                <w:rFonts w:ascii="Times New Roman" w:hAnsi="Times New Roman"/>
              </w:rPr>
              <w:t>. számú melléklet</w:t>
            </w:r>
          </w:p>
        </w:tc>
        <w:tc>
          <w:tcPr>
            <w:tcW w:w="6590" w:type="dxa"/>
          </w:tcPr>
          <w:p w:rsidR="00336336" w:rsidRPr="00472615" w:rsidRDefault="00057CD2" w:rsidP="00377D98">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6D4600" w:rsidP="006D4600">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00336336" w:rsidRPr="00057CD2">
              <w:rPr>
                <w:rFonts w:ascii="Times New Roman" w:hAnsi="Times New Roman"/>
              </w:rPr>
              <w:t>. számú melléklet</w:t>
            </w:r>
          </w:p>
        </w:tc>
        <w:tc>
          <w:tcPr>
            <w:tcW w:w="6590" w:type="dxa"/>
          </w:tcPr>
          <w:p w:rsidR="00336336" w:rsidRPr="00D761D0" w:rsidRDefault="00D761D0" w:rsidP="00377D98">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377D98">
            <w:pPr>
              <w:keepNext/>
              <w:keepLines/>
              <w:spacing w:after="0" w:line="240" w:lineRule="auto"/>
              <w:ind w:right="-108"/>
              <w:jc w:val="both"/>
              <w:rPr>
                <w:rFonts w:ascii="Times New Roman" w:hAnsi="Times New Roman"/>
              </w:rPr>
            </w:pPr>
          </w:p>
        </w:tc>
        <w:tc>
          <w:tcPr>
            <w:tcW w:w="6590" w:type="dxa"/>
          </w:tcPr>
          <w:p w:rsidR="00EF0A13" w:rsidRDefault="00EF0A13" w:rsidP="00377D98">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6D4600" w:rsidP="006D4600">
            <w:pPr>
              <w:keepNext/>
              <w:keepLines/>
              <w:spacing w:after="0" w:line="240" w:lineRule="auto"/>
              <w:ind w:right="-108"/>
              <w:jc w:val="both"/>
              <w:rPr>
                <w:rFonts w:ascii="Times New Roman" w:hAnsi="Times New Roman"/>
              </w:rPr>
            </w:pPr>
            <w:r>
              <w:rPr>
                <w:rFonts w:ascii="Times New Roman" w:hAnsi="Times New Roman"/>
              </w:rPr>
              <w:t>16</w:t>
            </w:r>
            <w:r w:rsidR="00D761D0">
              <w:rPr>
                <w:rFonts w:ascii="Times New Roman" w:hAnsi="Times New Roman"/>
              </w:rPr>
              <w:t>. számú melléklet</w:t>
            </w:r>
          </w:p>
        </w:tc>
        <w:tc>
          <w:tcPr>
            <w:tcW w:w="6590" w:type="dxa"/>
          </w:tcPr>
          <w:p w:rsidR="00336336" w:rsidRPr="001D1C7B" w:rsidRDefault="00EF0A13" w:rsidP="00377D98">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6D4600" w:rsidP="006D4600">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00336336" w:rsidRPr="001D1C7B">
              <w:rPr>
                <w:rFonts w:ascii="Times New Roman" w:hAnsi="Times New Roman"/>
              </w:rPr>
              <w:t>. számú melléklet</w:t>
            </w:r>
          </w:p>
        </w:tc>
        <w:tc>
          <w:tcPr>
            <w:tcW w:w="6590" w:type="dxa"/>
          </w:tcPr>
          <w:p w:rsidR="00336336" w:rsidRPr="001D1C7B" w:rsidRDefault="00336336" w:rsidP="00377D98">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5C6657" w:rsidP="005C6657">
            <w:pPr>
              <w:keepNext/>
              <w:keepLines/>
              <w:spacing w:after="0" w:line="240" w:lineRule="auto"/>
              <w:ind w:right="-108"/>
              <w:jc w:val="both"/>
              <w:rPr>
                <w:rFonts w:ascii="Times New Roman" w:hAnsi="Times New Roman"/>
              </w:rPr>
            </w:pPr>
            <w:r>
              <w:rPr>
                <w:rFonts w:ascii="Times New Roman" w:hAnsi="Times New Roman"/>
              </w:rPr>
              <w:t>18</w:t>
            </w:r>
            <w:r w:rsidR="001D1C7B">
              <w:rPr>
                <w:rFonts w:ascii="Times New Roman" w:hAnsi="Times New Roman"/>
              </w:rPr>
              <w:t>. számú melléklet</w:t>
            </w:r>
          </w:p>
        </w:tc>
        <w:tc>
          <w:tcPr>
            <w:tcW w:w="6590" w:type="dxa"/>
          </w:tcPr>
          <w:p w:rsidR="00057CD2" w:rsidRPr="00057CD2" w:rsidRDefault="00057CD2" w:rsidP="00377D98">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5C6657" w:rsidP="006D4600">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377D98">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5C6657" w:rsidP="005C6657">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1D1C7B" w:rsidP="00377D98">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377D98">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377D98">
            <w:pPr>
              <w:keepNext/>
              <w:keepLines/>
              <w:spacing w:after="0" w:line="240" w:lineRule="auto"/>
              <w:ind w:right="-108"/>
              <w:jc w:val="both"/>
              <w:rPr>
                <w:rFonts w:ascii="Times New Roman" w:hAnsi="Times New Roman"/>
              </w:rPr>
            </w:pPr>
          </w:p>
        </w:tc>
        <w:tc>
          <w:tcPr>
            <w:tcW w:w="6590" w:type="dxa"/>
          </w:tcPr>
          <w:p w:rsidR="00D761D0" w:rsidRPr="00472615" w:rsidRDefault="00D761D0" w:rsidP="00377D98">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377D98">
            <w:pPr>
              <w:keepNext/>
              <w:keepLines/>
              <w:spacing w:after="0" w:line="240" w:lineRule="auto"/>
              <w:ind w:right="-108"/>
              <w:jc w:val="both"/>
              <w:rPr>
                <w:rFonts w:ascii="Times New Roman" w:hAnsi="Times New Roman"/>
              </w:rPr>
            </w:pPr>
          </w:p>
        </w:tc>
        <w:tc>
          <w:tcPr>
            <w:tcW w:w="6590" w:type="dxa"/>
          </w:tcPr>
          <w:p w:rsidR="00770AF9" w:rsidRPr="00403317" w:rsidRDefault="00770AF9" w:rsidP="00377D98">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377D98">
            <w:pPr>
              <w:keepNext/>
              <w:keepLines/>
              <w:spacing w:after="0" w:line="240" w:lineRule="auto"/>
              <w:ind w:right="-108"/>
              <w:jc w:val="both"/>
              <w:rPr>
                <w:rFonts w:ascii="Times New Roman" w:hAnsi="Times New Roman"/>
              </w:rPr>
            </w:pPr>
          </w:p>
        </w:tc>
        <w:tc>
          <w:tcPr>
            <w:tcW w:w="6590" w:type="dxa"/>
          </w:tcPr>
          <w:p w:rsidR="00770AF9" w:rsidRPr="00770AF9" w:rsidRDefault="00770AF9" w:rsidP="00377D98">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377D98">
            <w:pPr>
              <w:keepNext/>
              <w:keepLines/>
              <w:spacing w:after="0" w:line="240" w:lineRule="auto"/>
              <w:ind w:right="-108"/>
              <w:jc w:val="both"/>
              <w:rPr>
                <w:rFonts w:ascii="Times New Roman" w:hAnsi="Times New Roman"/>
              </w:rPr>
            </w:pPr>
          </w:p>
        </w:tc>
        <w:tc>
          <w:tcPr>
            <w:tcW w:w="6590" w:type="dxa"/>
          </w:tcPr>
          <w:p w:rsidR="00770AF9" w:rsidRPr="00770AF9" w:rsidRDefault="00770AF9" w:rsidP="00377D98">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377D98">
      <w:pPr>
        <w:keepNext/>
        <w:keepLines/>
        <w:spacing w:after="0" w:line="240" w:lineRule="auto"/>
        <w:jc w:val="both"/>
        <w:rPr>
          <w:rFonts w:ascii="Times New Roman" w:hAnsi="Times New Roman"/>
        </w:rPr>
      </w:pPr>
    </w:p>
    <w:p w:rsidR="00A85467" w:rsidRPr="00405BF8" w:rsidRDefault="00A85467" w:rsidP="00377D98">
      <w:pPr>
        <w:keepNext/>
        <w:keepLines/>
        <w:spacing w:after="0" w:line="240" w:lineRule="auto"/>
        <w:jc w:val="both"/>
        <w:rPr>
          <w:rFonts w:ascii="Times New Roman" w:hAnsi="Times New Roman"/>
        </w:rPr>
      </w:pPr>
    </w:p>
    <w:p w:rsidR="00946090" w:rsidRDefault="00336336" w:rsidP="00377D98">
      <w:pPr>
        <w:pStyle w:val="Cmsor2"/>
        <w:jc w:val="both"/>
        <w:rPr>
          <w:sz w:val="22"/>
          <w:szCs w:val="22"/>
        </w:rPr>
      </w:pPr>
      <w:r w:rsidRPr="00405BF8">
        <w:rPr>
          <w:sz w:val="22"/>
          <w:szCs w:val="22"/>
        </w:rPr>
        <w:br w:type="page"/>
      </w:r>
    </w:p>
    <w:p w:rsidR="00946090" w:rsidRPr="00946090" w:rsidRDefault="00946090" w:rsidP="006D4600">
      <w:pPr>
        <w:pStyle w:val="Cmsor1"/>
        <w:numPr>
          <w:ilvl w:val="0"/>
          <w:numId w:val="11"/>
        </w:numPr>
        <w:spacing w:before="120" w:after="0" w:line="240" w:lineRule="auto"/>
      </w:pPr>
      <w:bookmarkStart w:id="263" w:name="_Toc449011950"/>
      <w:r>
        <w:lastRenderedPageBreak/>
        <w:t>N</w:t>
      </w:r>
      <w:r w:rsidRPr="004D54F7">
        <w:t>yilatkozatminták</w:t>
      </w:r>
      <w:bookmarkEnd w:id="263"/>
    </w:p>
    <w:p w:rsidR="00787481" w:rsidRDefault="00336336" w:rsidP="00377D98">
      <w:pPr>
        <w:keepNext/>
        <w:keepLines/>
        <w:spacing w:before="120"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377D98">
      <w:pPr>
        <w:keepNext/>
        <w:keepLines/>
        <w:spacing w:before="120"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F72FCF" w:rsidRDefault="00787481" w:rsidP="00377D98">
      <w:pPr>
        <w:keepNext/>
        <w:keepLines/>
        <w:spacing w:before="120"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5F3082" w:rsidRDefault="00336336" w:rsidP="00377D98">
      <w:pPr>
        <w:pStyle w:val="Cmsor2"/>
        <w:keepLines/>
        <w:spacing w:before="120" w:after="0" w:line="240" w:lineRule="auto"/>
        <w:jc w:val="both"/>
        <w:rPr>
          <w:sz w:val="22"/>
          <w:szCs w:val="22"/>
        </w:rPr>
      </w:pPr>
      <w:r w:rsidRPr="00405BF8">
        <w:rPr>
          <w:sz w:val="22"/>
          <w:szCs w:val="22"/>
        </w:rPr>
        <w:br w:type="page"/>
      </w:r>
    </w:p>
    <w:p w:rsidR="00F72FCF" w:rsidRPr="00F72FCF" w:rsidRDefault="00F72FCF" w:rsidP="006D4600">
      <w:pPr>
        <w:pStyle w:val="Cmsor2"/>
        <w:numPr>
          <w:ilvl w:val="1"/>
          <w:numId w:val="12"/>
        </w:numPr>
        <w:jc w:val="both"/>
      </w:pPr>
      <w:bookmarkStart w:id="264" w:name="_Toc449011951"/>
      <w:r>
        <w:lastRenderedPageBreak/>
        <w:t>Részvételi szakaszban alkalmazandó nyilatkozatminták</w:t>
      </w:r>
      <w:bookmarkEnd w:id="264"/>
    </w:p>
    <w:p w:rsidR="00C27298" w:rsidRDefault="005F3082" w:rsidP="00377D98">
      <w:pPr>
        <w:pStyle w:val="Cmsor3"/>
        <w:spacing w:before="0" w:after="0" w:line="240" w:lineRule="auto"/>
        <w:ind w:left="1985" w:hanging="1985"/>
      </w:pPr>
      <w:bookmarkStart w:id="265" w:name="_Toc449011952"/>
      <w:r w:rsidRPr="004D54F7">
        <w:t xml:space="preserve">1. </w:t>
      </w:r>
      <w:r w:rsidR="00A96480" w:rsidRPr="004D54F7">
        <w:t>sz</w:t>
      </w:r>
      <w:r w:rsidR="00C27298">
        <w:t>ámú</w:t>
      </w:r>
      <w:r w:rsidR="00C27298" w:rsidRPr="004D54F7">
        <w:t xml:space="preserve"> </w:t>
      </w:r>
      <w:r w:rsidR="00A96480" w:rsidRPr="004D54F7">
        <w:t>melléklet</w:t>
      </w:r>
      <w:r w:rsidR="00C27298">
        <w:t>:</w:t>
      </w:r>
      <w:r w:rsidR="007D389C">
        <w:tab/>
      </w:r>
      <w:r w:rsidR="00C27298">
        <w:t xml:space="preserve">Felolvasólap </w:t>
      </w:r>
      <w:r w:rsidR="00C27298" w:rsidRPr="00377D98">
        <w:rPr>
          <w:b w:val="0"/>
        </w:rPr>
        <w:t>(részvételi szakasz)</w:t>
      </w:r>
      <w:bookmarkEnd w:id="265"/>
    </w:p>
    <w:p w:rsidR="00336336" w:rsidRPr="00377D98" w:rsidRDefault="00336336" w:rsidP="00377D98">
      <w:pPr>
        <w:keepNext/>
        <w:tabs>
          <w:tab w:val="left" w:pos="0"/>
        </w:tabs>
        <w:spacing w:before="240" w:after="120" w:line="240" w:lineRule="auto"/>
        <w:jc w:val="both"/>
        <w:rPr>
          <w:b/>
          <w:i/>
        </w:rPr>
      </w:pPr>
      <w:r w:rsidRPr="00377D98">
        <w:rPr>
          <w:rFonts w:ascii="Times New Roman" w:hAnsi="Times New Roman"/>
          <w:b/>
          <w:i/>
        </w:rPr>
        <w:t>Felolvasólap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377D98">
            <w:pPr>
              <w:keepNext/>
              <w:spacing w:after="0" w:line="240" w:lineRule="auto"/>
              <w:jc w:val="both"/>
              <w:rPr>
                <w:rFonts w:ascii="Times New Roman" w:hAnsi="Times New Roman"/>
              </w:rPr>
            </w:pPr>
          </w:p>
        </w:tc>
      </w:tr>
    </w:tbl>
    <w:p w:rsidR="00336336" w:rsidRPr="00405BF8" w:rsidRDefault="00336336" w:rsidP="00377D98">
      <w:pPr>
        <w:keepNext/>
        <w:spacing w:before="120"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5C6657">
            <w:pPr>
              <w:keepNext/>
              <w:spacing w:after="0" w:line="240" w:lineRule="auto"/>
              <w:rPr>
                <w:rFonts w:ascii="Times New Roman" w:hAnsi="Times New Roman"/>
              </w:rPr>
            </w:pPr>
            <w:r w:rsidRPr="00405BF8">
              <w:rPr>
                <w:rFonts w:ascii="Times New Roman" w:hAnsi="Times New Roman"/>
              </w:rPr>
              <w:t>Közös részvételre jelentkező 1 neve: (</w:t>
            </w:r>
            <w:r w:rsidR="005C6657">
              <w:rPr>
                <w:rFonts w:ascii="Times New Roman" w:hAnsi="Times New Roman"/>
              </w:rPr>
              <w:t>közös részvételre jelentkezőket képviselő részvételre jelentkező</w:t>
            </w:r>
            <w:r w:rsidRPr="00405BF8">
              <w:rPr>
                <w:rFonts w:ascii="Times New Roman" w:hAnsi="Times New Roman"/>
              </w:rPr>
              <w:t>)</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377D98">
            <w:pPr>
              <w:keepNext/>
              <w:spacing w:after="0" w:line="240" w:lineRule="auto"/>
              <w:jc w:val="both"/>
              <w:rPr>
                <w:rFonts w:ascii="Times New Roman" w:hAnsi="Times New Roman"/>
              </w:rPr>
            </w:pPr>
          </w:p>
        </w:tc>
      </w:tr>
    </w:tbl>
    <w:p w:rsidR="00336336" w:rsidRPr="00405BF8" w:rsidRDefault="00336336" w:rsidP="00377D98">
      <w:pPr>
        <w:keepNext/>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5C6657">
            <w:pPr>
              <w:keepNext/>
              <w:spacing w:after="0" w:line="240" w:lineRule="auto"/>
              <w:rPr>
                <w:rFonts w:ascii="Times New Roman" w:hAnsi="Times New Roman"/>
              </w:rPr>
            </w:pPr>
            <w:r w:rsidRPr="00405BF8">
              <w:rPr>
                <w:rFonts w:ascii="Times New Roman" w:hAnsi="Times New Roman"/>
              </w:rPr>
              <w:t>(</w:t>
            </w:r>
            <w:r w:rsidR="005C6657">
              <w:rPr>
                <w:rFonts w:ascii="Times New Roman" w:hAnsi="Times New Roman"/>
              </w:rPr>
              <w:t>közös részvételre jelentkező</w:t>
            </w:r>
            <w:r w:rsidRPr="00405BF8">
              <w:rPr>
                <w:rFonts w:ascii="Times New Roman" w:hAnsi="Times New Roman"/>
              </w:rPr>
              <w:t>)</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377D98">
            <w:pPr>
              <w:keepNext/>
              <w:spacing w:after="0" w:line="240" w:lineRule="auto"/>
              <w:jc w:val="both"/>
              <w:rPr>
                <w:rFonts w:ascii="Times New Roman" w:hAnsi="Times New Roman"/>
              </w:rPr>
            </w:pPr>
          </w:p>
        </w:tc>
      </w:tr>
    </w:tbl>
    <w:p w:rsidR="007D389C" w:rsidRDefault="007D389C" w:rsidP="00377D98">
      <w:pPr>
        <w:keepNext/>
        <w:spacing w:after="0" w:line="240" w:lineRule="auto"/>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377D98">
            <w:pPr>
              <w:keepNext/>
              <w:spacing w:after="0" w:line="240" w:lineRule="auto"/>
              <w:jc w:val="both"/>
              <w:rPr>
                <w:rFonts w:ascii="Times New Roman" w:hAnsi="Times New Roman"/>
              </w:rPr>
            </w:pPr>
          </w:p>
        </w:tc>
      </w:tr>
      <w:tr w:rsidR="00336336" w:rsidRPr="00405BF8" w:rsidTr="00377D98">
        <w:tc>
          <w:tcPr>
            <w:tcW w:w="3888" w:type="dxa"/>
          </w:tcPr>
          <w:p w:rsidR="00336336" w:rsidRPr="00405BF8" w:rsidRDefault="00336336" w:rsidP="00377D98">
            <w:pPr>
              <w:keepNext/>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377D98">
            <w:pPr>
              <w:keepNext/>
              <w:spacing w:after="0" w:line="240" w:lineRule="auto"/>
              <w:jc w:val="both"/>
              <w:rPr>
                <w:rFonts w:ascii="Times New Roman" w:hAnsi="Times New Roman"/>
              </w:rPr>
            </w:pPr>
          </w:p>
        </w:tc>
      </w:tr>
    </w:tbl>
    <w:p w:rsidR="00336336" w:rsidRPr="00377D98" w:rsidRDefault="007D389C" w:rsidP="00377D98">
      <w:pPr>
        <w:keepNext/>
        <w:spacing w:before="120" w:after="0" w:line="240" w:lineRule="auto"/>
        <w:jc w:val="both"/>
        <w:rPr>
          <w:rFonts w:ascii="Times New Roman" w:hAnsi="Times New Roman"/>
          <w:b/>
        </w:rPr>
      </w:pPr>
      <w:r w:rsidRPr="00377D98" w:rsidDel="007D389C">
        <w:rPr>
          <w:rFonts w:ascii="Times New Roman" w:hAnsi="Times New Roman"/>
          <w:b/>
        </w:rPr>
        <w:lastRenderedPageBreak/>
        <w:t xml:space="preserve"> </w:t>
      </w:r>
      <w:r w:rsidR="00336336" w:rsidRPr="00377D98">
        <w:rPr>
          <w:rFonts w:ascii="Times New Roman" w:hAnsi="Times New Roman"/>
          <w:b/>
        </w:rPr>
        <w:t>(több közös részvételre jelentkező esetén tetszőleges számban ismételhető a fenti táblázat)</w:t>
      </w:r>
    </w:p>
    <w:p w:rsidR="00336336" w:rsidRPr="00405BF8" w:rsidRDefault="00336336" w:rsidP="00377D98">
      <w:pPr>
        <w:keepNext/>
        <w:keepLines/>
        <w:spacing w:before="120" w:after="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 xml:space="preserve">&lt;cégnév&gt; (&lt;székhely&gt;) </w:t>
      </w:r>
      <w:r w:rsidRPr="00405BF8">
        <w:rPr>
          <w:rFonts w:ascii="Times New Roman" w:hAnsi="Times New Roman"/>
        </w:rPr>
        <w:t xml:space="preserve">mint részvételre jelentkező képviseletében ezúton nyilatkozom, hogy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w:t>
      </w:r>
      <w:proofErr w:type="gramEnd"/>
      <w:r w:rsidRPr="00405BF8">
        <w:rPr>
          <w:rFonts w:ascii="Times New Roman" w:hAnsi="Times New Roman"/>
        </w:rPr>
        <w:t xml:space="preserve"> </w:t>
      </w:r>
      <w:proofErr w:type="gramStart"/>
      <w:r w:rsidRPr="00405BF8">
        <w:rPr>
          <w:rFonts w:ascii="Times New Roman" w:hAnsi="Times New Roman"/>
        </w:rPr>
        <w:t>a</w:t>
      </w:r>
      <w:proofErr w:type="gramEnd"/>
      <w:r w:rsidRPr="00405BF8">
        <w:rPr>
          <w:rFonts w:ascii="Times New Roman" w:hAnsi="Times New Roman"/>
        </w:rPr>
        <w:t xml:space="preserve"> jelen nyilatkozattal elfogadjuk.</w:t>
      </w:r>
    </w:p>
    <w:p w:rsidR="00336336" w:rsidRPr="00405BF8" w:rsidRDefault="00336336" w:rsidP="00377D98">
      <w:pPr>
        <w:keepNext/>
        <w:keepLines/>
        <w:spacing w:before="600" w:after="0" w:line="240" w:lineRule="auto"/>
        <w:jc w:val="both"/>
        <w:rPr>
          <w:rFonts w:ascii="Times New Roman" w:hAnsi="Times New Roman"/>
        </w:rPr>
      </w:pPr>
      <w:r w:rsidRPr="00405BF8">
        <w:rPr>
          <w:rFonts w:ascii="Times New Roman" w:hAnsi="Times New Roman"/>
        </w:rPr>
        <w:t>&lt;Kelt&gt;</w:t>
      </w:r>
    </w:p>
    <w:p w:rsidR="00336336" w:rsidRPr="00377D98" w:rsidRDefault="007D389C" w:rsidP="00377D98">
      <w:pPr>
        <w:keepNext/>
        <w:keepLines/>
        <w:tabs>
          <w:tab w:val="left" w:pos="0"/>
          <w:tab w:val="left" w:leader="dot" w:pos="2268"/>
        </w:tabs>
        <w:spacing w:before="360" w:after="0" w:line="240" w:lineRule="auto"/>
        <w:jc w:val="both"/>
        <w:rPr>
          <w:rFonts w:ascii="Times New Roman" w:hAnsi="Times New Roman"/>
          <w:b/>
        </w:rPr>
      </w:pPr>
      <w:r w:rsidRPr="00377D98">
        <w:rPr>
          <w:rFonts w:ascii="Times New Roman" w:hAnsi="Times New Roman"/>
          <w:b/>
        </w:rPr>
        <w:tab/>
      </w:r>
    </w:p>
    <w:p w:rsidR="00336336" w:rsidRPr="00377D98" w:rsidRDefault="00336336" w:rsidP="00377D98">
      <w:pPr>
        <w:pStyle w:val="Szvegtrzs21"/>
        <w:keepNext/>
        <w:keepLines/>
        <w:spacing w:line="240" w:lineRule="auto"/>
        <w:ind w:right="142"/>
        <w:rPr>
          <w:i w:val="0"/>
          <w:smallCaps w:val="0"/>
          <w:sz w:val="18"/>
          <w:szCs w:val="22"/>
        </w:rPr>
      </w:pPr>
      <w:r w:rsidRPr="00377D98">
        <w:rPr>
          <w:i w:val="0"/>
          <w:smallCaps w:val="0"/>
          <w:sz w:val="18"/>
          <w:szCs w:val="22"/>
        </w:rPr>
        <w:t xml:space="preserve">(Cégszerű aláírás a kötelezettségvállalásra </w:t>
      </w:r>
    </w:p>
    <w:p w:rsidR="00336336" w:rsidRPr="00377D98" w:rsidRDefault="00336336" w:rsidP="00377D98">
      <w:pPr>
        <w:pStyle w:val="Szvegtrzs21"/>
        <w:keepNext/>
        <w:keepLines/>
        <w:spacing w:line="240" w:lineRule="auto"/>
        <w:ind w:right="142"/>
        <w:rPr>
          <w:i w:val="0"/>
          <w:smallCaps w:val="0"/>
          <w:sz w:val="18"/>
          <w:szCs w:val="22"/>
        </w:rPr>
      </w:pPr>
      <w:proofErr w:type="gramStart"/>
      <w:r w:rsidRPr="00377D98">
        <w:rPr>
          <w:i w:val="0"/>
          <w:smallCaps w:val="0"/>
          <w:sz w:val="18"/>
          <w:szCs w:val="22"/>
        </w:rPr>
        <w:t>jogosult</w:t>
      </w:r>
      <w:proofErr w:type="gramEnd"/>
      <w:r w:rsidRPr="00377D98">
        <w:rPr>
          <w:i w:val="0"/>
          <w:smallCaps w:val="0"/>
          <w:sz w:val="18"/>
          <w:szCs w:val="22"/>
        </w:rPr>
        <w:t xml:space="preserve">/jogosultak, vagy aláírás </w:t>
      </w:r>
    </w:p>
    <w:p w:rsidR="00336336" w:rsidRPr="00377D98" w:rsidRDefault="00336336" w:rsidP="00377D98">
      <w:pPr>
        <w:pStyle w:val="Szvegtrzs21"/>
        <w:keepNext/>
        <w:keepLines/>
        <w:spacing w:line="240" w:lineRule="auto"/>
        <w:ind w:right="142"/>
        <w:rPr>
          <w:i w:val="0"/>
          <w:smallCaps w:val="0"/>
          <w:sz w:val="18"/>
          <w:szCs w:val="22"/>
        </w:rPr>
      </w:pPr>
      <w:proofErr w:type="gramStart"/>
      <w:r w:rsidRPr="00377D98">
        <w:rPr>
          <w:i w:val="0"/>
          <w:smallCaps w:val="0"/>
          <w:sz w:val="18"/>
          <w:szCs w:val="22"/>
        </w:rPr>
        <w:t>a</w:t>
      </w:r>
      <w:proofErr w:type="gramEnd"/>
      <w:r w:rsidRPr="00377D98">
        <w:rPr>
          <w:i w:val="0"/>
          <w:smallCaps w:val="0"/>
          <w:sz w:val="18"/>
          <w:szCs w:val="22"/>
        </w:rPr>
        <w:t xml:space="preserve"> meghatalmazott/meghatalmazottak részéről)</w:t>
      </w:r>
    </w:p>
    <w:p w:rsidR="00336336" w:rsidRPr="00405BF8" w:rsidRDefault="00336336" w:rsidP="00377D98">
      <w:pPr>
        <w:pStyle w:val="Szvegtrzs21"/>
        <w:keepNext/>
        <w:keepLines/>
        <w:spacing w:before="120" w:line="240" w:lineRule="auto"/>
        <w:ind w:right="142"/>
        <w:rPr>
          <w:sz w:val="22"/>
          <w:szCs w:val="22"/>
        </w:rPr>
      </w:pPr>
    </w:p>
    <w:p w:rsidR="00336336" w:rsidRPr="00405BF8" w:rsidRDefault="00336336" w:rsidP="00377D98">
      <w:pPr>
        <w:pStyle w:val="Szvegtrzs21"/>
        <w:keepNext/>
        <w:keepLines/>
        <w:spacing w:before="120" w:line="240" w:lineRule="auto"/>
        <w:ind w:right="142"/>
        <w:rPr>
          <w:b/>
          <w:smallCaps w:val="0"/>
          <w:sz w:val="22"/>
          <w:szCs w:val="22"/>
        </w:rPr>
      </w:pPr>
      <w:r w:rsidRPr="00405BF8">
        <w:rPr>
          <w:smallCaps w:val="0"/>
          <w:sz w:val="22"/>
          <w:szCs w:val="22"/>
        </w:rPr>
        <w:br w:type="page"/>
      </w:r>
    </w:p>
    <w:p w:rsidR="005F3082" w:rsidRPr="001952C3" w:rsidRDefault="005F3082" w:rsidP="00377D98">
      <w:pPr>
        <w:pStyle w:val="Cmsor1"/>
        <w:spacing w:before="120" w:after="0" w:line="240" w:lineRule="auto"/>
        <w:ind w:left="284"/>
        <w:jc w:val="both"/>
        <w:rPr>
          <w:i/>
          <w:iCs/>
          <w:color w:val="000000"/>
          <w:sz w:val="22"/>
          <w:szCs w:val="22"/>
        </w:rPr>
      </w:pPr>
    </w:p>
    <w:p w:rsidR="00336336" w:rsidRDefault="00967609" w:rsidP="00377D98">
      <w:pPr>
        <w:pStyle w:val="Cmsor3"/>
        <w:spacing w:before="0" w:after="0" w:line="240" w:lineRule="auto"/>
        <w:ind w:left="1985" w:hanging="1985"/>
      </w:pPr>
      <w:bookmarkStart w:id="266" w:name="_Toc449011953"/>
      <w:r>
        <w:t>2. sz</w:t>
      </w:r>
      <w:r w:rsidR="007D389C">
        <w:t xml:space="preserve">ámú </w:t>
      </w:r>
      <w:r>
        <w:t>melléklet</w:t>
      </w:r>
      <w:r w:rsidR="007D389C">
        <w:t>:</w:t>
      </w:r>
      <w:r w:rsidR="007D389C">
        <w:tab/>
      </w:r>
      <w:r w:rsidR="00600B54">
        <w:t>Részvételre jelentkező nyilatkozata a Kbt. 66. § (4) bekezdése tekintetében</w:t>
      </w:r>
      <w:bookmarkEnd w:id="266"/>
    </w:p>
    <w:p w:rsidR="00336336" w:rsidRPr="00377D98" w:rsidRDefault="00336336"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Részvételre jelentkező nyilatkozata a Kbt. 6</w:t>
      </w:r>
      <w:r w:rsidR="00967609" w:rsidRPr="00377D98">
        <w:rPr>
          <w:rFonts w:ascii="Times New Roman" w:hAnsi="Times New Roman"/>
          <w:b/>
          <w:i/>
        </w:rPr>
        <w:t>6</w:t>
      </w:r>
      <w:r w:rsidRPr="00377D98">
        <w:rPr>
          <w:rFonts w:ascii="Times New Roman" w:hAnsi="Times New Roman"/>
          <w:b/>
          <w:i/>
        </w:rPr>
        <w:t>. § (</w:t>
      </w:r>
      <w:r w:rsidR="00967609" w:rsidRPr="00377D98">
        <w:rPr>
          <w:rFonts w:ascii="Times New Roman" w:hAnsi="Times New Roman"/>
          <w:b/>
          <w:i/>
        </w:rPr>
        <w:t>4</w:t>
      </w:r>
      <w:r w:rsidRPr="00377D98">
        <w:rPr>
          <w:rFonts w:ascii="Times New Roman" w:hAnsi="Times New Roman"/>
          <w:b/>
          <w:i/>
        </w:rPr>
        <w:t>) bekezdése tekintetében</w:t>
      </w:r>
      <w:r w:rsidRPr="00377D98">
        <w:rPr>
          <w:rFonts w:ascii="Times New Roman" w:hAnsi="Times New Roman"/>
          <w:b/>
          <w:i/>
          <w:vertAlign w:val="superscript"/>
        </w:rPr>
        <w:footnoteReference w:id="1"/>
      </w:r>
    </w:p>
    <w:p w:rsidR="000273CC" w:rsidRDefault="00336336" w:rsidP="00377D98">
      <w:pPr>
        <w:keepNext/>
        <w:keepLines/>
        <w:spacing w:before="480" w:after="0" w:line="240" w:lineRule="auto"/>
        <w:jc w:val="both"/>
        <w:rPr>
          <w:rFonts w:ascii="Times New Roman" w:hAnsi="Times New Roman"/>
        </w:rPr>
      </w:pPr>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w:t>
      </w:r>
      <w:proofErr w:type="gramStart"/>
      <w:r w:rsidRPr="00405BF8">
        <w:rPr>
          <w:rFonts w:ascii="Times New Roman" w:hAnsi="Times New Roman"/>
        </w:rPr>
        <w:t>a(</w:t>
      </w:r>
      <w:proofErr w:type="gramEnd"/>
      <w:r w:rsidRPr="00405BF8">
        <w:rPr>
          <w:rFonts w:ascii="Times New Roman" w:hAnsi="Times New Roman"/>
        </w:rPr>
        <w:t xml:space="preserve">z) </w:t>
      </w:r>
      <w:r w:rsidRPr="00377D98">
        <w:rPr>
          <w:rFonts w:ascii="Times New Roman" w:hAnsi="Times New Roman"/>
          <w:i/>
        </w:rPr>
        <w:t>&lt;cégnév&gt; (&lt;székhely&gt;</w:t>
      </w:r>
      <w:r w:rsidR="007D389C" w:rsidRPr="00377D98">
        <w:rPr>
          <w:rFonts w:ascii="Times New Roman" w:hAnsi="Times New Roman"/>
          <w:i/>
        </w:rPr>
        <w:t>)</w:t>
      </w:r>
      <w:r w:rsidRPr="00405BF8">
        <w:rPr>
          <w:rFonts w:ascii="Times New Roman" w:hAnsi="Times New Roman"/>
        </w:rPr>
        <w:t xml:space="preserve"> mint részvételre jelentkező képviseletében ezúton nyilatkozom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833C64">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0273CC" w:rsidRPr="00405BF8" w:rsidRDefault="00336336" w:rsidP="006D4600">
      <w:pPr>
        <w:pStyle w:val="Listaszerbekezds"/>
        <w:numPr>
          <w:ilvl w:val="0"/>
          <w:numId w:val="13"/>
        </w:numPr>
      </w:pPr>
      <w:proofErr w:type="spellStart"/>
      <w:r w:rsidRPr="00405BF8">
        <w:t>mikrovállalkozásnak</w:t>
      </w:r>
      <w:proofErr w:type="spellEnd"/>
    </w:p>
    <w:p w:rsidR="00336336" w:rsidRPr="00377D98" w:rsidRDefault="00336336" w:rsidP="006D4600">
      <w:pPr>
        <w:pStyle w:val="Listaszerbekezds"/>
        <w:keepNext/>
        <w:keepLines/>
        <w:numPr>
          <w:ilvl w:val="0"/>
          <w:numId w:val="13"/>
        </w:numPr>
        <w:spacing w:before="120" w:line="240" w:lineRule="auto"/>
      </w:pPr>
      <w:r w:rsidRPr="00377D98">
        <w:t>kisvállalkozásnak</w:t>
      </w:r>
    </w:p>
    <w:p w:rsidR="00336336" w:rsidRPr="005C6657" w:rsidRDefault="00336336" w:rsidP="005C6657">
      <w:pPr>
        <w:pStyle w:val="Listaszerbekezds"/>
        <w:keepNext/>
        <w:keepLines/>
        <w:numPr>
          <w:ilvl w:val="0"/>
          <w:numId w:val="13"/>
        </w:numPr>
        <w:spacing w:before="120" w:line="240" w:lineRule="auto"/>
      </w:pPr>
      <w:r w:rsidRPr="00377D98">
        <w:t>középvállalkozásnak</w:t>
      </w:r>
      <w:r w:rsidRPr="00405BF8">
        <w:rPr>
          <w:rStyle w:val="Lbjegyzet-hivatkozs"/>
        </w:rPr>
        <w:footnoteReference w:id="2"/>
      </w:r>
      <w:r w:rsidRPr="005C6657">
        <w:t xml:space="preserve"> minősül.</w:t>
      </w:r>
    </w:p>
    <w:p w:rsidR="007D389C" w:rsidRPr="00405BF8" w:rsidRDefault="007D389C" w:rsidP="007D389C">
      <w:pPr>
        <w:keepNext/>
        <w:keepLines/>
        <w:spacing w:before="600" w:after="0" w:line="240" w:lineRule="auto"/>
        <w:jc w:val="both"/>
        <w:rPr>
          <w:rFonts w:ascii="Times New Roman" w:hAnsi="Times New Roman"/>
        </w:rPr>
      </w:pPr>
      <w:r w:rsidRPr="00405BF8">
        <w:rPr>
          <w:rFonts w:ascii="Times New Roman" w:hAnsi="Times New Roman"/>
        </w:rPr>
        <w:t>&lt;Kelt&gt;</w:t>
      </w:r>
    </w:p>
    <w:p w:rsidR="007D389C" w:rsidRPr="002B4F03" w:rsidRDefault="007D389C" w:rsidP="007D389C">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7D389C" w:rsidRPr="002B4F03" w:rsidRDefault="007D389C" w:rsidP="007D389C">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7D389C" w:rsidRPr="002B4F03" w:rsidRDefault="007D389C" w:rsidP="007D389C">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336336" w:rsidRPr="00405BF8" w:rsidRDefault="007D389C" w:rsidP="00377D9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336336" w:rsidRPr="00BE730D" w:rsidRDefault="00336336" w:rsidP="00377D98">
      <w:pPr>
        <w:pStyle w:val="Cmsor3"/>
        <w:spacing w:before="0" w:after="0" w:line="240" w:lineRule="auto"/>
        <w:ind w:left="1985" w:hanging="1985"/>
      </w:pPr>
      <w:r w:rsidRPr="00405BF8">
        <w:br w:type="page"/>
      </w:r>
      <w:bookmarkStart w:id="267" w:name="_Toc449011954"/>
      <w:r w:rsidRPr="004D54F7">
        <w:lastRenderedPageBreak/>
        <w:t>3. sz</w:t>
      </w:r>
      <w:r w:rsidR="007D389C">
        <w:t xml:space="preserve">ámú </w:t>
      </w:r>
      <w:r w:rsidRPr="004D54F7">
        <w:t>melléklet</w:t>
      </w:r>
      <w:r w:rsidR="007D389C">
        <w:t>:</w:t>
      </w:r>
      <w:r w:rsidR="007D389C">
        <w:tab/>
      </w:r>
      <w:r w:rsidR="0048575B">
        <w:t>Nyilatkozat közös részvételre jelentkezésről</w:t>
      </w:r>
      <w:bookmarkEnd w:id="267"/>
    </w:p>
    <w:p w:rsidR="00336336" w:rsidRPr="00377D98" w:rsidRDefault="00336336"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közös részvételre jelentkezésről</w:t>
      </w:r>
    </w:p>
    <w:p w:rsidR="00336336" w:rsidRPr="00405BF8" w:rsidRDefault="00336336" w:rsidP="00377D98">
      <w:pPr>
        <w:keepNext/>
        <w:keepLines/>
        <w:spacing w:before="480" w:after="0" w:line="240" w:lineRule="auto"/>
        <w:jc w:val="both"/>
        <w:rPr>
          <w:rFonts w:ascii="Times New Roman" w:hAnsi="Times New Roman"/>
        </w:rPr>
      </w:pPr>
      <w:proofErr w:type="gramStart"/>
      <w:r w:rsidRPr="00405BF8">
        <w:rPr>
          <w:rFonts w:ascii="Times New Roman" w:hAnsi="Times New Roman"/>
        </w:rPr>
        <w:t xml:space="preserve">Alulírottak </w:t>
      </w:r>
      <w:r w:rsidRPr="00377D98">
        <w:rPr>
          <w:rFonts w:ascii="Times New Roman" w:hAnsi="Times New Roman"/>
          <w:i/>
        </w:rPr>
        <w:t>&lt;képviselő / meghatalmazott neve&gt;</w:t>
      </w:r>
      <w:r w:rsidRPr="00405BF8">
        <w:rPr>
          <w:rFonts w:ascii="Times New Roman" w:hAnsi="Times New Roman"/>
        </w:rPr>
        <w:t xml:space="preserve">  mint a(z) </w:t>
      </w:r>
      <w:r w:rsidRPr="00377D98">
        <w:rPr>
          <w:rFonts w:ascii="Times New Roman" w:hAnsi="Times New Roman"/>
          <w:i/>
        </w:rPr>
        <w:t>&lt;cégnév&gt; (&lt;székhely&gt;)</w:t>
      </w:r>
      <w:r w:rsidRPr="00405BF8">
        <w:rPr>
          <w:rFonts w:ascii="Times New Roman" w:hAnsi="Times New Roman"/>
        </w:rPr>
        <w:t xml:space="preserve"> részvételre jelentkező és </w:t>
      </w:r>
      <w:r w:rsidRPr="00377D98">
        <w:rPr>
          <w:rFonts w:ascii="Times New Roman" w:hAnsi="Times New Roman"/>
          <w:i/>
        </w:rPr>
        <w:t>&lt;képviselő / meghatalmazott neve&gt;</w:t>
      </w:r>
      <w:r w:rsidRPr="00405BF8">
        <w:rPr>
          <w:rFonts w:ascii="Times New Roman" w:hAnsi="Times New Roman"/>
        </w:rPr>
        <w:t xml:space="preserve"> mint a(z) </w:t>
      </w:r>
      <w:r w:rsidRPr="00377D98">
        <w:rPr>
          <w:rFonts w:ascii="Times New Roman" w:hAnsi="Times New Roman"/>
          <w:i/>
        </w:rPr>
        <w:t>&lt;cégnév&gt; (&lt;székhely&gt;)</w:t>
      </w:r>
      <w:r w:rsidRPr="00405BF8">
        <w:rPr>
          <w:rFonts w:ascii="Times New Roman" w:hAnsi="Times New Roman"/>
        </w:rPr>
        <w:t xml:space="preserve">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eljárásban a(z) </w:t>
      </w:r>
      <w:r w:rsidRPr="00377D98">
        <w:rPr>
          <w:rFonts w:ascii="Times New Roman" w:hAnsi="Times New Roman"/>
          <w:i/>
        </w:rPr>
        <w:t>&lt;cégnév&gt; (&lt;székhely&gt;)</w:t>
      </w:r>
      <w:r w:rsidRPr="00405BF8">
        <w:rPr>
          <w:rFonts w:ascii="Times New Roman" w:hAnsi="Times New Roman"/>
        </w:rPr>
        <w:t xml:space="preserve">, valamint a(z) </w:t>
      </w:r>
      <w:r w:rsidRPr="00377D98">
        <w:rPr>
          <w:rFonts w:ascii="Times New Roman" w:hAnsi="Times New Roman"/>
          <w:i/>
        </w:rPr>
        <w:t>&lt;cégnév&gt; (&lt;székhely&gt;)</w:t>
      </w:r>
      <w:r w:rsidRPr="00405BF8">
        <w:rPr>
          <w:rFonts w:ascii="Times New Roman" w:hAnsi="Times New Roman"/>
        </w:rPr>
        <w:t xml:space="preserve"> közös részvételre jelentkezést nyújt be.</w:t>
      </w:r>
      <w:proofErr w:type="gramEnd"/>
    </w:p>
    <w:p w:rsidR="00336336" w:rsidRPr="00405BF8" w:rsidRDefault="00336336" w:rsidP="00377D98">
      <w:pPr>
        <w:keepNext/>
        <w:keepLines/>
        <w:spacing w:before="120" w:after="0" w:line="24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377D98">
      <w:pPr>
        <w:keepNext/>
        <w:keepLines/>
        <w:spacing w:before="120" w:after="0" w:line="24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 xml:space="preserve">z) </w:t>
      </w:r>
      <w:r w:rsidRPr="00377D98">
        <w:rPr>
          <w:rFonts w:ascii="Times New Roman" w:hAnsi="Times New Roman"/>
          <w:i/>
        </w:rPr>
        <w:t>&lt;cégnév&gt; (&lt;székhely&gt;)</w:t>
      </w:r>
      <w:r w:rsidRPr="00405BF8">
        <w:rPr>
          <w:rFonts w:ascii="Times New Roman" w:hAnsi="Times New Roman"/>
        </w:rPr>
        <w:t xml:space="preserve"> teljes joggal jogosult.</w:t>
      </w:r>
    </w:p>
    <w:p w:rsidR="00336336" w:rsidRPr="00405BF8" w:rsidRDefault="00336336" w:rsidP="00377D98">
      <w:pPr>
        <w:keepNext/>
        <w:keepLines/>
        <w:spacing w:before="120" w:after="0" w:line="24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377D98">
      <w:pPr>
        <w:keepNext/>
        <w:keepLines/>
        <w:tabs>
          <w:tab w:val="num" w:pos="890"/>
        </w:tabs>
        <w:spacing w:before="120" w:after="0" w:line="24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751C55" w:rsidRPr="00405BF8" w:rsidRDefault="00751C55" w:rsidP="00751C55">
      <w:pPr>
        <w:keepNext/>
        <w:keepLines/>
        <w:spacing w:before="600" w:after="0" w:line="240" w:lineRule="auto"/>
        <w:jc w:val="both"/>
        <w:rPr>
          <w:rFonts w:ascii="Times New Roman" w:hAnsi="Times New Roman"/>
        </w:rPr>
      </w:pPr>
      <w:r w:rsidRPr="00405BF8">
        <w:rPr>
          <w:rFonts w:ascii="Times New Roman" w:hAnsi="Times New Roman"/>
        </w:rPr>
        <w:t>&lt;Kelt&gt;</w:t>
      </w:r>
    </w:p>
    <w:p w:rsidR="00751C55" w:rsidRPr="002B4F03" w:rsidRDefault="00751C55" w:rsidP="00377D98">
      <w:pPr>
        <w:keepNext/>
        <w:keepLines/>
        <w:tabs>
          <w:tab w:val="left" w:pos="0"/>
          <w:tab w:val="left" w:leader="dot" w:pos="2268"/>
          <w:tab w:val="left" w:pos="4536"/>
          <w:tab w:val="left" w:leader="dot" w:pos="6804"/>
        </w:tabs>
        <w:spacing w:before="360" w:after="0" w:line="240" w:lineRule="auto"/>
        <w:jc w:val="both"/>
        <w:rPr>
          <w:rFonts w:ascii="Times New Roman" w:hAnsi="Times New Roman"/>
          <w:b/>
        </w:rPr>
      </w:pPr>
      <w:r w:rsidRPr="002B4F03">
        <w:rPr>
          <w:rFonts w:ascii="Times New Roman" w:hAnsi="Times New Roman"/>
          <w:b/>
        </w:rPr>
        <w:tab/>
      </w:r>
      <w:r>
        <w:rPr>
          <w:rFonts w:ascii="Times New Roman" w:hAnsi="Times New Roman"/>
          <w:b/>
        </w:rPr>
        <w:tab/>
      </w:r>
      <w:r>
        <w:rPr>
          <w:rFonts w:ascii="Times New Roman" w:hAnsi="Times New Roman"/>
          <w:b/>
        </w:rPr>
        <w:tab/>
      </w:r>
    </w:p>
    <w:p w:rsidR="00751C55" w:rsidRPr="002B4F03" w:rsidRDefault="00751C55" w:rsidP="00377D98">
      <w:pPr>
        <w:pStyle w:val="Szvegtrzs21"/>
        <w:keepNext/>
        <w:keepLines/>
        <w:tabs>
          <w:tab w:val="left" w:pos="4536"/>
        </w:tabs>
        <w:spacing w:line="240" w:lineRule="auto"/>
        <w:ind w:right="142"/>
        <w:rPr>
          <w:i w:val="0"/>
          <w:smallCaps w:val="0"/>
          <w:sz w:val="18"/>
          <w:szCs w:val="22"/>
        </w:rPr>
      </w:pPr>
      <w:r w:rsidRPr="002B4F03">
        <w:rPr>
          <w:i w:val="0"/>
          <w:smallCaps w:val="0"/>
          <w:sz w:val="18"/>
          <w:szCs w:val="22"/>
        </w:rPr>
        <w:t>(Cégszerű aláírás a kötelezettségvállalásra</w:t>
      </w:r>
      <w:r>
        <w:rPr>
          <w:i w:val="0"/>
          <w:smallCaps w:val="0"/>
          <w:sz w:val="18"/>
          <w:szCs w:val="22"/>
        </w:rPr>
        <w:tab/>
      </w:r>
      <w:r w:rsidRPr="002B4F03">
        <w:rPr>
          <w:i w:val="0"/>
          <w:smallCaps w:val="0"/>
          <w:sz w:val="18"/>
          <w:szCs w:val="22"/>
        </w:rPr>
        <w:t xml:space="preserve"> (Cégszerű aláírás a kötelezettségvállalásra</w:t>
      </w:r>
    </w:p>
    <w:p w:rsidR="00751C55" w:rsidRPr="002B4F03" w:rsidRDefault="00751C55" w:rsidP="00751C55">
      <w:pPr>
        <w:pStyle w:val="Szvegtrzs21"/>
        <w:keepNext/>
        <w:keepLines/>
        <w:tabs>
          <w:tab w:val="left" w:pos="4536"/>
        </w:tabs>
        <w:spacing w:line="240" w:lineRule="auto"/>
        <w:ind w:right="142"/>
        <w:rPr>
          <w:i w:val="0"/>
          <w:smallCaps w:val="0"/>
          <w:sz w:val="18"/>
          <w:szCs w:val="22"/>
        </w:rPr>
      </w:pPr>
      <w:proofErr w:type="gramStart"/>
      <w:r w:rsidRPr="002B4F03">
        <w:rPr>
          <w:i w:val="0"/>
          <w:smallCaps w:val="0"/>
          <w:sz w:val="18"/>
          <w:szCs w:val="22"/>
        </w:rPr>
        <w:t>jo</w:t>
      </w:r>
      <w:r>
        <w:rPr>
          <w:i w:val="0"/>
          <w:smallCaps w:val="0"/>
          <w:sz w:val="18"/>
          <w:szCs w:val="22"/>
        </w:rPr>
        <w:t>gosult</w:t>
      </w:r>
      <w:proofErr w:type="gramEnd"/>
      <w:r>
        <w:rPr>
          <w:i w:val="0"/>
          <w:smallCaps w:val="0"/>
          <w:sz w:val="18"/>
          <w:szCs w:val="22"/>
        </w:rPr>
        <w:t>/jogosultak, vagy aláírás</w:t>
      </w:r>
      <w:r>
        <w:rPr>
          <w:i w:val="0"/>
          <w:smallCaps w:val="0"/>
          <w:sz w:val="18"/>
          <w:szCs w:val="22"/>
        </w:rPr>
        <w:tab/>
      </w:r>
      <w:r w:rsidRPr="002B4F03">
        <w:rPr>
          <w:i w:val="0"/>
          <w:smallCaps w:val="0"/>
          <w:sz w:val="18"/>
          <w:szCs w:val="22"/>
        </w:rPr>
        <w:t xml:space="preserve">jogosult/jogosultak, vagy aláírás </w:t>
      </w:r>
    </w:p>
    <w:p w:rsidR="004F2A4B" w:rsidRDefault="00751C55" w:rsidP="00377D98">
      <w:pPr>
        <w:pStyle w:val="Szvegtrzs21"/>
        <w:tabs>
          <w:tab w:val="left" w:pos="4536"/>
        </w:tabs>
        <w:jc w:val="left"/>
        <w:rPr>
          <w:i w:val="0"/>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r>
        <w:rPr>
          <w:i w:val="0"/>
          <w:smallCaps w:val="0"/>
          <w:sz w:val="18"/>
          <w:szCs w:val="22"/>
        </w:rPr>
        <w:tab/>
      </w:r>
      <w:r w:rsidRPr="002B4F03">
        <w:rPr>
          <w:i w:val="0"/>
          <w:smallCaps w:val="0"/>
          <w:sz w:val="18"/>
          <w:szCs w:val="22"/>
        </w:rPr>
        <w:t>a meghatalma</w:t>
      </w:r>
      <w:r>
        <w:rPr>
          <w:i w:val="0"/>
          <w:smallCaps w:val="0"/>
          <w:sz w:val="18"/>
          <w:szCs w:val="22"/>
        </w:rPr>
        <w:t>zott/meghatalmazottak részéről)</w:t>
      </w:r>
      <w:r w:rsidR="00336336" w:rsidRPr="00405BF8">
        <w:rPr>
          <w:i w:val="0"/>
        </w:rPr>
        <w:br w:type="page"/>
      </w:r>
    </w:p>
    <w:p w:rsidR="00336336" w:rsidRPr="000273CC" w:rsidRDefault="001B2EB8" w:rsidP="00377D98">
      <w:pPr>
        <w:pStyle w:val="Cmsor3"/>
        <w:spacing w:before="0" w:after="0" w:line="240" w:lineRule="auto"/>
        <w:ind w:left="1985" w:hanging="1985"/>
      </w:pPr>
      <w:bookmarkStart w:id="268" w:name="_Toc449011955"/>
      <w:r>
        <w:lastRenderedPageBreak/>
        <w:t>4</w:t>
      </w:r>
      <w:r w:rsidR="00336336" w:rsidRPr="004D54F7">
        <w:t>. sz</w:t>
      </w:r>
      <w:r w:rsidR="00751C55">
        <w:t>ámú</w:t>
      </w:r>
      <w:r w:rsidR="00751C55" w:rsidRPr="004D54F7">
        <w:t xml:space="preserve"> </w:t>
      </w:r>
      <w:r w:rsidR="00336336" w:rsidRPr="004D54F7">
        <w:t>melléklet</w:t>
      </w:r>
      <w:r w:rsidR="00907C66" w:rsidRPr="004D54F7">
        <w:t>:</w:t>
      </w:r>
      <w:r w:rsidR="00907C66">
        <w:tab/>
      </w:r>
      <w:r w:rsidR="0048575B" w:rsidRPr="004D54F7">
        <w:t xml:space="preserve">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268"/>
    </w:p>
    <w:p w:rsidR="00336336" w:rsidRPr="00377D98" w:rsidRDefault="00336336"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Az egységes európai közbeszerzési dokumentum formanyomtatványa</w:t>
      </w:r>
    </w:p>
    <w:p w:rsidR="00336336" w:rsidRDefault="00336336" w:rsidP="00377D98">
      <w:pPr>
        <w:spacing w:before="120" w:after="0" w:line="240" w:lineRule="auto"/>
        <w:ind w:firstLine="426"/>
        <w:jc w:val="both"/>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3"/>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4"/>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377D98">
            <w:pPr>
              <w:spacing w:before="20" w:after="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5"/>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377D98">
            <w:pPr>
              <w:spacing w:before="20" w:after="20" w:line="240" w:lineRule="auto"/>
              <w:jc w:val="both"/>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6"/>
            </w:r>
            <w:r w:rsidRPr="004A15B5">
              <w:rPr>
                <w:rFonts w:cs="Myriad Pro"/>
                <w:color w:val="000000"/>
                <w:sz w:val="16"/>
                <w:szCs w:val="16"/>
              </w:rPr>
              <w:t>:</w:t>
            </w:r>
            <w:proofErr w:type="gramEnd"/>
          </w:p>
        </w:tc>
        <w:tc>
          <w:tcPr>
            <w:tcW w:w="4606" w:type="dxa"/>
          </w:tcPr>
          <w:p w:rsidR="00336336" w:rsidRPr="00377D98" w:rsidRDefault="00833C64" w:rsidP="00377D98">
            <w:pPr>
              <w:spacing w:before="20" w:after="20" w:line="240" w:lineRule="auto"/>
              <w:jc w:val="both"/>
              <w:rPr>
                <w:rFonts w:cs="Myriad Pro"/>
                <w:color w:val="000000"/>
                <w:sz w:val="16"/>
                <w:szCs w:val="16"/>
              </w:rPr>
            </w:pPr>
            <w:r w:rsidRPr="009C5378">
              <w:rPr>
                <w:rFonts w:cs="Myriad Pro"/>
                <w:b/>
                <w:color w:val="000000"/>
                <w:sz w:val="16"/>
                <w:szCs w:val="16"/>
              </w:rPr>
              <w:t xml:space="preserve">„IC+ projekt – Forgóváz, fékberendezés és </w:t>
            </w:r>
            <w:proofErr w:type="spellStart"/>
            <w:r w:rsidRPr="009C5378">
              <w:rPr>
                <w:rFonts w:cs="Myriad Pro"/>
                <w:b/>
                <w:color w:val="000000"/>
                <w:sz w:val="16"/>
                <w:szCs w:val="16"/>
              </w:rPr>
              <w:t>flexball-vezeték</w:t>
            </w:r>
            <w:proofErr w:type="spellEnd"/>
            <w:r w:rsidRPr="009C5378">
              <w:rPr>
                <w:rFonts w:cs="Myriad Pro"/>
                <w:b/>
                <w:color w:val="000000"/>
                <w:sz w:val="16"/>
                <w:szCs w:val="16"/>
              </w:rPr>
              <w:t xml:space="preserve"> beszerzésére</w:t>
            </w:r>
            <w:r w:rsidRPr="007A5947">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36336" w:rsidRPr="009C5378" w:rsidRDefault="00EA64DD" w:rsidP="00377D98">
            <w:pPr>
              <w:spacing w:before="20" w:after="20" w:line="240" w:lineRule="auto"/>
              <w:jc w:val="both"/>
              <w:rPr>
                <w:rFonts w:cs="Myriad Pro"/>
                <w:b/>
                <w:color w:val="000000"/>
                <w:sz w:val="16"/>
                <w:szCs w:val="16"/>
              </w:rPr>
            </w:pPr>
            <w:r w:rsidRPr="009C5378">
              <w:rPr>
                <w:rFonts w:cs="Myriad Pro"/>
                <w:b/>
                <w:color w:val="000000"/>
                <w:sz w:val="16"/>
                <w:szCs w:val="16"/>
              </w:rPr>
              <w:t>11027</w:t>
            </w:r>
            <w:r w:rsidR="00751C55" w:rsidRPr="009C5378">
              <w:rPr>
                <w:rFonts w:cs="Myriad Pro"/>
                <w:b/>
                <w:color w:val="000000"/>
                <w:sz w:val="16"/>
                <w:szCs w:val="16"/>
              </w:rPr>
              <w:t>/2016/START</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377D98">
            <w:pPr>
              <w:spacing w:before="120"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F72FCF">
              <w:rPr>
                <w:rFonts w:cs="Myriad Pro"/>
                <w:color w:val="000000"/>
                <w:sz w:val="16"/>
                <w:szCs w:val="16"/>
                <w:highlight w:val="yellow"/>
              </w:rPr>
              <w:t>[   ]</w:t>
            </w:r>
          </w:p>
          <w:p w:rsidR="00336336" w:rsidRPr="004A15B5" w:rsidRDefault="00336336" w:rsidP="00377D98">
            <w:pPr>
              <w:spacing w:before="20" w:after="20" w:line="240" w:lineRule="auto"/>
              <w:jc w:val="both"/>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Telefon:</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E-mail cím:</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377D98">
            <w:pPr>
              <w:spacing w:before="20" w:after="20" w:line="240" w:lineRule="auto"/>
              <w:jc w:val="both"/>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377D98">
            <w:pPr>
              <w:spacing w:before="20" w:after="20" w:line="240" w:lineRule="auto"/>
              <w:jc w:val="both"/>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tc>
        <w:tc>
          <w:tcPr>
            <w:tcW w:w="4606" w:type="dxa"/>
          </w:tcPr>
          <w:p w:rsidR="00336336" w:rsidRPr="004A15B5" w:rsidRDefault="00336336" w:rsidP="00377D98">
            <w:pPr>
              <w:spacing w:before="20" w:after="2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u w:val="single"/>
              </w:rPr>
              <w:lastRenderedPageBreak/>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0"/>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1"/>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2"/>
            </w:r>
            <w:r w:rsidRPr="004A15B5">
              <w:rPr>
                <w:rFonts w:cs="Myriad Pro"/>
                <w:color w:val="000000"/>
                <w:sz w:val="16"/>
                <w:szCs w:val="16"/>
              </w:rPr>
              <w:t>:</w:t>
            </w:r>
            <w:proofErr w:type="gramEnd"/>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w:t>
            </w: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Részvétel formája:</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3"/>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color w:val="000000"/>
                <w:sz w:val="16"/>
                <w:szCs w:val="16"/>
              </w:rPr>
              <w:lastRenderedPageBreak/>
              <w:t>Adott esetben annak a résznek (azoknak a részeknek) a feltüntetése, amelyekre a gazdasági szereplő pályázni kíván:</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   ]</w:t>
            </w:r>
          </w:p>
        </w:tc>
      </w:tr>
    </w:tbl>
    <w:p w:rsidR="00336336" w:rsidRDefault="00336336" w:rsidP="00377D98">
      <w:pPr>
        <w:spacing w:before="120" w:after="0" w:line="240" w:lineRule="auto"/>
        <w:jc w:val="both"/>
        <w:rPr>
          <w:rFonts w:cs="Myriad Pro"/>
          <w:b/>
          <w:bCs/>
          <w:i/>
          <w:iCs/>
          <w:color w:val="000000"/>
          <w:sz w:val="16"/>
          <w:szCs w:val="16"/>
        </w:rPr>
      </w:pPr>
    </w:p>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120"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377D98">
      <w:pPr>
        <w:spacing w:before="120" w:after="0" w:line="240" w:lineRule="auto"/>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377D98">
            <w:pPr>
              <w:spacing w:before="20" w:after="2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377D98">
            <w:pPr>
              <w:spacing w:before="20" w:after="2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5"/>
            </w:r>
            <w:r w:rsidRPr="004A15B5">
              <w:rPr>
                <w:rFonts w:cs="Myriad Pro"/>
                <w:i/>
                <w:iCs/>
                <w:color w:val="000000"/>
                <w:sz w:val="16"/>
                <w:szCs w:val="16"/>
              </w:rPr>
              <w:t>.</w:t>
            </w:r>
            <w:proofErr w:type="gramEnd"/>
          </w:p>
        </w:tc>
      </w:tr>
    </w:tbl>
    <w:p w:rsidR="00336336" w:rsidRDefault="00336336" w:rsidP="00377D98">
      <w:pPr>
        <w:spacing w:before="120" w:after="0" w:line="240" w:lineRule="auto"/>
        <w:jc w:val="both"/>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120"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377D98">
      <w:pPr>
        <w:spacing w:before="120" w:after="0" w:line="240" w:lineRule="auto"/>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377D98">
      <w:pPr>
        <w:spacing w:before="120" w:after="0" w:line="240" w:lineRule="auto"/>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III. rész: Kizárási okok</w:t>
      </w:r>
    </w:p>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7"/>
            </w:r>
            <w:r w:rsidRPr="004A15B5">
              <w:rPr>
                <w:rFonts w:cs="Myriad Pro"/>
                <w:i/>
                <w:iCs/>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8"/>
            </w:r>
            <w:r w:rsidRPr="004A15B5">
              <w:rPr>
                <w:rFonts w:cs="Myriad Pro"/>
                <w:b/>
                <w:bCs/>
                <w:i/>
                <w:iCs/>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lastRenderedPageBreak/>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1"/>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2"/>
            </w:r>
          </w:p>
        </w:tc>
      </w:tr>
    </w:tbl>
    <w:p w:rsidR="00336336" w:rsidRDefault="00336336" w:rsidP="00377D98">
      <w:pPr>
        <w:spacing w:before="120" w:after="0" w:line="240" w:lineRule="auto"/>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3"/>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4"/>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5"/>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6"/>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7"/>
            </w:r>
            <w:r w:rsidRPr="004A15B5">
              <w:rPr>
                <w:rFonts w:cs="Myriad Pro"/>
                <w:color w:val="000000"/>
                <w:sz w:val="16"/>
                <w:szCs w:val="16"/>
              </w:rPr>
              <w:t>:</w:t>
            </w:r>
            <w:proofErr w:type="gramEnd"/>
          </w:p>
        </w:tc>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377D98">
            <w:pPr>
              <w:spacing w:before="20" w:after="20" w:line="240" w:lineRule="auto"/>
              <w:jc w:val="both"/>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377D98">
            <w:pPr>
              <w:spacing w:before="20" w:after="2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377D98">
            <w:pPr>
              <w:spacing w:before="20" w:after="20" w:line="240" w:lineRule="auto"/>
              <w:jc w:val="both"/>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377D98">
            <w:pPr>
              <w:spacing w:before="20" w:after="20" w:line="240" w:lineRule="auto"/>
              <w:ind w:left="709"/>
              <w:jc w:val="both"/>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377D98">
            <w:pPr>
              <w:spacing w:before="20" w:after="20" w:line="240" w:lineRule="auto"/>
              <w:ind w:left="709"/>
              <w:jc w:val="both"/>
              <w:rPr>
                <w:rFonts w:cs="Myriad Pro"/>
                <w:color w:val="000000"/>
                <w:sz w:val="16"/>
                <w:szCs w:val="16"/>
              </w:rPr>
            </w:pPr>
            <w:r w:rsidRPr="004A15B5">
              <w:rPr>
                <w:rFonts w:cs="Myriad Pro"/>
                <w:color w:val="000000"/>
                <w:sz w:val="16"/>
                <w:szCs w:val="16"/>
              </w:rPr>
              <w:t xml:space="preserve">– Kérjük, adja meg az ítélet vagy a </w:t>
            </w:r>
            <w:r w:rsidRPr="004A15B5">
              <w:rPr>
                <w:rFonts w:cs="Myriad Pro"/>
                <w:color w:val="000000"/>
                <w:sz w:val="16"/>
                <w:szCs w:val="16"/>
              </w:rPr>
              <w:lastRenderedPageBreak/>
              <w:t>határozat dátumát.</w:t>
            </w:r>
          </w:p>
          <w:p w:rsidR="00336336" w:rsidRPr="004A15B5" w:rsidRDefault="00336336" w:rsidP="00377D98">
            <w:pPr>
              <w:spacing w:before="20" w:after="20" w:line="240" w:lineRule="auto"/>
              <w:ind w:left="709"/>
              <w:jc w:val="both"/>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0071214D" w:rsidRPr="004A15B5">
              <w:rPr>
                <w:rFonts w:cs="Myriad Pro"/>
                <w:color w:val="000000"/>
                <w:sz w:val="16"/>
                <w:szCs w:val="16"/>
              </w:rPr>
              <w:t>,</w:t>
            </w:r>
            <w:r w:rsidR="0071214D">
              <w:rPr>
                <w:rFonts w:cs="Myriad Pro"/>
                <w:color w:val="000000"/>
                <w:sz w:val="16"/>
                <w:szCs w:val="16"/>
              </w:rPr>
              <w:t xml:space="preserve"> </w:t>
            </w:r>
            <w:r w:rsidRPr="004A15B5">
              <w:rPr>
                <w:rFonts w:cs="Myriad Pro"/>
                <w:color w:val="000000"/>
                <w:sz w:val="16"/>
                <w:szCs w:val="16"/>
              </w:rPr>
              <w:t>a kizárási időtartam hossza:</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377D98">
            <w:pPr>
              <w:spacing w:before="20" w:after="2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377D98">
            <w:pPr>
              <w:spacing w:before="20" w:after="20" w:line="240" w:lineRule="auto"/>
              <w:jc w:val="both"/>
              <w:rPr>
                <w:rFonts w:cs="Myriad Pro"/>
                <w:b/>
                <w:bCs/>
                <w:color w:val="000000"/>
                <w:sz w:val="13"/>
                <w:szCs w:val="13"/>
              </w:rPr>
            </w:pPr>
            <w:r w:rsidRPr="004A15B5">
              <w:rPr>
                <w:rFonts w:cs="Myriad Pro"/>
                <w:b/>
                <w:bCs/>
                <w:color w:val="000000"/>
                <w:sz w:val="16"/>
                <w:szCs w:val="16"/>
              </w:rPr>
              <w:lastRenderedPageBreak/>
              <w:t>Adók</w:t>
            </w:r>
          </w:p>
        </w:tc>
        <w:tc>
          <w:tcPr>
            <w:tcW w:w="2799" w:type="dxa"/>
          </w:tcPr>
          <w:p w:rsidR="00336336" w:rsidRPr="004A15B5" w:rsidRDefault="00336336" w:rsidP="00377D98">
            <w:pPr>
              <w:spacing w:before="20" w:after="20" w:line="240" w:lineRule="auto"/>
              <w:jc w:val="both"/>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377D98">
            <w:pPr>
              <w:spacing w:before="20" w:after="20" w:line="240" w:lineRule="auto"/>
              <w:jc w:val="both"/>
              <w:rPr>
                <w:rFonts w:cs="Myriad Pro"/>
                <w:b/>
                <w:bCs/>
                <w:color w:val="000000"/>
                <w:sz w:val="13"/>
                <w:szCs w:val="13"/>
              </w:rPr>
            </w:pPr>
          </w:p>
        </w:tc>
        <w:tc>
          <w:tcPr>
            <w:tcW w:w="2992"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ind w:left="472"/>
              <w:jc w:val="both"/>
              <w:rPr>
                <w:rFonts w:cs="Myriad Pro"/>
                <w:color w:val="000000"/>
                <w:sz w:val="16"/>
                <w:szCs w:val="16"/>
              </w:rPr>
            </w:pP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lastRenderedPageBreak/>
              <w:t>– [……]</w:t>
            </w:r>
          </w:p>
          <w:p w:rsidR="00336336" w:rsidRPr="004A15B5" w:rsidRDefault="00336336" w:rsidP="00377D98">
            <w:pPr>
              <w:spacing w:before="20" w:after="20" w:line="240" w:lineRule="auto"/>
              <w:ind w:left="472"/>
              <w:jc w:val="both"/>
              <w:rPr>
                <w:rFonts w:cs="Myriad Pro"/>
                <w:color w:val="000000"/>
                <w:sz w:val="16"/>
                <w:szCs w:val="16"/>
              </w:rPr>
            </w:pP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t>–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377D98">
            <w:pPr>
              <w:spacing w:before="20" w:after="20" w:line="240" w:lineRule="auto"/>
              <w:jc w:val="both"/>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ind w:left="472"/>
              <w:jc w:val="both"/>
              <w:rPr>
                <w:rFonts w:cs="Myriad Pro"/>
                <w:color w:val="000000"/>
                <w:sz w:val="16"/>
                <w:szCs w:val="16"/>
              </w:rPr>
            </w:pP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lastRenderedPageBreak/>
              <w:t>– [……]</w:t>
            </w:r>
          </w:p>
          <w:p w:rsidR="00336336" w:rsidRPr="004A15B5" w:rsidRDefault="00336336" w:rsidP="00377D98">
            <w:pPr>
              <w:spacing w:before="20" w:after="20" w:line="240" w:lineRule="auto"/>
              <w:ind w:left="472"/>
              <w:jc w:val="both"/>
              <w:rPr>
                <w:rFonts w:cs="Myriad Pro"/>
                <w:color w:val="000000"/>
                <w:sz w:val="16"/>
                <w:szCs w:val="16"/>
              </w:rPr>
            </w:pPr>
          </w:p>
          <w:p w:rsidR="00336336" w:rsidRPr="004A15B5" w:rsidRDefault="00336336" w:rsidP="00377D98">
            <w:pPr>
              <w:spacing w:before="20" w:after="20" w:line="240" w:lineRule="auto"/>
              <w:ind w:left="472"/>
              <w:jc w:val="both"/>
              <w:rPr>
                <w:rFonts w:cs="Myriad Pro"/>
                <w:color w:val="000000"/>
                <w:sz w:val="16"/>
                <w:szCs w:val="16"/>
              </w:rPr>
            </w:pPr>
            <w:r w:rsidRPr="004A15B5">
              <w:rPr>
                <w:rFonts w:cs="Myriad Pro"/>
                <w:color w:val="000000"/>
                <w:sz w:val="16"/>
                <w:szCs w:val="16"/>
              </w:rPr>
              <w:t>–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377D98">
            <w:pPr>
              <w:spacing w:before="20" w:after="20" w:line="240" w:lineRule="auto"/>
              <w:jc w:val="both"/>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377D98">
            <w:pPr>
              <w:spacing w:before="20" w:after="20" w:line="240" w:lineRule="auto"/>
              <w:jc w:val="both"/>
              <w:rPr>
                <w:rFonts w:cs="Myriad Pro"/>
                <w:b/>
                <w:bCs/>
                <w:color w:val="000000"/>
                <w:sz w:val="13"/>
                <w:szCs w:val="13"/>
              </w:rPr>
            </w:pPr>
            <w:r w:rsidRPr="004A15B5">
              <w:rPr>
                <w:rFonts w:cs="Myriad Pro"/>
                <w:i/>
                <w:iCs/>
                <w:color w:val="000000"/>
                <w:sz w:val="16"/>
                <w:szCs w:val="16"/>
              </w:rPr>
              <w:lastRenderedPageBreak/>
              <w:t>Ha az adók vagy társadalombiztosítási járulékok befizetésére vonatkozó dokumentáció elektronikusan elérhető, kérjük, adja meg a következő információkat:</w:t>
            </w:r>
          </w:p>
        </w:tc>
        <w:tc>
          <w:tcPr>
            <w:tcW w:w="5791" w:type="dxa"/>
            <w:gridSpan w:val="2"/>
          </w:tcPr>
          <w:p w:rsidR="00336336" w:rsidRPr="004A15B5" w:rsidRDefault="00336336" w:rsidP="00377D98">
            <w:pPr>
              <w:spacing w:before="20" w:after="2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8"/>
            </w:r>
          </w:p>
          <w:p w:rsidR="00336336" w:rsidRPr="004A15B5" w:rsidRDefault="00336336" w:rsidP="00377D98">
            <w:pPr>
              <w:spacing w:before="20" w:after="2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377D98">
      <w:pPr>
        <w:spacing w:before="120" w:after="0" w:line="240" w:lineRule="auto"/>
        <w:jc w:val="both"/>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0"/>
            </w:r>
            <w:r w:rsidRPr="004A15B5">
              <w:rPr>
                <w:rFonts w:cs="Myriad Pro"/>
                <w:b/>
                <w:bCs/>
                <w:color w:val="000000"/>
                <w:sz w:val="16"/>
                <w:szCs w:val="16"/>
              </w:rPr>
              <w:t>?</w:t>
            </w:r>
            <w:proofErr w:type="gramEnd"/>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377D98">
            <w:pPr>
              <w:spacing w:before="20" w:after="20" w:line="240" w:lineRule="auto"/>
              <w:jc w:val="both"/>
              <w:rPr>
                <w:rFonts w:cs="Myriad Pro"/>
                <w:b/>
                <w:bCs/>
                <w:i/>
                <w:iCs/>
                <w:color w:val="000000"/>
                <w:sz w:val="16"/>
                <w:szCs w:val="16"/>
              </w:rPr>
            </w:pP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1"/>
            </w:r>
            <w:r w:rsidRPr="004A15B5">
              <w:rPr>
                <w:rFonts w:cs="Myriad Pro"/>
                <w:color w:val="000000"/>
                <w:sz w:val="16"/>
                <w:szCs w:val="16"/>
              </w:rPr>
              <w:t>, vagy</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377D98">
            <w:pPr>
              <w:spacing w:before="20" w:after="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377D98">
            <w:pPr>
              <w:spacing w:before="20" w:after="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2"/>
            </w:r>
            <w:r w:rsidRPr="004A15B5">
              <w:rPr>
                <w:rFonts w:cs="Myriad Pro"/>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377D98">
            <w:pPr>
              <w:spacing w:before="20" w:after="2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3"/>
            </w:r>
            <w:r w:rsidRPr="004A15B5">
              <w:rPr>
                <w:rFonts w:cs="Myriad Pro"/>
                <w:color w:val="000000"/>
                <w:sz w:val="16"/>
                <w:szCs w:val="16"/>
              </w:rPr>
              <w:t>?</w:t>
            </w:r>
            <w:proofErr w:type="gramEnd"/>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377D98">
            <w:pPr>
              <w:spacing w:before="20" w:after="20" w:line="240" w:lineRule="auto"/>
              <w:jc w:val="both"/>
              <w:rPr>
                <w:rFonts w:cs="Myriad Pro"/>
                <w:b/>
                <w:bCs/>
                <w:i/>
                <w:iCs/>
                <w:color w:val="000000"/>
                <w:sz w:val="16"/>
                <w:szCs w:val="16"/>
              </w:rPr>
            </w:pP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xml:space="preserve">, kérjük, </w:t>
            </w:r>
            <w:r w:rsidRPr="004A15B5">
              <w:rPr>
                <w:rFonts w:cs="Myriad Pro"/>
                <w:color w:val="000000"/>
                <w:sz w:val="16"/>
                <w:szCs w:val="16"/>
              </w:rPr>
              <w:lastRenderedPageBreak/>
              <w:t>részletezze:</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1D7970">
              <w:rPr>
                <w:rFonts w:cs="Myriad Pro"/>
                <w:color w:val="000000"/>
                <w:sz w:val="16"/>
                <w:szCs w:val="16"/>
                <w:highlight w:val="yellow"/>
              </w:rPr>
              <w:lastRenderedPageBreak/>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377D98">
            <w:pPr>
              <w:spacing w:before="20" w:after="20" w:line="240" w:lineRule="auto"/>
              <w:jc w:val="both"/>
              <w:rPr>
                <w:rFonts w:cs="Myriad Pro"/>
                <w:b/>
                <w:bCs/>
                <w:i/>
                <w:iCs/>
                <w:color w:val="000000"/>
                <w:sz w:val="16"/>
                <w:szCs w:val="16"/>
              </w:rPr>
            </w:pP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4"/>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377D98">
            <w:pPr>
              <w:spacing w:before="20" w:after="20" w:line="240" w:lineRule="auto"/>
              <w:jc w:val="both"/>
              <w:rPr>
                <w:rFonts w:cs="Myriad Pro"/>
                <w:color w:val="000000"/>
                <w:sz w:val="16"/>
                <w:szCs w:val="16"/>
              </w:rPr>
            </w:pP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5"/>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IV. rész: Kiválasztási szempontok</w:t>
      </w:r>
    </w:p>
    <w:p w:rsidR="00336336" w:rsidRDefault="00336336" w:rsidP="00377D98">
      <w:pPr>
        <w:spacing w:before="120" w:after="0" w:line="240" w:lineRule="auto"/>
        <w:jc w:val="both"/>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rsidR="00336336" w:rsidRDefault="00336336" w:rsidP="00377D98">
      <w:pPr>
        <w:spacing w:before="120" w:after="0" w:line="240" w:lineRule="auto"/>
        <w:jc w:val="both"/>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6"/>
            </w:r>
            <w:r w:rsidRPr="004A15B5">
              <w:rPr>
                <w:rFonts w:cs="Myriad Pro"/>
                <w:color w:val="000000"/>
                <w:sz w:val="16"/>
                <w:szCs w:val="16"/>
              </w:rPr>
              <w:t>:</w:t>
            </w:r>
            <w:proofErr w:type="gramEnd"/>
          </w:p>
          <w:p w:rsidR="00336336" w:rsidRPr="004A15B5" w:rsidRDefault="00336336" w:rsidP="00377D98">
            <w:pPr>
              <w:spacing w:before="20" w:after="2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71214D" w:rsidRDefault="0071214D"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7"/>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377D98">
            <w:pPr>
              <w:spacing w:before="20" w:after="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377D98">
            <w:pPr>
              <w:spacing w:before="20" w:after="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377D98">
            <w:pPr>
              <w:spacing w:before="20" w:after="2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6"/>
                <w:szCs w:val="16"/>
              </w:rPr>
              <w:t>:</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39"/>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0"/>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1"/>
            </w:r>
          </w:p>
          <w:p w:rsidR="00336336" w:rsidRPr="004A15B5" w:rsidRDefault="00336336" w:rsidP="00377D98">
            <w:pPr>
              <w:spacing w:before="20" w:after="20" w:line="240" w:lineRule="auto"/>
              <w:jc w:val="both"/>
              <w:rPr>
                <w:rFonts w:cs="Myriad Pro"/>
                <w:color w:val="000000"/>
                <w:sz w:val="10"/>
                <w:szCs w:val="10"/>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 xml:space="preserve">tekintetében, amelyeket a vonatkozó hirdetményben vagy a </w:t>
            </w:r>
            <w:r w:rsidRPr="004A15B5">
              <w:rPr>
                <w:rFonts w:cs="Myriad Pro"/>
                <w:color w:val="000000"/>
                <w:sz w:val="16"/>
                <w:szCs w:val="16"/>
              </w:rPr>
              <w:lastRenderedPageBreak/>
              <w:t>közbeszerzési dokumentumokban meghatároztak, a gazdasági szereplő kijelenti a következőket:</w:t>
            </w:r>
          </w:p>
          <w:p w:rsidR="00336336" w:rsidRPr="004A15B5" w:rsidRDefault="00336336" w:rsidP="00377D98">
            <w:pPr>
              <w:spacing w:before="20" w:after="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lastRenderedPageBreak/>
        <w:t>C: T</w:t>
      </w:r>
      <w:r>
        <w:rPr>
          <w:rFonts w:cs="Myriad Pro"/>
          <w:b/>
          <w:bCs/>
          <w:color w:val="000000"/>
          <w:sz w:val="13"/>
          <w:szCs w:val="13"/>
        </w:rPr>
        <w:t xml:space="preserve">ECHNIKAI </w:t>
      </w:r>
      <w:proofErr w:type="gramStart"/>
      <w:r>
        <w:rPr>
          <w:rFonts w:cs="Myriad Pro"/>
          <w:b/>
          <w:bCs/>
          <w:color w:val="000000"/>
          <w:sz w:val="13"/>
          <w:szCs w:val="13"/>
        </w:rPr>
        <w:t>ÉS</w:t>
      </w:r>
      <w:proofErr w:type="gramEnd"/>
      <w:r>
        <w:rPr>
          <w:rFonts w:cs="Myriad Pro"/>
          <w:b/>
          <w:bCs/>
          <w:color w:val="000000"/>
          <w:sz w:val="13"/>
          <w:szCs w:val="13"/>
        </w:rPr>
        <w:t xml:space="preserve"> SZAKMAI ALKALMASSÁG</w:t>
      </w:r>
      <w:r w:rsidR="00B40D8B">
        <w:rPr>
          <w:rStyle w:val="Lbjegyzet-hivatkozs"/>
          <w:b/>
          <w:bCs/>
          <w:color w:val="000000"/>
          <w:sz w:val="13"/>
          <w:szCs w:val="13"/>
        </w:rPr>
        <w:footnoteReference w:id="4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3"/>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 xml:space="preserve">a meghatározott típusokon belül a következő főbb szállításokat végezte, vagy a következő főbb szolgáltatásokat nyújtotta: </w:t>
            </w:r>
            <w:r w:rsidRPr="004A15B5">
              <w:rPr>
                <w:rFonts w:cs="Myriad Pro"/>
                <w:color w:val="000000"/>
                <w:sz w:val="16"/>
                <w:szCs w:val="16"/>
              </w:rPr>
              <w:t xml:space="preserve">A lista elkészítésekor kérjük, tüntesse fel az összegeket, a dátumokat és a közületi vagy </w:t>
            </w:r>
            <w:proofErr w:type="gramStart"/>
            <w:r w:rsidRPr="004A15B5">
              <w:rPr>
                <w:rFonts w:cs="Myriad Pro"/>
                <w:color w:val="000000"/>
                <w:sz w:val="16"/>
                <w:szCs w:val="16"/>
              </w:rPr>
              <w:t>magánmegrendelőket</w:t>
            </w:r>
            <w:r w:rsidRPr="004A15B5">
              <w:rPr>
                <w:rStyle w:val="Lbjegyzet-hivatkozs"/>
                <w:rFonts w:cs="Myriad Pro"/>
                <w:color w:val="000000"/>
                <w:sz w:val="16"/>
                <w:szCs w:val="16"/>
              </w:rPr>
              <w:footnoteReference w:id="45"/>
            </w:r>
            <w:r w:rsidRPr="004A15B5">
              <w:rPr>
                <w:rFonts w:cs="Myriad Pro"/>
                <w:color w:val="000000"/>
                <w:sz w:val="16"/>
                <w:szCs w:val="16"/>
              </w:rPr>
              <w:t>:</w:t>
            </w:r>
            <w:proofErr w:type="gramEnd"/>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377D98">
            <w:pPr>
              <w:spacing w:before="20" w:after="2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377D98">
                  <w:pPr>
                    <w:spacing w:before="20" w:after="2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1E6C6A" w:rsidP="00245983">
                  <w:pPr>
                    <w:spacing w:before="20" w:after="20" w:line="240" w:lineRule="auto"/>
                    <w:jc w:val="center"/>
                    <w:rPr>
                      <w:rFonts w:cs="Myriad Pro"/>
                      <w:b/>
                      <w:bCs/>
                      <w:i/>
                      <w:iCs/>
                      <w:color w:val="000000"/>
                      <w:sz w:val="16"/>
                      <w:szCs w:val="16"/>
                      <w:highlight w:val="yellow"/>
                    </w:rPr>
                  </w:pPr>
                  <w:r>
                    <w:rPr>
                      <w:rFonts w:cs="Myriad Pro"/>
                      <w:color w:val="000000"/>
                      <w:sz w:val="16"/>
                      <w:szCs w:val="16"/>
                      <w:highlight w:val="yellow"/>
                    </w:rPr>
                    <w:t>mennyiségek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377D98">
                  <w:pPr>
                    <w:spacing w:before="20" w:after="2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377D98">
                  <w:pPr>
                    <w:spacing w:before="20" w:after="2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377D98">
                  <w:pPr>
                    <w:spacing w:before="20" w:after="2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377D98">
                  <w:pPr>
                    <w:spacing w:before="20" w:after="2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377D98">
                  <w:pPr>
                    <w:spacing w:before="20" w:after="2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377D98">
                  <w:pPr>
                    <w:spacing w:before="20" w:after="20" w:line="240" w:lineRule="auto"/>
                    <w:jc w:val="both"/>
                    <w:rPr>
                      <w:rFonts w:cs="Myriad Pro"/>
                      <w:b/>
                      <w:bCs/>
                      <w:i/>
                      <w:iCs/>
                      <w:color w:val="000000"/>
                      <w:sz w:val="16"/>
                      <w:szCs w:val="16"/>
                    </w:rPr>
                  </w:pPr>
                </w:p>
              </w:tc>
            </w:tr>
          </w:tbl>
          <w:p w:rsidR="00336336" w:rsidRPr="004A15B5" w:rsidRDefault="00336336" w:rsidP="00377D98">
            <w:pPr>
              <w:spacing w:before="20" w:after="20" w:line="240" w:lineRule="auto"/>
              <w:jc w:val="both"/>
              <w:rPr>
                <w:rFonts w:cs="Myriad Pro"/>
                <w:b/>
                <w:bCs/>
                <w:i/>
                <w:iCs/>
                <w:color w:val="000000"/>
                <w:sz w:val="16"/>
                <w:szCs w:val="16"/>
              </w:rPr>
            </w:pPr>
          </w:p>
        </w:tc>
      </w:tr>
      <w:tr w:rsidR="001E6C6A" w:rsidRPr="004A15B5" w:rsidTr="00245983">
        <w:trPr>
          <w:trHeight w:val="816"/>
        </w:trPr>
        <w:tc>
          <w:tcPr>
            <w:tcW w:w="4606" w:type="dxa"/>
          </w:tcPr>
          <w:p w:rsidR="001E6C6A" w:rsidRPr="004A15B5" w:rsidRDefault="001E6C6A">
            <w:pPr>
              <w:spacing w:before="20" w:after="20" w:line="240" w:lineRule="auto"/>
              <w:jc w:val="both"/>
              <w:rPr>
                <w:rFonts w:cs="Myriad Pro"/>
                <w:i/>
                <w:iCs/>
                <w:color w:val="000000"/>
                <w:sz w:val="16"/>
                <w:szCs w:val="16"/>
                <w:highlight w:val="lightGray"/>
              </w:rPr>
            </w:pPr>
            <w:r>
              <w:rPr>
                <w:rFonts w:cs="Myriad Pro"/>
                <w:i/>
                <w:iCs/>
                <w:color w:val="000000"/>
                <w:sz w:val="16"/>
                <w:szCs w:val="16"/>
                <w:highlight w:val="lightGray"/>
              </w:rPr>
              <w:t xml:space="preserve">1c) Valamely referenciához kapcsolódóan </w:t>
            </w:r>
            <w:r w:rsidRPr="00245983">
              <w:rPr>
                <w:rFonts w:cs="Myriad Pro"/>
                <w:i/>
                <w:iCs/>
                <w:color w:val="000000"/>
                <w:sz w:val="16"/>
                <w:szCs w:val="16"/>
                <w:highlight w:val="lightGray"/>
              </w:rPr>
              <w:t xml:space="preserve">igazolni tudja, hogy annak tárgyaként bemutatott szerződés teljesítését követően a referencia tárgyát képező forgóváz és a komplett fékrendszer az Európai Gazdasági Térségről szóló megállapodásban részes államok vagy a Svájci Államszövetség területén </w:t>
            </w:r>
            <w:proofErr w:type="spellStart"/>
            <w:r w:rsidRPr="00245983">
              <w:rPr>
                <w:rFonts w:cs="Myriad Pro"/>
                <w:i/>
                <w:iCs/>
                <w:color w:val="000000"/>
                <w:sz w:val="16"/>
                <w:szCs w:val="16"/>
                <w:highlight w:val="lightGray"/>
              </w:rPr>
              <w:t>üzembehelyezési</w:t>
            </w:r>
            <w:proofErr w:type="spellEnd"/>
            <w:r w:rsidRPr="00245983">
              <w:rPr>
                <w:rFonts w:cs="Myriad Pro"/>
                <w:i/>
                <w:iCs/>
                <w:color w:val="000000"/>
                <w:sz w:val="16"/>
                <w:szCs w:val="16"/>
                <w:highlight w:val="lightGray"/>
              </w:rPr>
              <w:t xml:space="preserve"> engedéllyel rendelkező, olyan vasúti járműbe került beépítésre, amely a TSI előírások forgóvázakra és fékrendszerre vonatkozó követelményeit teljesíti</w:t>
            </w:r>
          </w:p>
        </w:tc>
        <w:tc>
          <w:tcPr>
            <w:tcW w:w="4606" w:type="dxa"/>
          </w:tcPr>
          <w:p w:rsidR="001E6C6A" w:rsidRPr="00C11913" w:rsidRDefault="001E6C6A" w:rsidP="00377D98">
            <w:pPr>
              <w:spacing w:before="20" w:after="20" w:line="240" w:lineRule="auto"/>
              <w:jc w:val="both"/>
              <w:rPr>
                <w:rFonts w:cs="Myriad Pro"/>
                <w:color w:val="000000"/>
                <w:sz w:val="16"/>
                <w:szCs w:val="16"/>
                <w:highlight w:val="yellow"/>
              </w:rPr>
            </w:pPr>
            <w:r w:rsidRPr="00C11913">
              <w:rPr>
                <w:rFonts w:cs="Myriad Pro"/>
                <w:color w:val="000000"/>
                <w:sz w:val="16"/>
                <w:szCs w:val="16"/>
                <w:highlight w:val="yellow"/>
              </w:rPr>
              <w:t xml:space="preserve">[  ] Igen </w:t>
            </w:r>
            <w:proofErr w:type="gramStart"/>
            <w:r w:rsidRPr="00C11913">
              <w:rPr>
                <w:rFonts w:cs="Myriad Pro"/>
                <w:color w:val="000000"/>
                <w:sz w:val="16"/>
                <w:szCs w:val="16"/>
                <w:highlight w:val="yellow"/>
              </w:rPr>
              <w:t>[  ]</w:t>
            </w:r>
            <w:proofErr w:type="gramEnd"/>
            <w:r w:rsidRPr="00C11913">
              <w:rPr>
                <w:rFonts w:cs="Myriad Pro"/>
                <w:color w:val="000000"/>
                <w:sz w:val="16"/>
                <w:szCs w:val="16"/>
                <w:highlight w:val="yellow"/>
              </w:rPr>
              <w:t xml:space="preserve"> Nem</w:t>
            </w:r>
          </w:p>
          <w:p w:rsidR="001E6C6A" w:rsidRPr="00C11913" w:rsidRDefault="001E6C6A" w:rsidP="00377D98">
            <w:pPr>
              <w:spacing w:before="20" w:after="20" w:line="240" w:lineRule="auto"/>
              <w:jc w:val="both"/>
              <w:rPr>
                <w:rFonts w:cs="Myriad Pro"/>
                <w:color w:val="000000"/>
                <w:sz w:val="16"/>
                <w:szCs w:val="16"/>
                <w:highlight w:val="yellow"/>
              </w:rPr>
            </w:pPr>
          </w:p>
          <w:p w:rsidR="001E6C6A" w:rsidRPr="00C11913" w:rsidRDefault="001E6C6A" w:rsidP="001E6C6A">
            <w:pPr>
              <w:spacing w:before="20" w:after="20" w:line="240" w:lineRule="auto"/>
              <w:jc w:val="both"/>
              <w:rPr>
                <w:rFonts w:cs="Myriad Pro"/>
                <w:color w:val="000000"/>
                <w:sz w:val="16"/>
                <w:szCs w:val="16"/>
                <w:highlight w:val="yellow"/>
              </w:rPr>
            </w:pPr>
            <w:r w:rsidRPr="00C11913">
              <w:rPr>
                <w:rFonts w:cs="Myriad Pro"/>
                <w:color w:val="000000"/>
                <w:sz w:val="16"/>
                <w:szCs w:val="16"/>
                <w:highlight w:val="yellow"/>
              </w:rPr>
              <w:t>jármű típusazonosítója: [</w:t>
            </w:r>
            <w:proofErr w:type="gramStart"/>
            <w:r w:rsidRPr="00C11913">
              <w:rPr>
                <w:rFonts w:cs="Myriad Pro"/>
                <w:color w:val="000000"/>
                <w:sz w:val="16"/>
                <w:szCs w:val="16"/>
                <w:highlight w:val="yellow"/>
              </w:rPr>
              <w:t>…...</w:t>
            </w:r>
            <w:proofErr w:type="gramEnd"/>
            <w:r w:rsidRPr="00C11913">
              <w:rPr>
                <w:rFonts w:cs="Myriad Pro"/>
                <w:color w:val="000000"/>
                <w:sz w:val="16"/>
                <w:szCs w:val="16"/>
                <w:highlight w:val="yellow"/>
              </w:rPr>
              <w:t>]</w:t>
            </w:r>
          </w:p>
          <w:p w:rsidR="001E6C6A" w:rsidRPr="00C11913" w:rsidRDefault="001E6C6A" w:rsidP="001E6C6A">
            <w:pPr>
              <w:spacing w:before="20" w:after="20" w:line="240" w:lineRule="auto"/>
              <w:jc w:val="both"/>
              <w:rPr>
                <w:rFonts w:cs="Myriad Pro"/>
                <w:color w:val="000000"/>
                <w:sz w:val="16"/>
                <w:szCs w:val="16"/>
                <w:highlight w:val="yellow"/>
              </w:rPr>
            </w:pPr>
            <w:r w:rsidRPr="00C11913">
              <w:rPr>
                <w:rFonts w:cs="Myriad Pro"/>
                <w:color w:val="000000"/>
                <w:sz w:val="16"/>
                <w:szCs w:val="16"/>
                <w:highlight w:val="yellow"/>
              </w:rPr>
              <w:t>üzemeltető vasúttársaság megnevezése: [</w:t>
            </w:r>
            <w:proofErr w:type="gramStart"/>
            <w:r w:rsidRPr="00C11913">
              <w:rPr>
                <w:rFonts w:cs="Myriad Pro"/>
                <w:color w:val="000000"/>
                <w:sz w:val="16"/>
                <w:szCs w:val="16"/>
                <w:highlight w:val="yellow"/>
              </w:rPr>
              <w:t>…...</w:t>
            </w:r>
            <w:proofErr w:type="gramEnd"/>
            <w:r w:rsidRPr="00C11913">
              <w:rPr>
                <w:rFonts w:cs="Myriad Pro"/>
                <w:color w:val="000000"/>
                <w:sz w:val="16"/>
                <w:szCs w:val="16"/>
                <w:highlight w:val="yellow"/>
              </w:rPr>
              <w:t>]</w:t>
            </w:r>
          </w:p>
          <w:p w:rsidR="001E6C6A" w:rsidRPr="00C11913" w:rsidRDefault="001E6C6A" w:rsidP="00377D98">
            <w:pPr>
              <w:spacing w:before="20" w:after="20" w:line="240" w:lineRule="auto"/>
              <w:jc w:val="both"/>
              <w:rPr>
                <w:rFonts w:cs="Myriad Pro"/>
                <w:color w:val="000000"/>
                <w:sz w:val="16"/>
                <w:szCs w:val="16"/>
                <w:highlight w:val="yellow"/>
              </w:rPr>
            </w:pP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6"/>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lastRenderedPageBreak/>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377D98">
            <w:pPr>
              <w:spacing w:before="20" w:after="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8"/>
            </w:r>
            <w:r w:rsidRPr="004A15B5">
              <w:rPr>
                <w:rFonts w:cs="Myriad Pro"/>
                <w:b/>
                <w:bCs/>
                <w:color w:val="000000"/>
                <w:sz w:val="16"/>
                <w:szCs w:val="16"/>
              </w:rPr>
              <w:t>:</w:t>
            </w:r>
            <w:proofErr w:type="gramEnd"/>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71214D" w:rsidRDefault="0071214D"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377D98">
      <w:pPr>
        <w:spacing w:before="120" w:after="0" w:line="240" w:lineRule="auto"/>
        <w:jc w:val="both"/>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377D98">
      <w:pPr>
        <w:spacing w:before="120" w:after="0" w:line="240" w:lineRule="auto"/>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515CDA">
              <w:rPr>
                <w:rFonts w:cs="Myriad Pro"/>
                <w:color w:val="000000"/>
                <w:sz w:val="16"/>
                <w:szCs w:val="16"/>
                <w:highlight w:val="yellow"/>
              </w:rPr>
              <w:t>[] Igen []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lastRenderedPageBreak/>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377D98">
            <w:pPr>
              <w:spacing w:before="20" w:after="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C11913">
              <w:rPr>
                <w:rFonts w:cs="Myriad Pro"/>
                <w:color w:val="000000"/>
                <w:sz w:val="16"/>
                <w:szCs w:val="16"/>
                <w:highlight w:val="yellow"/>
              </w:rPr>
              <w:t xml:space="preserve">[  ] Igen </w:t>
            </w:r>
            <w:proofErr w:type="gramStart"/>
            <w:r w:rsidRPr="00C11913">
              <w:rPr>
                <w:rFonts w:cs="Myriad Pro"/>
                <w:color w:val="000000"/>
                <w:sz w:val="16"/>
                <w:szCs w:val="16"/>
                <w:highlight w:val="yellow"/>
              </w:rPr>
              <w:t>[  ]</w:t>
            </w:r>
            <w:proofErr w:type="gramEnd"/>
            <w:r w:rsidRPr="00C11913">
              <w:rPr>
                <w:rFonts w:cs="Myriad Pro"/>
                <w:color w:val="000000"/>
                <w:sz w:val="16"/>
                <w:szCs w:val="16"/>
                <w:highlight w:val="yellow"/>
              </w:rPr>
              <w:t xml:space="preserve"> Nem</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r w:rsidRPr="00C11913">
              <w:rPr>
                <w:rFonts w:cs="Myriad Pro"/>
                <w:color w:val="000000"/>
                <w:sz w:val="16"/>
                <w:szCs w:val="16"/>
                <w:highlight w:val="yellow"/>
              </w:rPr>
              <w:t>[……] [……]</w:t>
            </w:r>
          </w:p>
          <w:p w:rsidR="007B6D95" w:rsidRDefault="007B6D95" w:rsidP="00377D98">
            <w:pPr>
              <w:spacing w:before="20" w:after="20" w:line="240" w:lineRule="auto"/>
              <w:jc w:val="both"/>
              <w:rPr>
                <w:rFonts w:cs="Myriad Pro"/>
                <w:i/>
                <w:iCs/>
                <w:color w:val="000000"/>
                <w:sz w:val="16"/>
                <w:szCs w:val="16"/>
              </w:rPr>
            </w:pP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C11913">
              <w:rPr>
                <w:rFonts w:cs="Myriad Pro"/>
                <w:i/>
                <w:iCs/>
                <w:color w:val="000000"/>
                <w:sz w:val="16"/>
                <w:szCs w:val="16"/>
                <w:highlight w:val="yellow"/>
              </w:rPr>
              <w:t>[</w:t>
            </w:r>
            <w:proofErr w:type="gramStart"/>
            <w:r w:rsidRPr="00C11913">
              <w:rPr>
                <w:rFonts w:cs="Myriad Pro"/>
                <w:i/>
                <w:iCs/>
                <w:color w:val="000000"/>
                <w:sz w:val="16"/>
                <w:szCs w:val="16"/>
                <w:highlight w:val="yellow"/>
              </w:rPr>
              <w:t>……</w:t>
            </w:r>
            <w:proofErr w:type="gramEnd"/>
            <w:r w:rsidRPr="00C11913">
              <w:rPr>
                <w:rFonts w:cs="Myriad Pro"/>
                <w:i/>
                <w:iCs/>
                <w:color w:val="000000"/>
                <w:sz w:val="16"/>
                <w:szCs w:val="16"/>
                <w:highlight w:val="yellow"/>
              </w:rPr>
              <w:t>][……][……]</w:t>
            </w:r>
          </w:p>
        </w:tc>
      </w:tr>
    </w:tbl>
    <w:p w:rsidR="00336336" w:rsidRDefault="00336336" w:rsidP="00377D98">
      <w:pPr>
        <w:spacing w:before="120" w:after="0" w:line="240" w:lineRule="auto"/>
        <w:jc w:val="both"/>
        <w:rPr>
          <w:rFonts w:cs="Myriad Pro"/>
          <w:b/>
          <w:bCs/>
          <w:i/>
          <w:iCs/>
          <w:color w:val="000000"/>
          <w:sz w:val="16"/>
          <w:szCs w:val="16"/>
        </w:rPr>
      </w:pPr>
    </w:p>
    <w:p w:rsidR="00336336" w:rsidRPr="00FF0ED3"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377D98">
            <w:pPr>
              <w:spacing w:before="20" w:after="2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377D98">
            <w:pPr>
              <w:spacing w:before="20" w:after="2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t>megkülönböztetésmentes</w:t>
            </w:r>
            <w:proofErr w:type="spellEnd"/>
            <w:r w:rsidRPr="004A15B5">
              <w:rPr>
                <w:rFonts w:cs="Myriad Pro"/>
                <w:color w:val="000000"/>
                <w:sz w:val="16"/>
                <w:szCs w:val="16"/>
              </w:rPr>
              <w:t xml:space="preserve"> szempontoknak vagy szabályoknak:</w:t>
            </w:r>
          </w:p>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49"/>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377D98">
            <w:pPr>
              <w:spacing w:before="20" w:after="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6"/>
                <w:szCs w:val="16"/>
              </w:rPr>
            </w:pPr>
          </w:p>
          <w:p w:rsidR="00336336" w:rsidRPr="004A15B5" w:rsidRDefault="00336336" w:rsidP="00377D98">
            <w:pPr>
              <w:spacing w:before="20" w:after="2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0"/>
            </w:r>
          </w:p>
          <w:p w:rsidR="00336336" w:rsidRPr="004A15B5" w:rsidRDefault="00336336" w:rsidP="00377D98">
            <w:pPr>
              <w:spacing w:before="20" w:after="20" w:line="240" w:lineRule="auto"/>
              <w:jc w:val="both"/>
              <w:rPr>
                <w:rFonts w:cs="Myriad Pro"/>
                <w:color w:val="000000"/>
                <w:sz w:val="10"/>
                <w:szCs w:val="10"/>
              </w:rPr>
            </w:pPr>
          </w:p>
          <w:p w:rsidR="00336336" w:rsidRPr="004A15B5" w:rsidRDefault="00336336" w:rsidP="00377D98">
            <w:pPr>
              <w:spacing w:before="20" w:after="20" w:line="240" w:lineRule="auto"/>
              <w:jc w:val="both"/>
              <w:rPr>
                <w:rFonts w:cs="Myriad Pro"/>
                <w:color w:val="000000"/>
                <w:sz w:val="10"/>
                <w:szCs w:val="10"/>
              </w:rPr>
            </w:pPr>
          </w:p>
          <w:p w:rsidR="00336336" w:rsidRPr="004A15B5" w:rsidRDefault="00336336" w:rsidP="00377D98">
            <w:pPr>
              <w:spacing w:before="20" w:after="20" w:line="240" w:lineRule="auto"/>
              <w:jc w:val="both"/>
              <w:rPr>
                <w:rFonts w:cs="Myriad Pro"/>
                <w:color w:val="000000"/>
                <w:sz w:val="10"/>
                <w:szCs w:val="10"/>
              </w:rPr>
            </w:pPr>
          </w:p>
          <w:p w:rsidR="00336336" w:rsidRPr="004A15B5" w:rsidRDefault="00336336" w:rsidP="00377D98">
            <w:pPr>
              <w:spacing w:before="20" w:after="20" w:line="240" w:lineRule="auto"/>
              <w:jc w:val="both"/>
              <w:rPr>
                <w:rFonts w:cs="Myriad Pro"/>
                <w:color w:val="000000"/>
                <w:sz w:val="10"/>
                <w:szCs w:val="10"/>
              </w:rPr>
            </w:pPr>
          </w:p>
          <w:p w:rsidR="00336336" w:rsidRPr="004A15B5" w:rsidRDefault="00336336" w:rsidP="00377D98">
            <w:pPr>
              <w:spacing w:before="20" w:after="2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1"/>
            </w:r>
          </w:p>
        </w:tc>
      </w:tr>
    </w:tbl>
    <w:p w:rsidR="00336336" w:rsidRDefault="00336336" w:rsidP="00377D98">
      <w:pPr>
        <w:spacing w:before="120" w:after="0" w:line="240" w:lineRule="auto"/>
        <w:jc w:val="both"/>
        <w:rPr>
          <w:rFonts w:cs="Myriad Pro"/>
          <w:b/>
          <w:bCs/>
          <w:color w:val="000000"/>
          <w:sz w:val="16"/>
          <w:szCs w:val="16"/>
        </w:rPr>
      </w:pPr>
      <w:r>
        <w:rPr>
          <w:rFonts w:cs="Myriad Pro"/>
          <w:b/>
          <w:bCs/>
          <w:color w:val="000000"/>
          <w:sz w:val="16"/>
          <w:szCs w:val="16"/>
        </w:rPr>
        <w:t>VI. rész: Záró nyilatkozat</w:t>
      </w:r>
    </w:p>
    <w:p w:rsidR="00336336" w:rsidRDefault="00336336" w:rsidP="00377D98">
      <w:pPr>
        <w:spacing w:before="120" w:after="0" w:line="240" w:lineRule="auto"/>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377D98">
      <w:pPr>
        <w:spacing w:before="120" w:after="0" w:line="240" w:lineRule="auto"/>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7B6D95" w:rsidRDefault="00336336" w:rsidP="00265291">
      <w:pPr>
        <w:pStyle w:val="Listaszerbekezds"/>
        <w:numPr>
          <w:ilvl w:val="0"/>
          <w:numId w:val="14"/>
        </w:numPr>
        <w:spacing w:line="240" w:lineRule="auto"/>
        <w:ind w:left="714" w:hanging="357"/>
        <w:rPr>
          <w:rFonts w:cs="Myriad Pro"/>
          <w:i/>
          <w:iCs/>
          <w:color w:val="000000"/>
          <w:sz w:val="16"/>
          <w:szCs w:val="16"/>
        </w:rPr>
      </w:pPr>
      <w:r w:rsidRPr="00377D98">
        <w:rPr>
          <w:rFonts w:cs="Myriad Pro"/>
          <w:i/>
          <w:iCs/>
          <w:color w:val="000000"/>
          <w:sz w:val="16"/>
          <w:szCs w:val="16"/>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377D98">
        <w:rPr>
          <w:rFonts w:cs="Myriad Pro"/>
          <w:i/>
          <w:iCs/>
          <w:color w:val="000000"/>
          <w:sz w:val="16"/>
          <w:szCs w:val="16"/>
        </w:rPr>
        <w:t>iratokhoz</w:t>
      </w:r>
      <w:r w:rsidRPr="00377D98">
        <w:rPr>
          <w:vertAlign w:val="superscript"/>
        </w:rPr>
        <w:footnoteReference w:id="52"/>
      </w:r>
      <w:r w:rsidRPr="00377D98">
        <w:rPr>
          <w:rFonts w:cs="Myriad Pro"/>
          <w:i/>
          <w:iCs/>
          <w:color w:val="000000"/>
          <w:sz w:val="16"/>
          <w:szCs w:val="16"/>
        </w:rPr>
        <w:t>,</w:t>
      </w:r>
      <w:proofErr w:type="gramEnd"/>
    </w:p>
    <w:p w:rsidR="00336336" w:rsidRPr="00377D98" w:rsidRDefault="00336336" w:rsidP="00377D98">
      <w:pPr>
        <w:pStyle w:val="Listaszerbekezds"/>
        <w:spacing w:line="240" w:lineRule="auto"/>
        <w:ind w:left="714"/>
        <w:rPr>
          <w:rFonts w:cs="Myriad Pro"/>
          <w:i/>
          <w:iCs/>
          <w:color w:val="000000"/>
          <w:sz w:val="16"/>
          <w:szCs w:val="16"/>
        </w:rPr>
      </w:pPr>
      <w:proofErr w:type="gramStart"/>
      <w:r w:rsidRPr="00377D98">
        <w:rPr>
          <w:rFonts w:cs="Myriad Pro"/>
          <w:i/>
          <w:iCs/>
          <w:color w:val="000000"/>
          <w:sz w:val="16"/>
          <w:szCs w:val="16"/>
        </w:rPr>
        <w:t>vagy</w:t>
      </w:r>
      <w:proofErr w:type="gramEnd"/>
      <w:r w:rsidRPr="00377D98">
        <w:rPr>
          <w:rFonts w:cs="Myriad Pro"/>
          <w:i/>
          <w:iCs/>
          <w:color w:val="000000"/>
          <w:sz w:val="16"/>
          <w:szCs w:val="16"/>
        </w:rPr>
        <w:t xml:space="preserve"> </w:t>
      </w:r>
    </w:p>
    <w:p w:rsidR="00336336" w:rsidRPr="00377D98" w:rsidRDefault="00336336" w:rsidP="00265291">
      <w:pPr>
        <w:pStyle w:val="Listaszerbekezds"/>
        <w:numPr>
          <w:ilvl w:val="0"/>
          <w:numId w:val="14"/>
        </w:numPr>
        <w:spacing w:line="240" w:lineRule="auto"/>
        <w:ind w:left="714" w:hanging="357"/>
        <w:rPr>
          <w:rFonts w:cs="Myriad Pro"/>
          <w:i/>
          <w:iCs/>
          <w:color w:val="000000"/>
          <w:sz w:val="16"/>
          <w:szCs w:val="16"/>
        </w:rPr>
      </w:pPr>
      <w:r w:rsidRPr="00377D98">
        <w:rPr>
          <w:rFonts w:cs="Myriad Pro"/>
          <w:i/>
          <w:iCs/>
          <w:color w:val="000000"/>
          <w:sz w:val="16"/>
          <w:szCs w:val="16"/>
        </w:rPr>
        <w:t>Legkésőbb 2018. október 18-án</w:t>
      </w:r>
      <w:r>
        <w:rPr>
          <w:rStyle w:val="Lbjegyzet-hivatkozs"/>
          <w:rFonts w:cs="Myriad Pro"/>
          <w:i/>
          <w:iCs/>
          <w:color w:val="000000"/>
          <w:sz w:val="16"/>
          <w:szCs w:val="16"/>
        </w:rPr>
        <w:footnoteReference w:id="53"/>
      </w:r>
      <w:r w:rsidRPr="00377D98">
        <w:rPr>
          <w:rFonts w:cs="Myriad Pro"/>
          <w:i/>
          <w:iCs/>
          <w:color w:val="000000"/>
          <w:sz w:val="16"/>
          <w:szCs w:val="16"/>
        </w:rPr>
        <w:t xml:space="preserve"> az ajánlatkérő szervezetnek vagy a közszolgáltató ajánlatkérőnek már birtokában van az érintett dokumentáció.</w:t>
      </w:r>
    </w:p>
    <w:p w:rsidR="00336336" w:rsidRDefault="00336336" w:rsidP="00377D98">
      <w:pPr>
        <w:spacing w:before="120" w:after="0" w:line="240" w:lineRule="auto"/>
        <w:jc w:val="both"/>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377D98">
      <w:pPr>
        <w:spacing w:before="120" w:after="0" w:line="240" w:lineRule="auto"/>
        <w:jc w:val="both"/>
      </w:pPr>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36336" w:rsidRDefault="00336336" w:rsidP="00377D98">
      <w:pPr>
        <w:keepNext/>
        <w:keepLines/>
        <w:spacing w:before="120" w:after="0" w:line="240" w:lineRule="auto"/>
        <w:jc w:val="both"/>
        <w:rPr>
          <w:rFonts w:ascii="Times New Roman" w:hAnsi="Times New Roman"/>
        </w:rPr>
      </w:pPr>
    </w:p>
    <w:p w:rsidR="00336336" w:rsidRDefault="00336336" w:rsidP="00377D98">
      <w:pPr>
        <w:keepNext/>
        <w:keepLines/>
        <w:spacing w:before="120" w:after="0" w:line="240" w:lineRule="auto"/>
        <w:jc w:val="both"/>
        <w:rPr>
          <w:rFonts w:ascii="Times New Roman" w:hAnsi="Times New Roman"/>
        </w:rPr>
      </w:pPr>
    </w:p>
    <w:p w:rsidR="00336336" w:rsidRPr="00405BF8" w:rsidRDefault="00336336" w:rsidP="00377D98">
      <w:pPr>
        <w:keepNext/>
        <w:keepLines/>
        <w:spacing w:before="120" w:after="0" w:line="240" w:lineRule="auto"/>
        <w:jc w:val="both"/>
        <w:rPr>
          <w:rFonts w:ascii="Times New Roman" w:hAnsi="Times New Roman"/>
        </w:rPr>
      </w:pPr>
    </w:p>
    <w:p w:rsidR="00336336" w:rsidRDefault="00336336" w:rsidP="00377D98">
      <w:pPr>
        <w:spacing w:before="120" w:after="0" w:line="240" w:lineRule="auto"/>
        <w:jc w:val="both"/>
        <w:rPr>
          <w:rFonts w:ascii="Times New Roman" w:hAnsi="Times New Roman"/>
          <w:b/>
          <w:bCs/>
          <w:iCs/>
        </w:rPr>
      </w:pPr>
      <w:r>
        <w:rPr>
          <w:rFonts w:ascii="Times New Roman" w:hAnsi="Times New Roman"/>
          <w:i/>
        </w:rPr>
        <w:br w:type="page"/>
      </w:r>
    </w:p>
    <w:p w:rsidR="001B2EB8" w:rsidRDefault="001B2EB8" w:rsidP="00377D98">
      <w:pPr>
        <w:pStyle w:val="Cmsor3"/>
        <w:spacing w:before="0" w:after="0" w:line="240" w:lineRule="auto"/>
        <w:ind w:left="1985" w:hanging="1985"/>
      </w:pPr>
      <w:bookmarkStart w:id="269" w:name="_Toc437425365"/>
      <w:bookmarkStart w:id="270" w:name="_Toc449011956"/>
      <w:r>
        <w:lastRenderedPageBreak/>
        <w:t>5</w:t>
      </w:r>
      <w:r w:rsidRPr="00F11BC8">
        <w:t>. sz</w:t>
      </w:r>
      <w:r w:rsidR="007B6D95">
        <w:t>ámú</w:t>
      </w:r>
      <w:r w:rsidR="007B6D95" w:rsidRPr="00F11BC8">
        <w:t xml:space="preserve"> </w:t>
      </w:r>
      <w:r w:rsidRPr="00F11BC8">
        <w:t>melléklet</w:t>
      </w:r>
      <w:r w:rsidR="00907C66">
        <w:t>:</w:t>
      </w:r>
      <w:r w:rsidR="00907C66">
        <w:tab/>
      </w:r>
      <w:r>
        <w:t xml:space="preserve">Nyilatkozat a Kbt. 66. § (6) bekezdés a) </w:t>
      </w:r>
      <w:r w:rsidR="005C6657">
        <w:t xml:space="preserve">- </w:t>
      </w:r>
      <w:r w:rsidR="009A54D4">
        <w:t xml:space="preserve">b) </w:t>
      </w:r>
      <w:r>
        <w:t xml:space="preserve">pontja </w:t>
      </w:r>
      <w:bookmarkEnd w:id="269"/>
      <w:r w:rsidR="005C6657">
        <w:t>tekintetében</w:t>
      </w:r>
      <w:r w:rsidRPr="00377D98">
        <w:rPr>
          <w:vertAlign w:val="superscript"/>
        </w:rPr>
        <w:footnoteReference w:id="54"/>
      </w:r>
      <w:bookmarkEnd w:id="270"/>
    </w:p>
    <w:p w:rsidR="001B2EB8" w:rsidRPr="00377D98" w:rsidRDefault="007B6D95"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 xml:space="preserve">Nyilatkozat a Kbt. 66. § (6) bekezdés a) </w:t>
      </w:r>
      <w:r w:rsidR="005C6657">
        <w:rPr>
          <w:rFonts w:ascii="Times New Roman" w:hAnsi="Times New Roman"/>
          <w:b/>
          <w:i/>
        </w:rPr>
        <w:t xml:space="preserve">- </w:t>
      </w:r>
      <w:r w:rsidR="009A54D4">
        <w:rPr>
          <w:rFonts w:ascii="Times New Roman" w:hAnsi="Times New Roman"/>
          <w:b/>
          <w:i/>
        </w:rPr>
        <w:t xml:space="preserve">b) </w:t>
      </w:r>
      <w:r w:rsidRPr="00377D98">
        <w:rPr>
          <w:rFonts w:ascii="Times New Roman" w:hAnsi="Times New Roman"/>
          <w:b/>
          <w:i/>
        </w:rPr>
        <w:t xml:space="preserve">pontja </w:t>
      </w:r>
      <w:r w:rsidR="005C6657">
        <w:rPr>
          <w:rFonts w:ascii="Times New Roman" w:hAnsi="Times New Roman"/>
          <w:b/>
          <w:i/>
        </w:rPr>
        <w:t>tekintetében</w:t>
      </w:r>
    </w:p>
    <w:p w:rsidR="005C6657" w:rsidRPr="005C6657" w:rsidRDefault="005C6657" w:rsidP="00EF0FF2">
      <w:pPr>
        <w:keepNext/>
        <w:keepLines/>
        <w:spacing w:before="480" w:after="0" w:line="240" w:lineRule="auto"/>
        <w:jc w:val="both"/>
        <w:rPr>
          <w:rFonts w:ascii="Times New Roman" w:hAnsi="Times New Roman"/>
        </w:rPr>
      </w:pPr>
      <w:proofErr w:type="gramStart"/>
      <w:r w:rsidRPr="00BE730D">
        <w:rPr>
          <w:rFonts w:ascii="Times New Roman" w:hAnsi="Times New Roman"/>
        </w:rPr>
        <w:t xml:space="preserve">Alulírott </w:t>
      </w:r>
      <w:r w:rsidRPr="005C6657">
        <w:rPr>
          <w:rFonts w:ascii="Times New Roman" w:hAnsi="Times New Roman"/>
          <w:i/>
        </w:rPr>
        <w:t xml:space="preserve">&lt;képviselő / meghatalmazott neve&gt; </w:t>
      </w:r>
      <w:r w:rsidRPr="00BE730D">
        <w:rPr>
          <w:rFonts w:ascii="Times New Roman" w:hAnsi="Times New Roman"/>
        </w:rPr>
        <w:t xml:space="preserve">a(z) </w:t>
      </w:r>
      <w:r w:rsidRPr="005C6657">
        <w:rPr>
          <w:rFonts w:ascii="Times New Roman" w:hAnsi="Times New Roman"/>
          <w:i/>
        </w:rPr>
        <w:t>&lt;cégnév&gt; (&lt;székhely&gt;)</w:t>
      </w:r>
      <w:r w:rsidRPr="00BE730D">
        <w:rPr>
          <w:rFonts w:ascii="Times New Roman" w:hAnsi="Times New Roman"/>
        </w:rPr>
        <w:t xml:space="preserve"> mint részvételre jelentkező képviseletében, a MÁV-START Vasúti Személyszállító Zrt., mint ajánlatkérő által </w:t>
      </w:r>
      <w:r w:rsidRPr="006D4600">
        <w:rPr>
          <w:rFonts w:ascii="Times New Roman" w:hAnsi="Times New Roman"/>
          <w:b/>
        </w:rPr>
        <w:t xml:space="preserve">„IC+ projekt – Forgóváz, fékberendezés és </w:t>
      </w:r>
      <w:proofErr w:type="spellStart"/>
      <w:r w:rsidRPr="006D4600">
        <w:rPr>
          <w:rFonts w:ascii="Times New Roman" w:hAnsi="Times New Roman"/>
          <w:b/>
        </w:rPr>
        <w:t>flexball-vezeték</w:t>
      </w:r>
      <w:proofErr w:type="spellEnd"/>
      <w:r w:rsidRPr="006D4600">
        <w:rPr>
          <w:rFonts w:ascii="Times New Roman" w:hAnsi="Times New Roman"/>
          <w:b/>
        </w:rPr>
        <w:t xml:space="preserve"> beszerzésére”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hogy</w:t>
      </w:r>
      <w:r>
        <w:rPr>
          <w:rFonts w:ascii="Times New Roman" w:hAnsi="Times New Roman"/>
        </w:rPr>
        <w:t xml:space="preserve"> </w:t>
      </w:r>
      <w:r w:rsidRPr="00F75901">
        <w:rPr>
          <w:rFonts w:ascii="Times New Roman" w:hAnsi="Times New Roman"/>
        </w:rPr>
        <w:t>a jelen közbeszerzési eljárás eredményeként kötendő szerződés teljesítéséhez,</w:t>
      </w:r>
      <w:proofErr w:type="gramEnd"/>
    </w:p>
    <w:p w:rsidR="005C6657" w:rsidRDefault="005C6657" w:rsidP="005C6657">
      <w:pPr>
        <w:keepNext/>
        <w:keepLines/>
        <w:spacing w:after="0" w:line="240" w:lineRule="auto"/>
        <w:rPr>
          <w:rFonts w:ascii="Times New Roman" w:hAnsi="Times New Roman"/>
        </w:rPr>
      </w:pPr>
    </w:p>
    <w:p w:rsidR="005C6657" w:rsidRPr="00C05161" w:rsidRDefault="005C6657" w:rsidP="005C6657">
      <w:pPr>
        <w:keepNext/>
        <w:keepLines/>
        <w:spacing w:after="0" w:line="240" w:lineRule="auto"/>
        <w:rPr>
          <w:rFonts w:ascii="Times New Roman" w:hAnsi="Times New Roman"/>
        </w:rPr>
      </w:pPr>
    </w:p>
    <w:p w:rsidR="005C6657" w:rsidRDefault="005C6657" w:rsidP="005C6657">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5C6657" w:rsidRPr="000E3B0E" w:rsidRDefault="005C6657" w:rsidP="005C6657">
      <w:pPr>
        <w:pStyle w:val="Listaszerbekezds"/>
        <w:keepNext/>
        <w:keepLines/>
        <w:spacing w:line="240" w:lineRule="auto"/>
        <w:ind w:left="720"/>
      </w:pPr>
    </w:p>
    <w:p w:rsidR="005C6657" w:rsidRPr="00C05161" w:rsidRDefault="005C6657" w:rsidP="005C6657">
      <w:pPr>
        <w:keepNext/>
        <w:keepLines/>
        <w:spacing w:after="0" w:line="240" w:lineRule="auto"/>
        <w:rPr>
          <w:rFonts w:ascii="Times New Roman" w:hAnsi="Times New Roman"/>
        </w:rPr>
      </w:pPr>
      <w:r w:rsidRPr="00C05161">
        <w:rPr>
          <w:rFonts w:ascii="Times New Roman" w:hAnsi="Times New Roman"/>
          <w:i/>
        </w:rPr>
        <w:t>VAGY</w:t>
      </w:r>
    </w:p>
    <w:p w:rsidR="005C6657" w:rsidRDefault="005C6657" w:rsidP="005C6657">
      <w:pPr>
        <w:keepNext/>
        <w:keepLines/>
        <w:spacing w:after="0" w:line="240" w:lineRule="auto"/>
        <w:rPr>
          <w:rFonts w:ascii="Times New Roman" w:hAnsi="Times New Roman"/>
          <w:b/>
          <w:i/>
        </w:rPr>
      </w:pPr>
    </w:p>
    <w:p w:rsidR="005C6657" w:rsidRPr="00C05161" w:rsidRDefault="005C6657" w:rsidP="005C6657">
      <w:pPr>
        <w:keepNext/>
        <w:keepLines/>
        <w:spacing w:after="0" w:line="240" w:lineRule="auto"/>
        <w:rPr>
          <w:rFonts w:ascii="Times New Roman" w:hAnsi="Times New Roman"/>
        </w:rPr>
      </w:pPr>
      <w:r w:rsidRPr="00C05161">
        <w:rPr>
          <w:rFonts w:ascii="Times New Roman" w:hAnsi="Times New Roman"/>
          <w:b/>
          <w:i/>
        </w:rPr>
        <w:t>B)</w:t>
      </w:r>
      <w:r>
        <w:rPr>
          <w:rFonts w:ascii="Times New Roman" w:hAnsi="Times New Roman"/>
          <w:b/>
          <w:i/>
        </w:rPr>
        <w:t xml:space="preserve"> </w:t>
      </w:r>
      <w:r w:rsidRPr="00C05161">
        <w:rPr>
          <w:rFonts w:ascii="Times New Roman" w:hAnsi="Times New Roman"/>
        </w:rPr>
        <w:t>a közbeszerzés alábbi részéhez/részeihez kívánok alvállalkozót igénybe venni:</w:t>
      </w:r>
    </w:p>
    <w:p w:rsidR="005C6657" w:rsidRPr="000E3B0E" w:rsidRDefault="005C6657" w:rsidP="005C6657">
      <w:pPr>
        <w:pStyle w:val="Alcm"/>
        <w:keepNext/>
        <w:keepLines/>
        <w:jc w:val="both"/>
        <w:rPr>
          <w:i/>
          <w:sz w:val="22"/>
          <w:szCs w:val="22"/>
        </w:rPr>
      </w:pPr>
    </w:p>
    <w:p w:rsidR="005C6657" w:rsidRPr="00757E95" w:rsidRDefault="005C6657" w:rsidP="005C6657">
      <w:pPr>
        <w:pStyle w:val="Alcm"/>
        <w:keepNext/>
        <w:keepLines/>
        <w:numPr>
          <w:ilvl w:val="0"/>
          <w:numId w:val="7"/>
        </w:numPr>
        <w:spacing w:before="120"/>
        <w:jc w:val="both"/>
        <w:rPr>
          <w:i/>
          <w:sz w:val="22"/>
          <w:szCs w:val="22"/>
        </w:rPr>
      </w:pPr>
      <w:r w:rsidRPr="00757E95">
        <w:rPr>
          <w:i/>
          <w:sz w:val="22"/>
          <w:szCs w:val="22"/>
        </w:rPr>
        <w:t>……………………</w:t>
      </w:r>
    </w:p>
    <w:p w:rsidR="005C6657" w:rsidRPr="00757E95" w:rsidRDefault="005C6657" w:rsidP="005C6657">
      <w:pPr>
        <w:pStyle w:val="Alcm"/>
        <w:keepNext/>
        <w:keepLines/>
        <w:numPr>
          <w:ilvl w:val="0"/>
          <w:numId w:val="7"/>
        </w:numPr>
        <w:spacing w:before="120"/>
        <w:jc w:val="both"/>
        <w:rPr>
          <w:i/>
          <w:sz w:val="22"/>
          <w:szCs w:val="22"/>
        </w:rPr>
      </w:pPr>
      <w:r w:rsidRPr="00757E95">
        <w:rPr>
          <w:i/>
          <w:sz w:val="22"/>
          <w:szCs w:val="22"/>
        </w:rPr>
        <w:t>……………………</w:t>
      </w:r>
    </w:p>
    <w:p w:rsidR="005C6657" w:rsidRDefault="005C6657" w:rsidP="005C6657">
      <w:pPr>
        <w:pStyle w:val="Alcm"/>
        <w:keepNext/>
        <w:keepLines/>
        <w:jc w:val="both"/>
        <w:rPr>
          <w:b w:val="0"/>
          <w:i/>
          <w:sz w:val="22"/>
          <w:szCs w:val="22"/>
        </w:rPr>
      </w:pPr>
    </w:p>
    <w:p w:rsidR="005C6657" w:rsidRPr="00C05161" w:rsidRDefault="005C6657" w:rsidP="005C6657">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5C6657" w:rsidRPr="00757E95" w:rsidRDefault="005C6657" w:rsidP="005C6657">
      <w:pPr>
        <w:pStyle w:val="Alcm"/>
        <w:keepNext/>
        <w:keepLines/>
        <w:numPr>
          <w:ilvl w:val="0"/>
          <w:numId w:val="7"/>
        </w:numPr>
        <w:spacing w:before="120"/>
        <w:jc w:val="both"/>
        <w:rPr>
          <w:i/>
          <w:sz w:val="22"/>
          <w:szCs w:val="22"/>
        </w:rPr>
      </w:pPr>
      <w:r w:rsidRPr="00757E95">
        <w:rPr>
          <w:i/>
          <w:sz w:val="22"/>
          <w:szCs w:val="22"/>
        </w:rPr>
        <w:t>……………………</w:t>
      </w:r>
    </w:p>
    <w:p w:rsidR="005C6657" w:rsidRPr="00757E95" w:rsidRDefault="005C6657" w:rsidP="005C6657">
      <w:pPr>
        <w:pStyle w:val="Alcm"/>
        <w:keepNext/>
        <w:keepLines/>
        <w:numPr>
          <w:ilvl w:val="0"/>
          <w:numId w:val="7"/>
        </w:numPr>
        <w:spacing w:before="120"/>
        <w:jc w:val="both"/>
        <w:rPr>
          <w:i/>
          <w:sz w:val="22"/>
          <w:szCs w:val="22"/>
        </w:rPr>
      </w:pPr>
      <w:r w:rsidRPr="00757E95">
        <w:rPr>
          <w:i/>
          <w:sz w:val="22"/>
          <w:szCs w:val="22"/>
        </w:rPr>
        <w:t>……………………</w:t>
      </w:r>
    </w:p>
    <w:p w:rsidR="007B6D95" w:rsidRPr="00405BF8" w:rsidRDefault="007B6D95" w:rsidP="007B6D95">
      <w:pPr>
        <w:keepNext/>
        <w:keepLines/>
        <w:spacing w:before="600" w:after="0" w:line="240" w:lineRule="auto"/>
        <w:jc w:val="both"/>
        <w:rPr>
          <w:rFonts w:ascii="Times New Roman" w:hAnsi="Times New Roman"/>
        </w:rPr>
      </w:pPr>
      <w:r w:rsidRPr="00405BF8">
        <w:rPr>
          <w:rFonts w:ascii="Times New Roman" w:hAnsi="Times New Roman"/>
        </w:rPr>
        <w:t>&lt;Kelt&gt;</w:t>
      </w:r>
    </w:p>
    <w:p w:rsidR="007B6D95" w:rsidRPr="002B4F03" w:rsidRDefault="007B6D95" w:rsidP="007B6D95">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7B6D95" w:rsidRPr="002B4F03" w:rsidRDefault="007B6D95" w:rsidP="007B6D95">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7B6D95" w:rsidRPr="002B4F03" w:rsidRDefault="007B6D95" w:rsidP="007B6D95">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7B6D95" w:rsidRPr="00405BF8" w:rsidRDefault="007B6D95" w:rsidP="007B6D95">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7B6D95" w:rsidRPr="00757E95" w:rsidRDefault="007B6D95" w:rsidP="00377D98">
      <w:pPr>
        <w:keepNext/>
        <w:keepLines/>
        <w:spacing w:before="120" w:after="0" w:line="240" w:lineRule="auto"/>
        <w:jc w:val="both"/>
        <w:rPr>
          <w:rFonts w:ascii="Times New Roman" w:hAnsi="Times New Roman"/>
        </w:rPr>
      </w:pPr>
    </w:p>
    <w:p w:rsidR="001B2EB8" w:rsidRDefault="001B2EB8" w:rsidP="00377D98">
      <w:pPr>
        <w:spacing w:before="120" w:after="0" w:line="240" w:lineRule="auto"/>
        <w:jc w:val="both"/>
        <w:rPr>
          <w:rFonts w:ascii="Times New Roman" w:eastAsia="Times New Roman" w:hAnsi="Times New Roman"/>
          <w:spacing w:val="4"/>
          <w:sz w:val="24"/>
          <w:szCs w:val="24"/>
          <w:lang w:eastAsia="hu-HU"/>
        </w:rPr>
      </w:pPr>
      <w:r>
        <w:rPr>
          <w:i/>
          <w:smallCaps/>
          <w:szCs w:val="24"/>
        </w:rPr>
        <w:br w:type="page"/>
      </w:r>
    </w:p>
    <w:p w:rsidR="001B2EB8" w:rsidRPr="001B2EB8" w:rsidRDefault="001B2EB8" w:rsidP="00377D98">
      <w:pPr>
        <w:pStyle w:val="Cmsor3"/>
        <w:spacing w:before="0" w:after="0" w:line="240" w:lineRule="auto"/>
        <w:ind w:left="1985" w:hanging="1985"/>
      </w:pPr>
      <w:bookmarkStart w:id="271" w:name="_Toc437425366"/>
      <w:bookmarkStart w:id="272" w:name="_Toc449011957"/>
      <w:r>
        <w:lastRenderedPageBreak/>
        <w:t>6. sz</w:t>
      </w:r>
      <w:r w:rsidR="007B6D95">
        <w:t xml:space="preserve">ámú </w:t>
      </w:r>
      <w:r>
        <w:t>melléklet</w:t>
      </w:r>
      <w:r w:rsidR="00907C66">
        <w:t>:</w:t>
      </w:r>
      <w:r w:rsidR="00907C66">
        <w:tab/>
      </w:r>
      <w:r>
        <w:t>Nyilatkozat a Kbt. 65. § (7) bekezdése tekintetében</w:t>
      </w:r>
      <w:bookmarkEnd w:id="271"/>
      <w:r w:rsidRPr="00377D98">
        <w:rPr>
          <w:vertAlign w:val="superscript"/>
        </w:rPr>
        <w:footnoteReference w:id="56"/>
      </w:r>
      <w:bookmarkEnd w:id="272"/>
    </w:p>
    <w:p w:rsidR="001B2EB8" w:rsidRPr="00377D98" w:rsidRDefault="007B6D95"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a Kbt. 65. § (7) bekezdése tekintetében</w:t>
      </w:r>
    </w:p>
    <w:p w:rsidR="001B2EB8" w:rsidRPr="00BE730D" w:rsidRDefault="001B2EB8" w:rsidP="00377D98">
      <w:pPr>
        <w:keepNext/>
        <w:keepLines/>
        <w:spacing w:before="480" w:after="0" w:line="240" w:lineRule="auto"/>
        <w:jc w:val="both"/>
        <w:rPr>
          <w:rFonts w:ascii="Times New Roman" w:hAnsi="Times New Roman"/>
        </w:rPr>
      </w:pPr>
      <w:r w:rsidRPr="00BE730D">
        <w:rPr>
          <w:rFonts w:ascii="Times New Roman" w:hAnsi="Times New Roman"/>
        </w:rPr>
        <w:t xml:space="preserve">Alulírott </w:t>
      </w:r>
      <w:r w:rsidRPr="00377D98">
        <w:rPr>
          <w:rFonts w:ascii="Times New Roman" w:hAnsi="Times New Roman"/>
          <w:i/>
        </w:rPr>
        <w:t>&lt;képviselő / meghatalmazott neve&gt;</w:t>
      </w:r>
      <w:r w:rsidRPr="00BE730D">
        <w:rPr>
          <w:rFonts w:ascii="Times New Roman" w:hAnsi="Times New Roman"/>
        </w:rPr>
        <w:t xml:space="preserve"> </w:t>
      </w:r>
      <w:proofErr w:type="gramStart"/>
      <w:r w:rsidRPr="00BE730D">
        <w:rPr>
          <w:rFonts w:ascii="Times New Roman" w:hAnsi="Times New Roman"/>
        </w:rPr>
        <w:t>a(</w:t>
      </w:r>
      <w:proofErr w:type="gramEnd"/>
      <w:r w:rsidRPr="00BE730D">
        <w:rPr>
          <w:rFonts w:ascii="Times New Roman" w:hAnsi="Times New Roman"/>
        </w:rPr>
        <w:t xml:space="preserve">z) </w:t>
      </w:r>
      <w:r w:rsidRPr="00377D98">
        <w:rPr>
          <w:rFonts w:ascii="Times New Roman" w:hAnsi="Times New Roman"/>
          <w:i/>
        </w:rPr>
        <w:t>&lt;cégnév&gt; (&lt;székhely&gt;)</w:t>
      </w:r>
      <w:r w:rsidRPr="00BE730D">
        <w:rPr>
          <w:rFonts w:ascii="Times New Roman" w:hAnsi="Times New Roman"/>
        </w:rPr>
        <w:t xml:space="preserve">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377D98">
      <w:pPr>
        <w:keepNext/>
        <w:keepLines/>
        <w:spacing w:before="120"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377D98">
            <w:pPr>
              <w:keepNext/>
              <w:keepLines/>
              <w:spacing w:before="20" w:after="20" w:line="240" w:lineRule="auto"/>
              <w:jc w:val="both"/>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377D98">
            <w:pPr>
              <w:keepNext/>
              <w:keepLines/>
              <w:spacing w:before="20" w:after="20" w:line="240" w:lineRule="auto"/>
              <w:jc w:val="both"/>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377D98">
            <w:pPr>
              <w:keepNext/>
              <w:keepLines/>
              <w:spacing w:before="20" w:after="20" w:line="240" w:lineRule="auto"/>
              <w:jc w:val="both"/>
              <w:rPr>
                <w:rFonts w:ascii="Times New Roman" w:hAnsi="Times New Roman"/>
              </w:rPr>
            </w:pPr>
          </w:p>
        </w:tc>
        <w:tc>
          <w:tcPr>
            <w:tcW w:w="4605" w:type="dxa"/>
          </w:tcPr>
          <w:p w:rsidR="001B2EB8" w:rsidRPr="00BE730D" w:rsidRDefault="001B2EB8" w:rsidP="00377D98">
            <w:pPr>
              <w:keepNext/>
              <w:keepLines/>
              <w:spacing w:before="20" w:after="20" w:line="240" w:lineRule="auto"/>
              <w:jc w:val="both"/>
              <w:rPr>
                <w:rFonts w:ascii="Times New Roman" w:hAnsi="Times New Roman"/>
              </w:rPr>
            </w:pPr>
          </w:p>
        </w:tc>
      </w:tr>
      <w:tr w:rsidR="001B2EB8" w:rsidRPr="00BE730D" w:rsidTr="002F54FD">
        <w:tc>
          <w:tcPr>
            <w:tcW w:w="4605" w:type="dxa"/>
          </w:tcPr>
          <w:p w:rsidR="001B2EB8" w:rsidRPr="00BE730D" w:rsidRDefault="001B2EB8" w:rsidP="00377D98">
            <w:pPr>
              <w:keepNext/>
              <w:keepLines/>
              <w:spacing w:before="20" w:after="20" w:line="240" w:lineRule="auto"/>
              <w:jc w:val="both"/>
              <w:rPr>
                <w:rFonts w:ascii="Times New Roman" w:hAnsi="Times New Roman"/>
              </w:rPr>
            </w:pPr>
          </w:p>
        </w:tc>
        <w:tc>
          <w:tcPr>
            <w:tcW w:w="4605" w:type="dxa"/>
          </w:tcPr>
          <w:p w:rsidR="001B2EB8" w:rsidRPr="00BE730D" w:rsidRDefault="001B2EB8" w:rsidP="00377D98">
            <w:pPr>
              <w:keepNext/>
              <w:keepLines/>
              <w:spacing w:before="20" w:after="20" w:line="240" w:lineRule="auto"/>
              <w:jc w:val="both"/>
              <w:rPr>
                <w:rFonts w:ascii="Times New Roman" w:hAnsi="Times New Roman"/>
              </w:rPr>
            </w:pPr>
          </w:p>
        </w:tc>
      </w:tr>
      <w:tr w:rsidR="001B2EB8" w:rsidRPr="00BE730D" w:rsidTr="002F54FD">
        <w:tc>
          <w:tcPr>
            <w:tcW w:w="4605" w:type="dxa"/>
          </w:tcPr>
          <w:p w:rsidR="001B2EB8" w:rsidRPr="00BE730D" w:rsidRDefault="001B2EB8" w:rsidP="00377D98">
            <w:pPr>
              <w:keepNext/>
              <w:keepLines/>
              <w:spacing w:before="20" w:after="20" w:line="240" w:lineRule="auto"/>
              <w:jc w:val="both"/>
              <w:rPr>
                <w:rFonts w:ascii="Times New Roman" w:hAnsi="Times New Roman"/>
              </w:rPr>
            </w:pPr>
          </w:p>
        </w:tc>
        <w:tc>
          <w:tcPr>
            <w:tcW w:w="4605" w:type="dxa"/>
          </w:tcPr>
          <w:p w:rsidR="001B2EB8" w:rsidRPr="00BE730D" w:rsidRDefault="001B2EB8" w:rsidP="00377D98">
            <w:pPr>
              <w:keepNext/>
              <w:keepLines/>
              <w:spacing w:before="20" w:after="20" w:line="240" w:lineRule="auto"/>
              <w:jc w:val="both"/>
              <w:rPr>
                <w:rFonts w:ascii="Times New Roman" w:hAnsi="Times New Roman"/>
              </w:rPr>
            </w:pPr>
          </w:p>
        </w:tc>
      </w:tr>
    </w:tbl>
    <w:p w:rsidR="007B6D95" w:rsidRPr="00405BF8" w:rsidRDefault="007B6D95" w:rsidP="007B6D95">
      <w:pPr>
        <w:keepNext/>
        <w:keepLines/>
        <w:spacing w:before="600" w:after="0" w:line="240" w:lineRule="auto"/>
        <w:jc w:val="both"/>
        <w:rPr>
          <w:rFonts w:ascii="Times New Roman" w:hAnsi="Times New Roman"/>
        </w:rPr>
      </w:pPr>
      <w:r w:rsidRPr="00405BF8">
        <w:rPr>
          <w:rFonts w:ascii="Times New Roman" w:hAnsi="Times New Roman"/>
        </w:rPr>
        <w:t>&lt;Kelt&gt;</w:t>
      </w:r>
    </w:p>
    <w:p w:rsidR="007B6D95" w:rsidRPr="002B4F03" w:rsidRDefault="007B6D95" w:rsidP="007B6D95">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7B6D95" w:rsidRPr="002B4F03" w:rsidRDefault="007B6D95" w:rsidP="007B6D95">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7B6D95" w:rsidRPr="002B4F03" w:rsidRDefault="007B6D95" w:rsidP="007B6D95">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1B2EB8" w:rsidRDefault="007B6D95" w:rsidP="00377D9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r w:rsidR="001B2EB8">
        <w:rPr>
          <w:i w:val="0"/>
          <w:smallCaps w:val="0"/>
        </w:rPr>
        <w:br w:type="page"/>
      </w:r>
    </w:p>
    <w:p w:rsidR="00914490" w:rsidRPr="00F11BC8" w:rsidRDefault="00914490" w:rsidP="00377D98">
      <w:pPr>
        <w:pStyle w:val="Cmsor3"/>
        <w:spacing w:before="0" w:after="0" w:line="240" w:lineRule="auto"/>
        <w:ind w:left="1985" w:hanging="1985"/>
      </w:pPr>
      <w:bookmarkStart w:id="273" w:name="_Toc437425368"/>
      <w:bookmarkStart w:id="274" w:name="_Toc449011958"/>
      <w:r>
        <w:lastRenderedPageBreak/>
        <w:t>7. sz</w:t>
      </w:r>
      <w:r w:rsidR="007B6D95">
        <w:t xml:space="preserve">ámú </w:t>
      </w:r>
      <w:r>
        <w:t>melléklet</w:t>
      </w:r>
      <w:r w:rsidR="00907C66">
        <w:t>:</w:t>
      </w:r>
      <w:r w:rsidR="00907C66">
        <w:tab/>
      </w:r>
      <w:r>
        <w:t>Ajánlattevő nyilatkozata a Kbt. 65. § (8) bekezdése tekintetében</w:t>
      </w:r>
      <w:bookmarkEnd w:id="273"/>
      <w:bookmarkEnd w:id="274"/>
    </w:p>
    <w:p w:rsidR="00914490" w:rsidRPr="00377D98" w:rsidRDefault="007B6D95"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Ajánlattevő nyilatkozata a Kbt. 65. § (8) bekezdése tekintetében</w:t>
      </w:r>
    </w:p>
    <w:p w:rsidR="00914490" w:rsidRDefault="00914490" w:rsidP="00377D98">
      <w:pPr>
        <w:keepNext/>
        <w:keepLines/>
        <w:spacing w:before="480" w:after="240" w:line="240" w:lineRule="auto"/>
        <w:jc w:val="both"/>
        <w:rPr>
          <w:rFonts w:ascii="Times New Roman" w:hAnsi="Times New Roman"/>
        </w:rPr>
      </w:pPr>
      <w:r w:rsidRPr="00914490">
        <w:rPr>
          <w:rFonts w:ascii="Times New Roman" w:hAnsi="Times New Roman"/>
        </w:rPr>
        <w:t xml:space="preserve">Alulírott </w:t>
      </w:r>
      <w:r w:rsidRPr="00377D98">
        <w:rPr>
          <w:rFonts w:ascii="Times New Roman" w:hAnsi="Times New Roman"/>
          <w:i/>
        </w:rPr>
        <w:t xml:space="preserve">&lt;képviselő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w:t>
      </w:r>
      <w:r w:rsidRPr="00377D98">
        <w:rPr>
          <w:rFonts w:ascii="Times New Roman" w:hAnsi="Times New Roman"/>
          <w:i/>
        </w:rPr>
        <w:t>&lt;cégnév&gt; (&lt;székhely&gt;)</w:t>
      </w:r>
      <w:r w:rsidRPr="00914490">
        <w:rPr>
          <w:rFonts w:ascii="Times New Roman" w:hAnsi="Times New Roman"/>
        </w:rPr>
        <w:t xml:space="preserve">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377D98">
            <w:pPr>
              <w:keepNext/>
              <w:keepLines/>
              <w:spacing w:before="20" w:after="20" w:line="240" w:lineRule="auto"/>
              <w:jc w:val="both"/>
              <w:rPr>
                <w:rFonts w:ascii="Times New Roman" w:hAnsi="Times New Roman"/>
              </w:rPr>
            </w:pPr>
          </w:p>
        </w:tc>
      </w:tr>
    </w:tbl>
    <w:p w:rsidR="005A1948" w:rsidRPr="00405BF8" w:rsidRDefault="005A1948" w:rsidP="005A1948">
      <w:pPr>
        <w:keepNext/>
        <w:keepLines/>
        <w:spacing w:before="600" w:after="0" w:line="240" w:lineRule="auto"/>
        <w:jc w:val="both"/>
        <w:rPr>
          <w:rFonts w:ascii="Times New Roman" w:hAnsi="Times New Roman"/>
        </w:rPr>
      </w:pPr>
      <w:r w:rsidRPr="00405BF8">
        <w:rPr>
          <w:rFonts w:ascii="Times New Roman" w:hAnsi="Times New Roman"/>
        </w:rPr>
        <w:t>&lt;Kelt&gt;</w:t>
      </w:r>
    </w:p>
    <w:p w:rsidR="005A1948" w:rsidRPr="002B4F03" w:rsidRDefault="005A1948" w:rsidP="005A1948">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5A1948" w:rsidRPr="002B4F03" w:rsidRDefault="005A1948" w:rsidP="005A1948">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5A1948" w:rsidRPr="002B4F03" w:rsidRDefault="005A1948" w:rsidP="005A1948">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5A1948" w:rsidRDefault="005A1948" w:rsidP="005A194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r>
        <w:rPr>
          <w:i w:val="0"/>
          <w:smallCaps w:val="0"/>
        </w:rPr>
        <w:br w:type="page"/>
      </w:r>
    </w:p>
    <w:p w:rsidR="001B2EB8" w:rsidRPr="007A13D3" w:rsidRDefault="00914490" w:rsidP="00377D98">
      <w:pPr>
        <w:pStyle w:val="Cmsor3"/>
        <w:spacing w:before="0" w:after="0" w:line="240" w:lineRule="auto"/>
        <w:ind w:left="1985" w:hanging="1985"/>
      </w:pPr>
      <w:bookmarkStart w:id="275" w:name="_Toc449011959"/>
      <w:r>
        <w:lastRenderedPageBreak/>
        <w:t>8</w:t>
      </w:r>
      <w:r w:rsidR="001B2EB8" w:rsidRPr="007A13D3">
        <w:t>. sz</w:t>
      </w:r>
      <w:r w:rsidR="005A1948">
        <w:t>ámú</w:t>
      </w:r>
      <w:r w:rsidR="005A1948" w:rsidRPr="007A13D3">
        <w:t xml:space="preserve"> </w:t>
      </w:r>
      <w:r w:rsidR="001B2EB8" w:rsidRPr="007A13D3">
        <w:t>melléklet:</w:t>
      </w:r>
      <w:r w:rsidR="00907C66">
        <w:tab/>
      </w:r>
      <w:r w:rsidR="001B2EB8" w:rsidRPr="007A13D3">
        <w:t>Részvételre jelentkező nyilatkozata a Kbt. 67. § (4) bekezdése tekintetében</w:t>
      </w:r>
      <w:bookmarkEnd w:id="275"/>
    </w:p>
    <w:p w:rsidR="005A1948" w:rsidRPr="00377D98" w:rsidRDefault="005A1948"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Részvételre jelentkező nyilatkozata a Kbt. 67. § (4) bekezdése tekintetében</w:t>
      </w:r>
    </w:p>
    <w:p w:rsidR="001B2EB8" w:rsidRPr="00405BF8" w:rsidRDefault="001B2EB8" w:rsidP="00377D98">
      <w:pPr>
        <w:keepNext/>
        <w:keepLines/>
        <w:spacing w:before="480" w:after="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 xml:space="preserve">&lt;cégnév&gt; (&lt;székhely&gt;) </w:t>
      </w:r>
      <w:r w:rsidRPr="00405BF8">
        <w:rPr>
          <w:rFonts w:ascii="Times New Roman" w:hAnsi="Times New Roman"/>
        </w:rPr>
        <w:t>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w:t>
      </w:r>
      <w:r w:rsidR="008E1B70" w:rsidRPr="00553E6B">
        <w:rPr>
          <w:rFonts w:ascii="Times New Roman" w:hAnsi="Times New Roman"/>
        </w:rPr>
        <w:t>.</w:t>
      </w:r>
      <w:r w:rsidR="008E1B70">
        <w:rPr>
          <w:rFonts w:ascii="Times New Roman" w:hAnsi="Times New Roman"/>
        </w:rPr>
        <w:t> </w:t>
      </w:r>
      <w:r w:rsidRPr="00553E6B">
        <w:rPr>
          <w:rFonts w:ascii="Times New Roman" w:hAnsi="Times New Roman"/>
        </w:rPr>
        <w:t>62</w:t>
      </w:r>
      <w:r w:rsidR="008E1B70" w:rsidRPr="00553E6B">
        <w:rPr>
          <w:rFonts w:ascii="Times New Roman" w:hAnsi="Times New Roman"/>
        </w:rPr>
        <w:t>.</w:t>
      </w:r>
      <w:r w:rsidR="008E1B70">
        <w:rPr>
          <w:rFonts w:ascii="Times New Roman" w:hAnsi="Times New Roman"/>
        </w:rPr>
        <w:t> </w:t>
      </w:r>
      <w:r w:rsidR="008E1B70" w:rsidRPr="00553E6B">
        <w:rPr>
          <w:rFonts w:ascii="Times New Roman" w:hAnsi="Times New Roman"/>
        </w:rPr>
        <w:t>§</w:t>
      </w:r>
      <w:r w:rsidR="008E1B70">
        <w:rPr>
          <w:rFonts w:ascii="Times New Roman" w:hAnsi="Times New Roman"/>
        </w:rPr>
        <w:t> </w:t>
      </w:r>
      <w:r w:rsidRPr="00553E6B">
        <w:rPr>
          <w:rFonts w:ascii="Times New Roman" w:hAnsi="Times New Roman"/>
        </w:rPr>
        <w:t>(1)-(2) bekezdése szerinti kizáró okok hatálya alá eső alvállalkozót</w:t>
      </w:r>
      <w:r>
        <w:rPr>
          <w:rFonts w:ascii="Times New Roman" w:hAnsi="Times New Roman"/>
        </w:rPr>
        <w:t>.</w:t>
      </w:r>
      <w:proofErr w:type="gramEnd"/>
    </w:p>
    <w:p w:rsidR="005A1948" w:rsidRPr="00405BF8" w:rsidRDefault="005A1948" w:rsidP="005A1948">
      <w:pPr>
        <w:keepNext/>
        <w:keepLines/>
        <w:spacing w:before="600" w:after="0" w:line="240" w:lineRule="auto"/>
        <w:jc w:val="both"/>
        <w:rPr>
          <w:rFonts w:ascii="Times New Roman" w:hAnsi="Times New Roman"/>
        </w:rPr>
      </w:pPr>
      <w:r w:rsidRPr="00405BF8">
        <w:rPr>
          <w:rFonts w:ascii="Times New Roman" w:hAnsi="Times New Roman"/>
        </w:rPr>
        <w:t>&lt;Kelt&gt;</w:t>
      </w:r>
    </w:p>
    <w:p w:rsidR="005A1948" w:rsidRPr="002B4F03" w:rsidRDefault="005A1948" w:rsidP="005A1948">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5A1948" w:rsidRPr="002B4F03" w:rsidRDefault="005A1948" w:rsidP="005A1948">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5A1948" w:rsidRPr="002B4F03" w:rsidRDefault="005A1948" w:rsidP="005A1948">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5A1948" w:rsidRDefault="005A1948" w:rsidP="005A194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r>
        <w:rPr>
          <w:i w:val="0"/>
          <w:smallCaps w:val="0"/>
        </w:rPr>
        <w:br w:type="page"/>
      </w:r>
    </w:p>
    <w:p w:rsidR="00472615" w:rsidRDefault="00472615" w:rsidP="00377D98">
      <w:pPr>
        <w:pStyle w:val="Cmsor3"/>
        <w:spacing w:before="0" w:after="0" w:line="240" w:lineRule="auto"/>
        <w:ind w:left="1985" w:hanging="1985"/>
      </w:pPr>
      <w:bookmarkStart w:id="276" w:name="_Toc437425370"/>
      <w:bookmarkStart w:id="277" w:name="_Toc449011960"/>
      <w:r>
        <w:lastRenderedPageBreak/>
        <w:t>9. sz</w:t>
      </w:r>
      <w:r w:rsidR="005A1948">
        <w:t xml:space="preserve">ámú </w:t>
      </w:r>
      <w:r>
        <w:t>melléklet</w:t>
      </w:r>
      <w:r w:rsidR="00907C66">
        <w:t>:</w:t>
      </w:r>
      <w:r w:rsidR="00907C66">
        <w:tab/>
      </w:r>
      <w:r>
        <w:t>Nyilatkozat üzleti titokról</w:t>
      </w:r>
      <w:bookmarkEnd w:id="276"/>
      <w:bookmarkEnd w:id="277"/>
    </w:p>
    <w:p w:rsidR="005A1948" w:rsidRPr="00377D98" w:rsidRDefault="005A1948"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üzleti titokról</w:t>
      </w:r>
    </w:p>
    <w:p w:rsidR="00472615" w:rsidRPr="00472615" w:rsidRDefault="00472615" w:rsidP="00377D98">
      <w:pPr>
        <w:keepNext/>
        <w:keepLines/>
        <w:spacing w:before="480" w:after="0" w:line="240" w:lineRule="auto"/>
        <w:jc w:val="both"/>
        <w:rPr>
          <w:rFonts w:ascii="Times New Roman" w:hAnsi="Times New Roman"/>
        </w:rPr>
      </w:pPr>
      <w:r w:rsidRPr="00472615">
        <w:rPr>
          <w:rFonts w:ascii="Times New Roman" w:hAnsi="Times New Roman"/>
        </w:rPr>
        <w:t xml:space="preserve">Alulírott </w:t>
      </w:r>
      <w:r w:rsidRPr="00377D98">
        <w:rPr>
          <w:rFonts w:ascii="Times New Roman" w:hAnsi="Times New Roman"/>
          <w:i/>
        </w:rPr>
        <w:t>&lt;képviselő / meghatalmazott neve&gt;</w:t>
      </w:r>
      <w:r w:rsidRPr="00472615">
        <w:rPr>
          <w:rFonts w:ascii="Times New Roman" w:hAnsi="Times New Roman"/>
        </w:rPr>
        <w:t xml:space="preserve"> </w:t>
      </w:r>
      <w:proofErr w:type="gramStart"/>
      <w:r w:rsidRPr="00472615">
        <w:rPr>
          <w:rFonts w:ascii="Times New Roman" w:hAnsi="Times New Roman"/>
        </w:rPr>
        <w:t>a(</w:t>
      </w:r>
      <w:proofErr w:type="gramEnd"/>
      <w:r w:rsidRPr="00472615">
        <w:rPr>
          <w:rFonts w:ascii="Times New Roman" w:hAnsi="Times New Roman"/>
        </w:rPr>
        <w:t xml:space="preserve">z) </w:t>
      </w:r>
      <w:r w:rsidRPr="00377D98">
        <w:rPr>
          <w:rFonts w:ascii="Times New Roman" w:hAnsi="Times New Roman"/>
          <w:i/>
        </w:rPr>
        <w:t xml:space="preserve">&lt;cégnév&gt;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w:t>
      </w:r>
      <w:r w:rsidR="00EF0FF2" w:rsidRPr="00472615">
        <w:rPr>
          <w:rFonts w:ascii="Times New Roman" w:hAnsi="Times New Roman"/>
        </w:rPr>
        <w:t>P</w:t>
      </w:r>
      <w:r w:rsidR="00EF0FF2">
        <w:rPr>
          <w:rFonts w:ascii="Times New Roman" w:hAnsi="Times New Roman"/>
        </w:rPr>
        <w:t>tk</w:t>
      </w:r>
      <w:r w:rsidRPr="00472615">
        <w:rPr>
          <w:rFonts w:ascii="Times New Roman" w:hAnsi="Times New Roman"/>
        </w:rPr>
        <w:t>. 2:47. § szerinti üzleti titkot tartalmaznak, melyek nyilvánosságra hozatalát ezennel megtiltom.</w:t>
      </w:r>
    </w:p>
    <w:p w:rsidR="00472615" w:rsidRPr="00472615" w:rsidRDefault="00472615" w:rsidP="00377D98">
      <w:pPr>
        <w:keepNext/>
        <w:keepLines/>
        <w:spacing w:before="120" w:after="0" w:line="240" w:lineRule="auto"/>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377D98">
      <w:pPr>
        <w:keepNext/>
        <w:keepLines/>
        <w:spacing w:before="120" w:after="0" w:line="240" w:lineRule="auto"/>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72615" w:rsidRPr="00472615" w:rsidRDefault="00472615" w:rsidP="00377D98">
      <w:pPr>
        <w:keepNext/>
        <w:keepLines/>
        <w:spacing w:before="120" w:after="0" w:line="240" w:lineRule="auto"/>
        <w:jc w:val="both"/>
        <w:rPr>
          <w:rFonts w:ascii="Times New Roman" w:hAnsi="Times New Roman"/>
        </w:rPr>
      </w:pPr>
    </w:p>
    <w:p w:rsidR="00472615" w:rsidRPr="00472615" w:rsidRDefault="00472615" w:rsidP="00377D98">
      <w:pPr>
        <w:keepNext/>
        <w:keepLines/>
        <w:spacing w:before="120" w:after="0" w:line="240" w:lineRule="auto"/>
        <w:jc w:val="both"/>
        <w:rPr>
          <w:rFonts w:ascii="Times New Roman" w:hAnsi="Times New Roman"/>
          <w:i/>
        </w:rPr>
      </w:pPr>
      <w:r w:rsidRPr="00472615">
        <w:rPr>
          <w:rFonts w:ascii="Times New Roman" w:hAnsi="Times New Roman"/>
          <w:i/>
        </w:rPr>
        <w:t>Dokumentum1**:</w:t>
      </w:r>
    </w:p>
    <w:p w:rsidR="00472615" w:rsidRPr="00472615" w:rsidRDefault="00472615" w:rsidP="00377D98">
      <w:pPr>
        <w:keepNext/>
        <w:keepLines/>
        <w:spacing w:before="120" w:after="0" w:line="240" w:lineRule="auto"/>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265291">
      <w:pPr>
        <w:keepNext/>
        <w:keepLines/>
        <w:numPr>
          <w:ilvl w:val="0"/>
          <w:numId w:val="7"/>
        </w:numPr>
        <w:spacing w:before="120"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265291">
      <w:pPr>
        <w:keepNext/>
        <w:keepLines/>
        <w:numPr>
          <w:ilvl w:val="0"/>
          <w:numId w:val="7"/>
        </w:numPr>
        <w:spacing w:before="120"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72615" w:rsidRPr="00472615" w:rsidRDefault="00472615" w:rsidP="00377D98">
      <w:pPr>
        <w:keepNext/>
        <w:keepLines/>
        <w:spacing w:before="120" w:after="0" w:line="240" w:lineRule="auto"/>
        <w:jc w:val="both"/>
        <w:rPr>
          <w:rFonts w:ascii="Times New Roman" w:hAnsi="Times New Roman"/>
        </w:rPr>
      </w:pPr>
    </w:p>
    <w:p w:rsidR="00472615" w:rsidRPr="00472615" w:rsidRDefault="00472615" w:rsidP="00377D98">
      <w:pPr>
        <w:keepNext/>
        <w:keepLines/>
        <w:spacing w:before="120" w:after="0" w:line="240" w:lineRule="auto"/>
        <w:jc w:val="both"/>
        <w:rPr>
          <w:rFonts w:ascii="Times New Roman" w:hAnsi="Times New Roman"/>
          <w:i/>
        </w:rPr>
      </w:pPr>
      <w:r w:rsidRPr="00472615">
        <w:rPr>
          <w:rFonts w:ascii="Times New Roman" w:hAnsi="Times New Roman"/>
          <w:i/>
        </w:rPr>
        <w:t>Dokumentum2:</w:t>
      </w:r>
    </w:p>
    <w:p w:rsidR="00472615" w:rsidRPr="00472615" w:rsidRDefault="00472615" w:rsidP="00377D98">
      <w:pPr>
        <w:keepNext/>
        <w:keepLines/>
        <w:spacing w:before="120" w:after="0" w:line="240" w:lineRule="auto"/>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265291">
      <w:pPr>
        <w:keepNext/>
        <w:keepLines/>
        <w:numPr>
          <w:ilvl w:val="0"/>
          <w:numId w:val="7"/>
        </w:numPr>
        <w:spacing w:before="120"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265291">
      <w:pPr>
        <w:keepNext/>
        <w:keepLines/>
        <w:numPr>
          <w:ilvl w:val="0"/>
          <w:numId w:val="7"/>
        </w:numPr>
        <w:spacing w:before="120"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5A1948" w:rsidRPr="00405BF8" w:rsidRDefault="005A1948" w:rsidP="005A1948">
      <w:pPr>
        <w:keepNext/>
        <w:keepLines/>
        <w:spacing w:before="600" w:after="0" w:line="240" w:lineRule="auto"/>
        <w:jc w:val="both"/>
        <w:rPr>
          <w:rFonts w:ascii="Times New Roman" w:hAnsi="Times New Roman"/>
        </w:rPr>
      </w:pPr>
      <w:r w:rsidRPr="00405BF8">
        <w:rPr>
          <w:rFonts w:ascii="Times New Roman" w:hAnsi="Times New Roman"/>
        </w:rPr>
        <w:t>&lt;Kelt&gt;</w:t>
      </w:r>
    </w:p>
    <w:p w:rsidR="005A1948" w:rsidRPr="002B4F03" w:rsidRDefault="005A1948" w:rsidP="005A1948">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5A1948" w:rsidRPr="002B4F03" w:rsidRDefault="005A1948" w:rsidP="005A1948">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5A1948" w:rsidRPr="002B4F03" w:rsidRDefault="005A1948" w:rsidP="005A1948">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5A1948" w:rsidRDefault="005A1948" w:rsidP="005A194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472615" w:rsidRPr="00377D98" w:rsidRDefault="00472615" w:rsidP="00377D98">
      <w:pPr>
        <w:pStyle w:val="Szvegtrzs21"/>
        <w:keepNext/>
        <w:keepLines/>
        <w:spacing w:before="480" w:line="240" w:lineRule="auto"/>
        <w:ind w:right="142"/>
        <w:rPr>
          <w:i w:val="0"/>
          <w:smallCaps w:val="0"/>
          <w:sz w:val="16"/>
        </w:rPr>
      </w:pPr>
      <w:r w:rsidRPr="00377D98">
        <w:rPr>
          <w:i w:val="0"/>
          <w:smallCaps w:val="0"/>
          <w:sz w:val="18"/>
          <w:szCs w:val="22"/>
        </w:rPr>
        <w:t>*</w:t>
      </w:r>
      <w:r w:rsidRPr="00377D98">
        <w:rPr>
          <w:i w:val="0"/>
          <w:smallCaps w:val="0"/>
          <w:sz w:val="16"/>
        </w:rPr>
        <w:t>Értelemszerűen megjelölendő, hogy mely dokumentumban, illetve mely dokumentumhoz kapcsolódóan kerül elhelyezésre az üzleti titkot tartalmazó irtok köre.</w:t>
      </w:r>
    </w:p>
    <w:p w:rsidR="00472615" w:rsidRPr="00377D98" w:rsidRDefault="00472615" w:rsidP="00377D98">
      <w:pPr>
        <w:spacing w:before="120" w:after="0" w:line="240" w:lineRule="auto"/>
        <w:jc w:val="both"/>
        <w:rPr>
          <w:rFonts w:ascii="Times New Roman" w:hAnsi="Times New Roman"/>
          <w:spacing w:val="4"/>
          <w:sz w:val="16"/>
          <w:szCs w:val="20"/>
        </w:rPr>
      </w:pPr>
      <w:r w:rsidRPr="00377D98">
        <w:rPr>
          <w:rFonts w:ascii="Times New Roman" w:hAnsi="Times New Roman"/>
          <w:sz w:val="16"/>
          <w:szCs w:val="20"/>
        </w:rPr>
        <w:t>**</w:t>
      </w:r>
      <w:r w:rsidRPr="00377D98">
        <w:rPr>
          <w:rFonts w:ascii="Times New Roman" w:hAnsi="Times New Roman"/>
          <w:spacing w:val="4"/>
          <w:sz w:val="16"/>
          <w:szCs w:val="20"/>
        </w:rPr>
        <w:t xml:space="preserve">Az indokolást akkor tekinti Ajánlatkérő megfelelőnek, amennyiben </w:t>
      </w:r>
      <w:r w:rsidR="00B92396" w:rsidRPr="00377D98">
        <w:rPr>
          <w:rFonts w:ascii="Times New Roman" w:hAnsi="Times New Roman"/>
          <w:spacing w:val="4"/>
          <w:sz w:val="16"/>
          <w:szCs w:val="20"/>
        </w:rPr>
        <w:t>a részvételre jelentkező</w:t>
      </w:r>
      <w:r w:rsidRPr="00377D98">
        <w:rPr>
          <w:rFonts w:ascii="Times New Roman" w:hAnsi="Times New Roman"/>
          <w:spacing w:val="4"/>
          <w:sz w:val="16"/>
          <w:szCs w:val="20"/>
        </w:rPr>
        <w:t xml:space="preserve"> az üzleti titoknak minősített iratok körében elhelyezett valamennyi dokumentumhoz kapcsolódóan, tételesen kifejti indokolását.</w:t>
      </w:r>
    </w:p>
    <w:p w:rsidR="00472615" w:rsidRDefault="00472615" w:rsidP="00377D98">
      <w:pPr>
        <w:pStyle w:val="Cmsor3"/>
        <w:spacing w:before="0" w:after="0" w:line="240" w:lineRule="auto"/>
        <w:ind w:left="1985" w:hanging="1985"/>
      </w:pPr>
      <w:r w:rsidRPr="00377D98">
        <w:rPr>
          <w:sz w:val="20"/>
        </w:rPr>
        <w:br w:type="page"/>
      </w:r>
      <w:bookmarkStart w:id="278" w:name="_Toc437425371"/>
      <w:bookmarkStart w:id="279" w:name="_Toc449011961"/>
      <w:r>
        <w:lastRenderedPageBreak/>
        <w:t>10. sz</w:t>
      </w:r>
      <w:r w:rsidR="005A1948">
        <w:t xml:space="preserve">ámú </w:t>
      </w:r>
      <w:r>
        <w:t>melléklet</w:t>
      </w:r>
      <w:r w:rsidR="00907C66">
        <w:t>:</w:t>
      </w:r>
      <w:r w:rsidR="00907C66">
        <w:tab/>
      </w:r>
      <w:r>
        <w:t>Nyilatkozat a felelős fordításról</w:t>
      </w:r>
      <w:bookmarkEnd w:id="278"/>
      <w:bookmarkEnd w:id="279"/>
    </w:p>
    <w:p w:rsidR="00472615" w:rsidRPr="00377D98" w:rsidRDefault="005A1948"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a felelős fordításról</w:t>
      </w:r>
    </w:p>
    <w:p w:rsidR="00472615" w:rsidRPr="006F786E" w:rsidRDefault="00472615" w:rsidP="00377D98">
      <w:pPr>
        <w:keepNext/>
        <w:keepLines/>
        <w:spacing w:before="480" w:after="0" w:line="240" w:lineRule="auto"/>
        <w:jc w:val="both"/>
        <w:rPr>
          <w:rFonts w:ascii="Times New Roman" w:hAnsi="Times New Roman"/>
        </w:rPr>
      </w:pPr>
      <w:proofErr w:type="gramStart"/>
      <w:r w:rsidRPr="006F786E">
        <w:rPr>
          <w:rFonts w:ascii="Times New Roman" w:hAnsi="Times New Roman"/>
        </w:rPr>
        <w:t xml:space="preserve">Alulírott </w:t>
      </w:r>
      <w:r w:rsidRPr="00377D98">
        <w:rPr>
          <w:rFonts w:ascii="Times New Roman" w:hAnsi="Times New Roman"/>
          <w:i/>
        </w:rPr>
        <w:t>&lt;képviselő / meghatalmazott neve&gt;</w:t>
      </w:r>
      <w:r w:rsidRPr="006F786E">
        <w:rPr>
          <w:rFonts w:ascii="Times New Roman" w:hAnsi="Times New Roman"/>
        </w:rPr>
        <w:t xml:space="preserve"> a(z) </w:t>
      </w:r>
      <w:r w:rsidRPr="00377D98">
        <w:rPr>
          <w:rFonts w:ascii="Times New Roman" w:hAnsi="Times New Roman"/>
          <w:i/>
        </w:rPr>
        <w:t>&lt;cégnév&gt; (&lt;székhely&gt;)</w:t>
      </w:r>
      <w:r w:rsidRPr="006F786E">
        <w:rPr>
          <w:rFonts w:ascii="Times New Roman" w:hAnsi="Times New Roman"/>
        </w:rPr>
        <w:t xml:space="preserve">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5A1948" w:rsidRPr="00405BF8" w:rsidRDefault="005A1948" w:rsidP="005A1948">
      <w:pPr>
        <w:keepNext/>
        <w:keepLines/>
        <w:spacing w:before="600" w:after="0" w:line="240" w:lineRule="auto"/>
        <w:jc w:val="both"/>
        <w:rPr>
          <w:rFonts w:ascii="Times New Roman" w:hAnsi="Times New Roman"/>
        </w:rPr>
      </w:pPr>
      <w:r w:rsidRPr="00405BF8">
        <w:rPr>
          <w:rFonts w:ascii="Times New Roman" w:hAnsi="Times New Roman"/>
        </w:rPr>
        <w:t>&lt;Kelt&gt;</w:t>
      </w:r>
    </w:p>
    <w:p w:rsidR="005A1948" w:rsidRPr="002B4F03" w:rsidRDefault="005A1948" w:rsidP="005A1948">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5A1948" w:rsidRPr="002B4F03" w:rsidRDefault="005A1948" w:rsidP="005A1948">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5A1948" w:rsidRPr="002B4F03" w:rsidRDefault="005A1948" w:rsidP="005A1948">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5A1948" w:rsidRDefault="005A1948" w:rsidP="005A1948">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472615" w:rsidRPr="00377D98" w:rsidRDefault="00472615" w:rsidP="00377D98">
      <w:pPr>
        <w:pStyle w:val="Szvegtrzs21"/>
        <w:keepNext/>
        <w:keepLines/>
        <w:spacing w:before="480" w:line="240" w:lineRule="auto"/>
        <w:ind w:right="142"/>
        <w:rPr>
          <w:i w:val="0"/>
          <w:smallCaps w:val="0"/>
          <w:sz w:val="18"/>
          <w:szCs w:val="22"/>
        </w:rPr>
      </w:pPr>
      <w:r w:rsidRPr="00377D98">
        <w:rPr>
          <w:i w:val="0"/>
          <w:smallCaps w:val="0"/>
          <w:sz w:val="18"/>
          <w:szCs w:val="22"/>
        </w:rPr>
        <w:t>*Értelemszerűen megjelölendő, hogy mely eljárási iratban elhelyezett idegen nyelvű dokumentumhoz kapcsolódik nyilatkozat.</w:t>
      </w:r>
    </w:p>
    <w:p w:rsidR="005C0BF0" w:rsidRDefault="005C0BF0" w:rsidP="00377D98">
      <w:pPr>
        <w:spacing w:before="120" w:after="0" w:line="240" w:lineRule="auto"/>
        <w:jc w:val="both"/>
        <w:rPr>
          <w:rFonts w:ascii="Times New Roman" w:eastAsia="Times New Roman" w:hAnsi="Times New Roman"/>
          <w:bCs/>
          <w:iCs/>
          <w:sz w:val="28"/>
          <w:szCs w:val="28"/>
          <w:u w:val="single"/>
        </w:rPr>
      </w:pPr>
      <w:r>
        <w:br w:type="page"/>
      </w:r>
    </w:p>
    <w:p w:rsidR="000651AA" w:rsidRPr="00B527C0" w:rsidRDefault="000651AA" w:rsidP="00377D98">
      <w:pPr>
        <w:pStyle w:val="Cmsor3"/>
        <w:spacing w:before="0" w:after="0" w:line="240" w:lineRule="auto"/>
        <w:ind w:left="1985" w:hanging="1985"/>
      </w:pPr>
      <w:bookmarkStart w:id="280" w:name="_Toc449011962"/>
      <w:r w:rsidRPr="00B527C0">
        <w:lastRenderedPageBreak/>
        <w:t>1</w:t>
      </w:r>
      <w:r>
        <w:t>1</w:t>
      </w:r>
      <w:r w:rsidRPr="00B527C0">
        <w:t>. sz</w:t>
      </w:r>
      <w:r w:rsidR="005A1948">
        <w:t>ámú</w:t>
      </w:r>
      <w:r w:rsidR="005A1948" w:rsidRPr="00B527C0">
        <w:t xml:space="preserve"> </w:t>
      </w:r>
      <w:r w:rsidRPr="00B527C0">
        <w:t>melléklet</w:t>
      </w:r>
      <w:r w:rsidR="00907C66" w:rsidRPr="00B527C0">
        <w:t>:</w:t>
      </w:r>
      <w:r w:rsidR="00907C66">
        <w:tab/>
      </w:r>
      <w:r w:rsidRPr="00B527C0">
        <w:t>Nyilatkozat a papír alapú és az el</w:t>
      </w:r>
      <w:r>
        <w:t>e</w:t>
      </w:r>
      <w:r w:rsidRPr="00B527C0">
        <w:t>ktronikus példány egyezőségéről</w:t>
      </w:r>
      <w:bookmarkEnd w:id="280"/>
    </w:p>
    <w:p w:rsidR="000651AA" w:rsidRPr="00377D98" w:rsidRDefault="005A1948"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a papír alapú és az elektronikus példány egyezőségéről</w:t>
      </w:r>
    </w:p>
    <w:p w:rsidR="000651AA" w:rsidRPr="00405BF8" w:rsidRDefault="000651AA" w:rsidP="00377D98">
      <w:pPr>
        <w:keepNext/>
        <w:keepLines/>
        <w:spacing w:before="480" w:after="0" w:line="240" w:lineRule="auto"/>
        <w:jc w:val="both"/>
        <w:rPr>
          <w:rFonts w:ascii="Times New Roman" w:hAnsi="Times New Roman"/>
        </w:rPr>
      </w:pPr>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w:t>
      </w:r>
      <w:proofErr w:type="gramStart"/>
      <w:r w:rsidRPr="00405BF8">
        <w:rPr>
          <w:rFonts w:ascii="Times New Roman" w:hAnsi="Times New Roman"/>
        </w:rPr>
        <w:t>a(</w:t>
      </w:r>
      <w:proofErr w:type="gramEnd"/>
      <w:r w:rsidRPr="00405BF8">
        <w:rPr>
          <w:rFonts w:ascii="Times New Roman" w:hAnsi="Times New Roman"/>
        </w:rPr>
        <w:t xml:space="preserve">z) </w:t>
      </w:r>
      <w:r w:rsidRPr="00377D98">
        <w:rPr>
          <w:rFonts w:ascii="Times New Roman" w:hAnsi="Times New Roman"/>
          <w:i/>
        </w:rPr>
        <w:t>&lt;cégnév&gt; (&lt;székhely&gt;)</w:t>
      </w:r>
      <w:r w:rsidRPr="00405BF8">
        <w:rPr>
          <w:rFonts w:ascii="Times New Roman" w:hAnsi="Times New Roman"/>
        </w:rPr>
        <w:t xml:space="preserve">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8E1B70">
        <w:rPr>
          <w:rFonts w:ascii="Times New Roman" w:hAnsi="Times New Roman"/>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377D98">
      <w:pPr>
        <w:keepNext/>
        <w:keepLines/>
        <w:spacing w:before="120" w:after="0" w:line="240" w:lineRule="auto"/>
        <w:jc w:val="both"/>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377D98">
      <w:pPr>
        <w:pStyle w:val="felsorolas3"/>
        <w:keepNext/>
        <w:keepLines/>
        <w:tabs>
          <w:tab w:val="clear" w:pos="1276"/>
          <w:tab w:val="center" w:pos="5130"/>
        </w:tabs>
        <w:spacing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 xml:space="preserve">részvételi jelentkezés elektronikus formában benyújtott </w:t>
      </w:r>
      <w:r w:rsidRPr="00377D98">
        <w:rPr>
          <w:rFonts w:ascii="Times New Roman" w:hAnsi="Times New Roman"/>
          <w:i/>
          <w:sz w:val="22"/>
          <w:szCs w:val="22"/>
          <w:lang w:eastAsia="en-US"/>
        </w:rPr>
        <w:t>(jelszó nélkül olvasható, de nem módosítható .</w:t>
      </w:r>
      <w:proofErr w:type="spellStart"/>
      <w:r w:rsidRPr="00377D98">
        <w:rPr>
          <w:rFonts w:ascii="Times New Roman" w:hAnsi="Times New Roman"/>
          <w:i/>
          <w:sz w:val="22"/>
          <w:szCs w:val="22"/>
          <w:lang w:eastAsia="en-US"/>
        </w:rPr>
        <w:t>pdf</w:t>
      </w:r>
      <w:proofErr w:type="spellEnd"/>
      <w:r w:rsidRPr="00377D98">
        <w:rPr>
          <w:rFonts w:ascii="Times New Roman" w:hAnsi="Times New Roman"/>
          <w:i/>
          <w:sz w:val="22"/>
          <w:szCs w:val="22"/>
          <w:lang w:eastAsia="en-US"/>
        </w:rPr>
        <w:t xml:space="preserve"> file)</w:t>
      </w:r>
      <w:r w:rsidRPr="000651AA">
        <w:rPr>
          <w:rFonts w:ascii="Times New Roman" w:hAnsi="Times New Roman"/>
          <w:sz w:val="22"/>
          <w:szCs w:val="22"/>
          <w:lang w:eastAsia="en-US"/>
        </w:rPr>
        <w:t xml:space="preserve"> példánya a papír alapú eredeti részvételi jelentkezés példányával</w:t>
      </w:r>
      <w:r w:rsidRPr="00405BF8">
        <w:rPr>
          <w:rFonts w:ascii="Times New Roman" w:hAnsi="Times New Roman"/>
          <w:sz w:val="22"/>
          <w:szCs w:val="22"/>
          <w:lang w:eastAsia="en-US"/>
        </w:rPr>
        <w:t xml:space="preserve"> megegyezik.</w:t>
      </w:r>
    </w:p>
    <w:p w:rsidR="008E1B70" w:rsidRPr="00405BF8" w:rsidRDefault="008E1B70" w:rsidP="008E1B70">
      <w:pPr>
        <w:keepNext/>
        <w:keepLines/>
        <w:spacing w:before="600" w:after="0" w:line="240" w:lineRule="auto"/>
        <w:jc w:val="both"/>
        <w:rPr>
          <w:rFonts w:ascii="Times New Roman" w:hAnsi="Times New Roman"/>
        </w:rPr>
      </w:pPr>
      <w:r w:rsidRPr="00405BF8">
        <w:rPr>
          <w:rFonts w:ascii="Times New Roman" w:hAnsi="Times New Roman"/>
        </w:rPr>
        <w:t>&lt;Kelt&gt;</w:t>
      </w:r>
    </w:p>
    <w:p w:rsidR="008E1B70" w:rsidRPr="002B4F03" w:rsidRDefault="008E1B70" w:rsidP="008E1B70">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8E1B70" w:rsidRPr="002B4F03" w:rsidRDefault="008E1B70" w:rsidP="008E1B70">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8E1B70" w:rsidRPr="002B4F03" w:rsidRDefault="008E1B70" w:rsidP="008E1B70">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8E1B70" w:rsidRDefault="008E1B70" w:rsidP="008E1B70">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0651AA" w:rsidRPr="00405BF8" w:rsidRDefault="000651AA" w:rsidP="00377D98">
      <w:pPr>
        <w:keepNext/>
        <w:keepLines/>
        <w:spacing w:before="120" w:after="0" w:line="240" w:lineRule="auto"/>
        <w:jc w:val="both"/>
        <w:rPr>
          <w:rFonts w:ascii="Times New Roman" w:hAnsi="Times New Roman"/>
        </w:rPr>
      </w:pPr>
    </w:p>
    <w:p w:rsidR="000651AA" w:rsidRDefault="000651AA" w:rsidP="00377D98">
      <w:pPr>
        <w:spacing w:after="0" w:line="240" w:lineRule="auto"/>
        <w:jc w:val="both"/>
        <w:rPr>
          <w:rFonts w:ascii="Times New Roman" w:eastAsia="Times New Roman" w:hAnsi="Times New Roman"/>
          <w:bCs/>
          <w:iCs/>
          <w:sz w:val="28"/>
          <w:szCs w:val="28"/>
          <w:u w:val="single"/>
        </w:rPr>
      </w:pPr>
      <w:r>
        <w:br w:type="page"/>
      </w:r>
    </w:p>
    <w:p w:rsidR="000651AA" w:rsidRDefault="000651AA" w:rsidP="00377D98">
      <w:pPr>
        <w:pStyle w:val="Cmsor2"/>
        <w:jc w:val="both"/>
      </w:pPr>
    </w:p>
    <w:p w:rsidR="00F72FCF" w:rsidRDefault="00F72FCF" w:rsidP="00265291">
      <w:pPr>
        <w:pStyle w:val="Cmsor2"/>
        <w:numPr>
          <w:ilvl w:val="0"/>
          <w:numId w:val="12"/>
        </w:numPr>
      </w:pPr>
      <w:bookmarkStart w:id="281" w:name="_Toc449011963"/>
      <w:r>
        <w:t>Ajánlattételi szakaszban alkalmazandó nyilatkozatminták</w:t>
      </w:r>
      <w:bookmarkEnd w:id="281"/>
    </w:p>
    <w:p w:rsidR="000273CC" w:rsidRPr="00377D98" w:rsidRDefault="005C0BF0" w:rsidP="00377D98">
      <w:pPr>
        <w:pStyle w:val="Cmsor3"/>
        <w:spacing w:before="0" w:after="0" w:line="240" w:lineRule="auto"/>
        <w:ind w:left="1985" w:hanging="1985"/>
      </w:pPr>
      <w:bookmarkStart w:id="282" w:name="_Toc449011964"/>
      <w:r w:rsidRPr="00377D98">
        <w:t>1</w:t>
      </w:r>
      <w:r w:rsidR="00395807" w:rsidRPr="00377D98">
        <w:t>2</w:t>
      </w:r>
      <w:r w:rsidR="000273CC" w:rsidRPr="00377D98">
        <w:t>. számú melléklet</w:t>
      </w:r>
      <w:r w:rsidR="00907C66" w:rsidRPr="00377D98">
        <w:t>:</w:t>
      </w:r>
      <w:r w:rsidR="00907C66">
        <w:tab/>
      </w:r>
      <w:r w:rsidR="000273CC" w:rsidRPr="00377D98">
        <w:t xml:space="preserve">Felolvasólap </w:t>
      </w:r>
      <w:r w:rsidR="000273CC" w:rsidRPr="00377D98">
        <w:rPr>
          <w:b w:val="0"/>
        </w:rPr>
        <w:t>(ajánlattételi szakasz)</w:t>
      </w:r>
      <w:bookmarkEnd w:id="282"/>
    </w:p>
    <w:p w:rsidR="00F72FCF" w:rsidRPr="00377D98" w:rsidRDefault="00F72FCF"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Felolvasólap</w:t>
      </w:r>
      <w:r w:rsidRPr="00377D98">
        <w:rPr>
          <w:b/>
          <w:vertAlign w:val="superscript"/>
        </w:rPr>
        <w:footnoteReference w:id="59"/>
      </w:r>
    </w:p>
    <w:p w:rsidR="00F72FCF" w:rsidRPr="004D54F7" w:rsidRDefault="00F72FCF" w:rsidP="00377D98">
      <w:pPr>
        <w:spacing w:before="480" w:after="0" w:line="240" w:lineRule="auto"/>
        <w:jc w:val="both"/>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377D98">
      <w:pPr>
        <w:spacing w:before="120" w:after="0" w:line="240" w:lineRule="auto"/>
        <w:jc w:val="both"/>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377D98">
      <w:pPr>
        <w:spacing w:before="120" w:after="0" w:line="240" w:lineRule="auto"/>
        <w:jc w:val="both"/>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377D98">
      <w:pPr>
        <w:spacing w:before="120" w:after="0" w:line="240" w:lineRule="auto"/>
        <w:jc w:val="both"/>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377D98">
      <w:pPr>
        <w:spacing w:before="120" w:after="0" w:line="240" w:lineRule="auto"/>
        <w:jc w:val="both"/>
        <w:rPr>
          <w:rFonts w:ascii="Times New Roman" w:hAnsi="Times New Roman"/>
          <w:b/>
          <w:color w:val="000000"/>
        </w:rPr>
      </w:pPr>
      <w:r w:rsidRPr="004D54F7">
        <w:rPr>
          <w:rFonts w:ascii="Times New Roman" w:hAnsi="Times New Roman"/>
          <w:b/>
          <w:color w:val="000000"/>
        </w:rPr>
        <w:t>Telefon:</w:t>
      </w:r>
    </w:p>
    <w:p w:rsidR="00F72FCF" w:rsidRPr="004D54F7" w:rsidRDefault="00F72FCF" w:rsidP="00377D98">
      <w:pPr>
        <w:spacing w:before="120" w:after="0" w:line="240" w:lineRule="auto"/>
        <w:jc w:val="both"/>
        <w:rPr>
          <w:rFonts w:ascii="Times New Roman" w:hAnsi="Times New Roman"/>
          <w:b/>
          <w:color w:val="000000"/>
        </w:rPr>
      </w:pPr>
      <w:r w:rsidRPr="004D54F7">
        <w:rPr>
          <w:rFonts w:ascii="Times New Roman" w:hAnsi="Times New Roman"/>
          <w:b/>
          <w:color w:val="000000"/>
        </w:rPr>
        <w:t>Fax:</w:t>
      </w:r>
    </w:p>
    <w:p w:rsidR="00F72FCF" w:rsidRPr="00A96480" w:rsidRDefault="008E1B70" w:rsidP="00377D98">
      <w:pPr>
        <w:pStyle w:val="Szvegtrzs2"/>
        <w:spacing w:before="480" w:after="0" w:line="240" w:lineRule="auto"/>
        <w:jc w:val="both"/>
        <w:rPr>
          <w:color w:val="000000"/>
          <w:sz w:val="22"/>
          <w:szCs w:val="22"/>
        </w:rPr>
      </w:pPr>
      <w:r w:rsidRPr="00A96480">
        <w:rPr>
          <w:color w:val="000000"/>
          <w:sz w:val="22"/>
          <w:szCs w:val="22"/>
        </w:rPr>
        <w:t>Alulírott</w:t>
      </w:r>
      <w:r>
        <w:rPr>
          <w:color w:val="000000"/>
          <w:sz w:val="22"/>
          <w:szCs w:val="22"/>
        </w:rPr>
        <w:t xml:space="preserve"> </w:t>
      </w:r>
      <w:r w:rsidRPr="00377D98">
        <w:rPr>
          <w:i/>
          <w:color w:val="000000"/>
          <w:sz w:val="22"/>
          <w:szCs w:val="22"/>
        </w:rPr>
        <w:t>&lt;képviselő / meghatalmazott neve&gt;</w:t>
      </w:r>
      <w:r w:rsidRPr="00405BF8">
        <w:t xml:space="preserve"> </w:t>
      </w:r>
      <w:r w:rsidR="00F72FCF" w:rsidRPr="00A96480">
        <w:rPr>
          <w:color w:val="000000"/>
          <w:sz w:val="22"/>
          <w:szCs w:val="22"/>
        </w:rPr>
        <w:t xml:space="preserve">mint </w:t>
      </w:r>
      <w:proofErr w:type="gramStart"/>
      <w:r w:rsidR="00F72FCF" w:rsidRPr="00A96480">
        <w:rPr>
          <w:color w:val="000000"/>
          <w:sz w:val="22"/>
          <w:szCs w:val="22"/>
        </w:rPr>
        <w:t>a(</w:t>
      </w:r>
      <w:proofErr w:type="gramEnd"/>
      <w:r w:rsidR="00F72FCF" w:rsidRPr="00A96480">
        <w:rPr>
          <w:color w:val="000000"/>
          <w:sz w:val="22"/>
          <w:szCs w:val="22"/>
        </w:rPr>
        <w:t xml:space="preserve">z) </w:t>
      </w:r>
      <w:r w:rsidRPr="002B4F03">
        <w:rPr>
          <w:i/>
          <w:color w:val="000000"/>
          <w:sz w:val="22"/>
          <w:szCs w:val="22"/>
        </w:rPr>
        <w:t>&lt;</w:t>
      </w:r>
      <w:r w:rsidR="00F72FCF" w:rsidRPr="00377D98">
        <w:rPr>
          <w:i/>
          <w:color w:val="000000"/>
          <w:sz w:val="22"/>
          <w:szCs w:val="22"/>
        </w:rPr>
        <w:t>cégnév, székhely, cégjegyzékszám, nyilvántartó bíróság</w:t>
      </w:r>
      <w:r w:rsidRPr="002B4F03">
        <w:rPr>
          <w:i/>
          <w:color w:val="000000"/>
          <w:sz w:val="22"/>
          <w:szCs w:val="22"/>
        </w:rPr>
        <w:t>&gt;</w:t>
      </w:r>
      <w:r w:rsidR="00F72FCF" w:rsidRPr="00A96480">
        <w:rPr>
          <w:color w:val="000000"/>
          <w:sz w:val="22"/>
          <w:szCs w:val="22"/>
        </w:rPr>
        <w:t xml:space="preserve"> </w:t>
      </w:r>
      <w:r w:rsidR="00F72FCF" w:rsidRPr="00377D98">
        <w:rPr>
          <w:i/>
          <w:color w:val="000000"/>
          <w:sz w:val="22"/>
          <w:szCs w:val="22"/>
        </w:rPr>
        <w:t>(a továbbiakban: Ajánlattevő)</w:t>
      </w:r>
      <w:r w:rsidR="00F72FCF" w:rsidRPr="00A96480">
        <w:rPr>
          <w:color w:val="000000"/>
          <w:sz w:val="22"/>
          <w:szCs w:val="22"/>
        </w:rPr>
        <w:t xml:space="preserve"> cégjegyzésre/nyilatkozattételre jogosult képviselője, hivatkozással a 20</w:t>
      </w:r>
      <w:r>
        <w:rPr>
          <w:color w:val="000000"/>
          <w:sz w:val="22"/>
          <w:szCs w:val="22"/>
        </w:rPr>
        <w:t>16.</w:t>
      </w:r>
      <w:r w:rsidRPr="00A96480">
        <w:rPr>
          <w:color w:val="000000"/>
          <w:sz w:val="22"/>
          <w:szCs w:val="22"/>
        </w:rPr>
        <w:t xml:space="preserve"> </w:t>
      </w:r>
      <w:r w:rsidR="00F72FCF" w:rsidRPr="00A96480">
        <w:rPr>
          <w:color w:val="000000"/>
          <w:sz w:val="22"/>
          <w:szCs w:val="22"/>
        </w:rPr>
        <w:t>…</w:t>
      </w:r>
      <w:proofErr w:type="gramStart"/>
      <w:r w:rsidR="00F72FCF" w:rsidRPr="00A96480">
        <w:rPr>
          <w:color w:val="000000"/>
          <w:sz w:val="22"/>
          <w:szCs w:val="22"/>
        </w:rPr>
        <w:t>….</w:t>
      </w:r>
      <w:proofErr w:type="gramEnd"/>
      <w:r w:rsidR="00F72FCF" w:rsidRPr="00A96480">
        <w:rPr>
          <w:color w:val="000000"/>
          <w:sz w:val="22"/>
          <w:szCs w:val="22"/>
        </w:rPr>
        <w:t xml:space="preserve"> </w:t>
      </w:r>
      <w:proofErr w:type="spellStart"/>
      <w:r w:rsidR="00F72FCF" w:rsidRPr="00A96480">
        <w:rPr>
          <w:color w:val="000000"/>
          <w:sz w:val="22"/>
          <w:szCs w:val="22"/>
        </w:rPr>
        <w:t>án</w:t>
      </w:r>
      <w:proofErr w:type="spellEnd"/>
      <w:r w:rsidR="00F72FCF" w:rsidRPr="00A96480">
        <w:rPr>
          <w:color w:val="000000"/>
          <w:sz w:val="22"/>
          <w:szCs w:val="22"/>
        </w:rPr>
        <w:t xml:space="preserve"> kézhez vett tárgybeli Ajánlattételi felhívásra, a(z) Ajánlattevő nevében a </w:t>
      </w:r>
      <w:r w:rsidR="00833C64" w:rsidRPr="006D4600">
        <w:rPr>
          <w:b/>
        </w:rPr>
        <w:t xml:space="preserve">„IC+ projekt – Forgóváz, fékberendezés és </w:t>
      </w:r>
      <w:proofErr w:type="spellStart"/>
      <w:r w:rsidR="00833C64" w:rsidRPr="006D4600">
        <w:rPr>
          <w:b/>
        </w:rPr>
        <w:t>flexball-vezeték</w:t>
      </w:r>
      <w:proofErr w:type="spellEnd"/>
      <w:r w:rsidR="00833C64" w:rsidRPr="006D4600">
        <w:rPr>
          <w:b/>
        </w:rPr>
        <w:t xml:space="preserve"> beszerzésére”</w:t>
      </w:r>
      <w:r w:rsidR="00F72FCF" w:rsidRPr="00A96480">
        <w:rPr>
          <w:color w:val="000000"/>
          <w:sz w:val="22"/>
          <w:szCs w:val="22"/>
        </w:rPr>
        <w:t xml:space="preserve"> tárgyú közbeszerzési eljárásban az alábbi számszerűsíthető ajánlatot teszem:</w:t>
      </w:r>
    </w:p>
    <w:p w:rsidR="00F72FCF" w:rsidRPr="00A96480" w:rsidRDefault="00F72FCF" w:rsidP="00377D98">
      <w:pPr>
        <w:pStyle w:val="Listaszerbekezds"/>
        <w:tabs>
          <w:tab w:val="left" w:pos="447"/>
        </w:tabs>
        <w:spacing w:before="360" w:line="240" w:lineRule="auto"/>
        <w:ind w:left="23"/>
        <w:rPr>
          <w:b/>
          <w:sz w:val="22"/>
          <w:szCs w:val="22"/>
        </w:rPr>
      </w:pPr>
      <w:r w:rsidRPr="00377D98">
        <w:rPr>
          <w:b/>
          <w:sz w:val="22"/>
          <w:szCs w:val="22"/>
        </w:rPr>
        <w:t>Nettó ajánlati összérték</w:t>
      </w:r>
      <w:proofErr w:type="gramStart"/>
      <w:r w:rsidRPr="00377D98">
        <w:rPr>
          <w:b/>
          <w:sz w:val="22"/>
          <w:szCs w:val="22"/>
        </w:rPr>
        <w:t>:  ….</w:t>
      </w:r>
      <w:proofErr w:type="gramEnd"/>
      <w:r w:rsidRPr="00377D98">
        <w:rPr>
          <w:b/>
          <w:sz w:val="22"/>
          <w:szCs w:val="22"/>
        </w:rPr>
        <w:t xml:space="preserve"> Ft*</w:t>
      </w:r>
    </w:p>
    <w:p w:rsidR="008E1B70" w:rsidRPr="00405BF8" w:rsidRDefault="008E1B70" w:rsidP="008E1B70">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8E1B70" w:rsidRPr="002B4F03" w:rsidRDefault="008E1B70" w:rsidP="008E1B70">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8E1B70" w:rsidRPr="002B4F03" w:rsidRDefault="008E1B70" w:rsidP="008E1B70">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8E1B70" w:rsidRPr="002B4F03" w:rsidRDefault="008E1B70" w:rsidP="008E1B70">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8E1B70" w:rsidRDefault="008E1B70" w:rsidP="008E1B70">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703346" w:rsidRPr="00377D98" w:rsidRDefault="00F72FCF" w:rsidP="00377D98">
      <w:pPr>
        <w:pStyle w:val="Szvegtrzs21"/>
        <w:keepNext/>
        <w:keepLines/>
        <w:spacing w:before="480" w:line="240" w:lineRule="auto"/>
        <w:ind w:right="142"/>
        <w:rPr>
          <w:i w:val="0"/>
          <w:smallCaps w:val="0"/>
          <w:sz w:val="18"/>
          <w:szCs w:val="22"/>
        </w:rPr>
      </w:pPr>
      <w:r w:rsidRPr="00377D98">
        <w:rPr>
          <w:i w:val="0"/>
          <w:smallCaps w:val="0"/>
          <w:sz w:val="18"/>
          <w:szCs w:val="22"/>
        </w:rPr>
        <w:t>*két tizedes jegy pontosságig</w:t>
      </w:r>
      <w:r w:rsidR="00265291">
        <w:rPr>
          <w:i w:val="0"/>
          <w:smallCaps w:val="0"/>
          <w:sz w:val="18"/>
          <w:szCs w:val="22"/>
        </w:rPr>
        <w:t xml:space="preserve">; a részletes, a műszaki leírásnak megfelelő részletességű nettó ajánlati összérték megbontását a Felolvasólap mellékleteként, valamint </w:t>
      </w:r>
      <w:proofErr w:type="spellStart"/>
      <w:r w:rsidR="00265291">
        <w:rPr>
          <w:i w:val="0"/>
          <w:smallCaps w:val="0"/>
          <w:sz w:val="18"/>
          <w:szCs w:val="22"/>
        </w:rPr>
        <w:t>xls</w:t>
      </w:r>
      <w:proofErr w:type="spellEnd"/>
      <w:r w:rsidR="00265291">
        <w:rPr>
          <w:i w:val="0"/>
          <w:smallCaps w:val="0"/>
          <w:sz w:val="18"/>
          <w:szCs w:val="22"/>
        </w:rPr>
        <w:t>. formátumban is szükséges Ajánlattevőnek megadni!</w:t>
      </w:r>
    </w:p>
    <w:p w:rsidR="00703346" w:rsidRDefault="00703346" w:rsidP="00377D98">
      <w:pPr>
        <w:spacing w:after="0" w:line="240" w:lineRule="auto"/>
        <w:jc w:val="both"/>
        <w:rPr>
          <w:rFonts w:ascii="Times New Roman" w:eastAsia="Times New Roman" w:hAnsi="Times New Roman"/>
          <w:color w:val="000000"/>
          <w:lang w:eastAsia="hu-HU"/>
        </w:rPr>
      </w:pPr>
      <w:r>
        <w:rPr>
          <w:color w:val="000000"/>
        </w:rPr>
        <w:br w:type="page"/>
      </w:r>
    </w:p>
    <w:p w:rsidR="000651AA" w:rsidRPr="007B5428" w:rsidRDefault="000651AA" w:rsidP="00377D98">
      <w:pPr>
        <w:pStyle w:val="Cmsor3"/>
        <w:spacing w:before="0" w:after="0" w:line="240" w:lineRule="auto"/>
        <w:ind w:left="1985" w:hanging="1985"/>
      </w:pPr>
      <w:bookmarkStart w:id="283" w:name="_Toc449011965"/>
      <w:r>
        <w:lastRenderedPageBreak/>
        <w:t>1</w:t>
      </w:r>
      <w:r w:rsidR="00703346">
        <w:t>3</w:t>
      </w:r>
      <w:r>
        <w:t>. sz</w:t>
      </w:r>
      <w:r w:rsidR="008E1B70">
        <w:t xml:space="preserve">ámú </w:t>
      </w:r>
      <w:r w:rsidRPr="007B5428">
        <w:t>melléklet</w:t>
      </w:r>
      <w:r w:rsidR="00907C66" w:rsidRPr="007B5428">
        <w:t>:</w:t>
      </w:r>
      <w:r w:rsidR="00907C66">
        <w:tab/>
      </w:r>
      <w:r w:rsidRPr="007B5428">
        <w:t>Ajánlattevői nyilatkozat a Kbt. 66. § (2) bekezdése tekintetében</w:t>
      </w:r>
      <w:bookmarkEnd w:id="283"/>
      <w:r w:rsidRPr="007B5428">
        <w:t xml:space="preserve"> </w:t>
      </w:r>
    </w:p>
    <w:p w:rsidR="000651AA" w:rsidRPr="00377D98" w:rsidRDefault="000651AA"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Ajánlattevői nyilatkozat</w:t>
      </w:r>
    </w:p>
    <w:p w:rsidR="000651AA" w:rsidRPr="007B5428" w:rsidRDefault="000651AA" w:rsidP="00377D98">
      <w:pPr>
        <w:pStyle w:val="Szvegtrzsbehzssal2"/>
        <w:tabs>
          <w:tab w:val="left" w:leader="dot" w:pos="2552"/>
          <w:tab w:val="left" w:pos="6237"/>
          <w:tab w:val="left" w:leader="dot" w:pos="8222"/>
        </w:tabs>
        <w:spacing w:before="480" w:after="0" w:line="240" w:lineRule="auto"/>
        <w:ind w:left="0"/>
        <w:jc w:val="both"/>
        <w:rPr>
          <w:rFonts w:ascii="Times New Roman" w:hAnsi="Times New Roman"/>
        </w:rPr>
      </w:pPr>
      <w:r w:rsidRPr="007B5428">
        <w:rPr>
          <w:rFonts w:ascii="Times New Roman" w:hAnsi="Times New Roman"/>
        </w:rPr>
        <w:t xml:space="preserve">Alulírott, </w:t>
      </w:r>
      <w:r w:rsidR="008E1B70">
        <w:rPr>
          <w:rFonts w:ascii="Times New Roman" w:hAnsi="Times New Roman"/>
        </w:rPr>
        <w:tab/>
      </w:r>
      <w:r w:rsidR="008E1B70" w:rsidRPr="00377D98">
        <w:rPr>
          <w:rFonts w:ascii="Times New Roman" w:hAnsi="Times New Roman"/>
          <w:i/>
        </w:rPr>
        <w:t>&lt;képviselő / meghatalmazott neve&gt;</w:t>
      </w:r>
      <w:r w:rsidRPr="007B5428">
        <w:rPr>
          <w:rFonts w:ascii="Times New Roman" w:hAnsi="Times New Roman"/>
        </w:rPr>
        <w:t xml:space="preserve">, mint </w:t>
      </w:r>
      <w:proofErr w:type="gramStart"/>
      <w:r w:rsidRPr="007B5428">
        <w:rPr>
          <w:rFonts w:ascii="Times New Roman" w:hAnsi="Times New Roman"/>
        </w:rPr>
        <w:t>a(</w:t>
      </w:r>
      <w:proofErr w:type="gramEnd"/>
      <w:r w:rsidRPr="007B5428">
        <w:rPr>
          <w:rFonts w:ascii="Times New Roman" w:hAnsi="Times New Roman"/>
        </w:rPr>
        <w:t xml:space="preserve">z) </w:t>
      </w:r>
      <w:r w:rsidR="008E1B70">
        <w:rPr>
          <w:rFonts w:ascii="Times New Roman" w:hAnsi="Times New Roman"/>
        </w:rPr>
        <w:tab/>
      </w:r>
      <w:r w:rsidR="008E1B70" w:rsidRPr="00377D98">
        <w:rPr>
          <w:rFonts w:ascii="Times New Roman" w:hAnsi="Times New Roman"/>
          <w:i/>
        </w:rPr>
        <w:t>&lt;cégnév, székhely&gt;</w:t>
      </w:r>
      <w:r w:rsidR="008E1B70">
        <w:rPr>
          <w:rFonts w:ascii="Times New Roman" w:hAnsi="Times New Roman"/>
          <w:i/>
          <w:color w:val="000000"/>
        </w:rPr>
        <w:t xml:space="preserve"> </w:t>
      </w:r>
      <w:r w:rsidRPr="007B5428">
        <w:rPr>
          <w:rFonts w:ascii="Times New Roman" w:hAnsi="Times New Roman"/>
        </w:rPr>
        <w:t>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377D98">
      <w:pPr>
        <w:spacing w:before="120" w:after="120" w:line="240" w:lineRule="auto"/>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377D98">
        <w:rPr>
          <w:rFonts w:ascii="Times New Roman" w:hAnsi="Times New Roman"/>
        </w:rPr>
        <w:t>szállítunk</w:t>
      </w:r>
      <w:r w:rsidRPr="00377D98">
        <w:rPr>
          <w:rFonts w:ascii="Times New Roman" w:hAnsi="Times New Roman"/>
          <w:i/>
        </w:rPr>
        <w:t>.</w:t>
      </w:r>
    </w:p>
    <w:p w:rsidR="000651AA" w:rsidRPr="00377D98" w:rsidRDefault="000651AA" w:rsidP="00377D98">
      <w:pPr>
        <w:pStyle w:val="Alcmbortn"/>
        <w:spacing w:line="240" w:lineRule="auto"/>
        <w:jc w:val="both"/>
        <w:rPr>
          <w:rFonts w:ascii="Times New Roman" w:hAnsi="Times New Roman"/>
          <w:caps w:val="0"/>
          <w:color w:val="000000"/>
          <w:spacing w:val="0"/>
          <w:kern w:val="0"/>
          <w:sz w:val="22"/>
          <w:szCs w:val="22"/>
          <w:lang w:eastAsia="hu-HU"/>
        </w:rPr>
      </w:pPr>
      <w:r w:rsidRPr="00377D98">
        <w:rPr>
          <w:rFonts w:ascii="Times New Roman" w:hAnsi="Times New Roman"/>
          <w:caps w:val="0"/>
          <w:color w:val="000000"/>
          <w:spacing w:val="0"/>
          <w:kern w:val="0"/>
          <w:sz w:val="22"/>
          <w:szCs w:val="22"/>
          <w:lang w:eastAsia="hu-HU"/>
        </w:rPr>
        <w:t>Jelen nyilatkozatot a MÁV-START Vasúti Személyszállító Zrt</w:t>
      </w:r>
      <w:proofErr w:type="gramStart"/>
      <w:r w:rsidRPr="00377D98">
        <w:rPr>
          <w:rFonts w:ascii="Times New Roman" w:hAnsi="Times New Roman"/>
          <w:caps w:val="0"/>
          <w:color w:val="000000"/>
          <w:spacing w:val="0"/>
          <w:kern w:val="0"/>
          <w:sz w:val="22"/>
          <w:szCs w:val="22"/>
          <w:lang w:eastAsia="hu-HU"/>
        </w:rPr>
        <w:t>.,</w:t>
      </w:r>
      <w:proofErr w:type="gramEnd"/>
      <w:r w:rsidRPr="00377D98">
        <w:rPr>
          <w:rFonts w:ascii="Times New Roman" w:hAnsi="Times New Roman"/>
          <w:caps w:val="0"/>
          <w:color w:val="000000"/>
          <w:spacing w:val="0"/>
          <w:kern w:val="0"/>
          <w:sz w:val="22"/>
          <w:szCs w:val="22"/>
          <w:lang w:eastAsia="hu-HU"/>
        </w:rPr>
        <w:t xml:space="preserve"> mint ajánlatkérő által kiírt </w:t>
      </w:r>
      <w:r w:rsidR="00833C64" w:rsidRPr="007A5947">
        <w:rPr>
          <w:rFonts w:ascii="Times New Roman" w:hAnsi="Times New Roman"/>
          <w:b/>
          <w:caps w:val="0"/>
          <w:color w:val="000000"/>
          <w:spacing w:val="0"/>
          <w:kern w:val="0"/>
          <w:sz w:val="22"/>
          <w:szCs w:val="22"/>
          <w:lang w:eastAsia="hu-HU"/>
        </w:rPr>
        <w:t xml:space="preserve">„IC+ projekt – Forgóváz, fékberendezés és </w:t>
      </w:r>
      <w:proofErr w:type="spellStart"/>
      <w:r w:rsidR="00833C64" w:rsidRPr="007A5947">
        <w:rPr>
          <w:rFonts w:ascii="Times New Roman" w:hAnsi="Times New Roman"/>
          <w:b/>
          <w:caps w:val="0"/>
          <w:color w:val="000000"/>
          <w:spacing w:val="0"/>
          <w:kern w:val="0"/>
          <w:sz w:val="22"/>
          <w:szCs w:val="22"/>
          <w:lang w:eastAsia="hu-HU"/>
        </w:rPr>
        <w:t>flexball-vezeték</w:t>
      </w:r>
      <w:proofErr w:type="spellEnd"/>
      <w:r w:rsidR="00833C64" w:rsidRPr="007A5947">
        <w:rPr>
          <w:rFonts w:ascii="Times New Roman" w:hAnsi="Times New Roman"/>
          <w:b/>
          <w:caps w:val="0"/>
          <w:color w:val="000000"/>
          <w:spacing w:val="0"/>
          <w:kern w:val="0"/>
          <w:sz w:val="22"/>
          <w:szCs w:val="22"/>
          <w:lang w:eastAsia="hu-HU"/>
        </w:rPr>
        <w:t xml:space="preserve"> beszerzésére”</w:t>
      </w:r>
      <w:r w:rsidR="00AC6D4D" w:rsidRPr="007A5947">
        <w:rPr>
          <w:rFonts w:ascii="Times New Roman" w:hAnsi="Times New Roman"/>
          <w:caps w:val="0"/>
          <w:color w:val="000000"/>
          <w:spacing w:val="0"/>
          <w:kern w:val="0"/>
          <w:sz w:val="22"/>
          <w:szCs w:val="22"/>
          <w:lang w:eastAsia="hu-HU"/>
        </w:rPr>
        <w:t xml:space="preserve"> </w:t>
      </w:r>
      <w:r w:rsidRPr="00377D98">
        <w:rPr>
          <w:rFonts w:ascii="Times New Roman" w:hAnsi="Times New Roman"/>
          <w:caps w:val="0"/>
          <w:color w:val="000000"/>
          <w:spacing w:val="0"/>
          <w:kern w:val="0"/>
          <w:sz w:val="22"/>
          <w:szCs w:val="22"/>
          <w:lang w:eastAsia="hu-HU"/>
        </w:rPr>
        <w:t>tárgyában megindított közbeszerzési eljárásban, az ajánlat részeként teszem.</w:t>
      </w:r>
    </w:p>
    <w:p w:rsidR="00AC6D4D" w:rsidRPr="00405BF8" w:rsidRDefault="00AC6D4D" w:rsidP="00AC6D4D">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AC6D4D" w:rsidRPr="002B4F03" w:rsidRDefault="00AC6D4D" w:rsidP="00AC6D4D">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AC6D4D" w:rsidRPr="002B4F03" w:rsidRDefault="00AC6D4D" w:rsidP="00AC6D4D">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AC6D4D" w:rsidRPr="002B4F03" w:rsidRDefault="00AC6D4D" w:rsidP="00AC6D4D">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AC6D4D" w:rsidRDefault="00AC6D4D" w:rsidP="00AC6D4D">
      <w:pPr>
        <w:pStyle w:val="Szvegtrzs21"/>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0651AA" w:rsidRPr="007B5428" w:rsidRDefault="000651AA" w:rsidP="00377D98">
      <w:pPr>
        <w:pStyle w:val="Szvegtrzsbehzssal"/>
        <w:spacing w:line="240" w:lineRule="auto"/>
        <w:ind w:left="0"/>
        <w:jc w:val="both"/>
        <w:rPr>
          <w:rFonts w:ascii="Times New Roman" w:hAnsi="Times New Roman"/>
        </w:rPr>
      </w:pPr>
    </w:p>
    <w:p w:rsidR="000651AA" w:rsidRPr="001952C3" w:rsidRDefault="000651AA" w:rsidP="00377D98">
      <w:pPr>
        <w:jc w:val="both"/>
      </w:pPr>
      <w:r w:rsidRPr="001952C3">
        <w:br w:type="page"/>
      </w:r>
    </w:p>
    <w:p w:rsidR="000651AA" w:rsidRPr="00D23257" w:rsidRDefault="006D4600" w:rsidP="00377D98">
      <w:pPr>
        <w:pStyle w:val="Cmsor3"/>
        <w:spacing w:before="0" w:after="0" w:line="240" w:lineRule="auto"/>
        <w:ind w:left="2268" w:hanging="2268"/>
      </w:pPr>
      <w:bookmarkStart w:id="284" w:name="_Toc449011966"/>
      <w:r>
        <w:lastRenderedPageBreak/>
        <w:t>14</w:t>
      </w:r>
      <w:r w:rsidR="000651AA">
        <w:t>. sz</w:t>
      </w:r>
      <w:r w:rsidR="00AC6D4D">
        <w:t xml:space="preserve">ámú </w:t>
      </w:r>
      <w:r w:rsidR="000651AA">
        <w:t>melléklet</w:t>
      </w:r>
      <w:r w:rsidR="00AC6D4D">
        <w:t>:</w:t>
      </w:r>
      <w:r w:rsidR="00907C66">
        <w:tab/>
      </w:r>
      <w:r w:rsidR="000651AA" w:rsidRPr="00D23257">
        <w:t>Nyilatkozat a Kbt. 84. § (1) bekezdés d) pontja szerint a kizáró okok fenn nem állásáról</w:t>
      </w:r>
      <w:bookmarkEnd w:id="284"/>
    </w:p>
    <w:p w:rsidR="00AC6D4D" w:rsidRPr="00377D98" w:rsidRDefault="00AC6D4D"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a Kbt. 84. § (1) bekezdés d) pontja szerint a kizáró okok fenn nem állásáról</w:t>
      </w:r>
    </w:p>
    <w:p w:rsidR="000651AA" w:rsidRPr="00E4367E" w:rsidRDefault="00AC6D4D" w:rsidP="00377D98">
      <w:pPr>
        <w:pStyle w:val="Szvegtrzsbehzssal2"/>
        <w:tabs>
          <w:tab w:val="left" w:leader="dot" w:pos="2552"/>
          <w:tab w:val="left" w:pos="6237"/>
          <w:tab w:val="left" w:leader="dot" w:pos="8222"/>
        </w:tabs>
        <w:spacing w:before="480" w:line="240" w:lineRule="auto"/>
        <w:ind w:left="0"/>
        <w:jc w:val="both"/>
        <w:rPr>
          <w:rFonts w:ascii="Times New Roman" w:hAnsi="Times New Roman"/>
        </w:rPr>
      </w:pPr>
      <w:r w:rsidRPr="007B5428">
        <w:rPr>
          <w:rFonts w:ascii="Times New Roman" w:hAnsi="Times New Roman"/>
        </w:rPr>
        <w:t xml:space="preserve">Alulírott, </w:t>
      </w:r>
      <w:r>
        <w:rPr>
          <w:rFonts w:ascii="Times New Roman" w:hAnsi="Times New Roman"/>
        </w:rPr>
        <w:tab/>
      </w:r>
      <w:r w:rsidRPr="002B4F03">
        <w:rPr>
          <w:rFonts w:ascii="Times New Roman" w:hAnsi="Times New Roman"/>
          <w:i/>
        </w:rPr>
        <w:t>&lt;képviselő / meghatalmazott neve&gt;</w:t>
      </w:r>
      <w:r w:rsidRPr="007B5428">
        <w:rPr>
          <w:rFonts w:ascii="Times New Roman" w:hAnsi="Times New Roman"/>
        </w:rPr>
        <w:t xml:space="preserve">, mint </w:t>
      </w:r>
      <w:proofErr w:type="gramStart"/>
      <w:r w:rsidRPr="007B5428">
        <w:rPr>
          <w:rFonts w:ascii="Times New Roman" w:hAnsi="Times New Roman"/>
        </w:rPr>
        <w:t>a(</w:t>
      </w:r>
      <w:proofErr w:type="gramEnd"/>
      <w:r w:rsidRPr="007B5428">
        <w:rPr>
          <w:rFonts w:ascii="Times New Roman" w:hAnsi="Times New Roman"/>
        </w:rPr>
        <w:t xml:space="preserve">z) </w:t>
      </w:r>
      <w:r>
        <w:rPr>
          <w:rFonts w:ascii="Times New Roman" w:hAnsi="Times New Roman"/>
        </w:rPr>
        <w:tab/>
      </w:r>
      <w:r w:rsidRPr="002B4F03">
        <w:rPr>
          <w:rFonts w:ascii="Times New Roman" w:hAnsi="Times New Roman"/>
          <w:i/>
        </w:rPr>
        <w:t>&lt;cégnév, székhely&gt;</w:t>
      </w:r>
      <w:r>
        <w:rPr>
          <w:rFonts w:ascii="Times New Roman" w:hAnsi="Times New Roman"/>
          <w:i/>
          <w:color w:val="000000"/>
        </w:rPr>
        <w:t xml:space="preserve"> </w:t>
      </w:r>
      <w:r w:rsidR="000651AA" w:rsidRPr="00E4367E">
        <w:rPr>
          <w:rFonts w:ascii="Times New Roman" w:hAnsi="Times New Roman"/>
        </w:rPr>
        <w:t>cégjegyzésre jogosult</w:t>
      </w:r>
      <w:r w:rsidR="000651AA">
        <w:rPr>
          <w:rFonts w:ascii="Times New Roman" w:hAnsi="Times New Roman"/>
        </w:rPr>
        <w:t>/meghatalmazott</w:t>
      </w:r>
      <w:r w:rsidR="000651AA"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000651AA" w:rsidRPr="00E4367E">
        <w:rPr>
          <w:rFonts w:ascii="Times New Roman" w:hAnsi="Times New Roman"/>
        </w:rPr>
        <w:t xml:space="preserve"> </w:t>
      </w:r>
      <w:r w:rsidR="000651AA">
        <w:rPr>
          <w:rFonts w:ascii="Times New Roman" w:hAnsi="Times New Roman"/>
        </w:rPr>
        <w:t xml:space="preserve">az </w:t>
      </w:r>
      <w:r w:rsidR="000651AA"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000651AA" w:rsidRPr="00377D98">
        <w:rPr>
          <w:rFonts w:ascii="Times New Roman" w:hAnsi="Times New Roman"/>
        </w:rPr>
        <w:t xml:space="preserve"> </w:t>
      </w:r>
      <w:r w:rsidR="000651AA" w:rsidRPr="00E4367E">
        <w:rPr>
          <w:rFonts w:ascii="Times New Roman" w:hAnsi="Times New Roman"/>
        </w:rPr>
        <w:t>kizáró ok</w:t>
      </w:r>
      <w:r w:rsidR="000651AA">
        <w:rPr>
          <w:rFonts w:ascii="Times New Roman" w:hAnsi="Times New Roman"/>
        </w:rPr>
        <w:t>ok</w:t>
      </w:r>
      <w:r w:rsidR="000651AA" w:rsidRPr="00E4367E">
        <w:rPr>
          <w:rFonts w:ascii="Times New Roman" w:hAnsi="Times New Roman"/>
        </w:rPr>
        <w:t xml:space="preserve"> hatálya alá került.</w:t>
      </w:r>
    </w:p>
    <w:p w:rsidR="00AC6D4D" w:rsidRPr="002B4F03" w:rsidRDefault="00AC6D4D" w:rsidP="00AC6D4D">
      <w:pPr>
        <w:pStyle w:val="Alcmbortn"/>
        <w:spacing w:line="240" w:lineRule="auto"/>
        <w:jc w:val="both"/>
        <w:rPr>
          <w:rFonts w:ascii="Times New Roman" w:hAnsi="Times New Roman"/>
          <w:caps w:val="0"/>
          <w:color w:val="000000"/>
          <w:spacing w:val="0"/>
          <w:kern w:val="0"/>
          <w:sz w:val="22"/>
          <w:szCs w:val="22"/>
          <w:lang w:eastAsia="hu-HU"/>
        </w:rPr>
      </w:pPr>
      <w:r w:rsidRPr="002B4F03">
        <w:rPr>
          <w:rFonts w:ascii="Times New Roman" w:hAnsi="Times New Roman"/>
          <w:caps w:val="0"/>
          <w:color w:val="000000"/>
          <w:spacing w:val="0"/>
          <w:kern w:val="0"/>
          <w:sz w:val="22"/>
          <w:szCs w:val="22"/>
          <w:lang w:eastAsia="hu-HU"/>
        </w:rPr>
        <w:t>Jelen nyilatkozatot a MÁV-START Vasúti Személyszállító Zrt</w:t>
      </w:r>
      <w:proofErr w:type="gramStart"/>
      <w:r w:rsidRPr="002B4F03">
        <w:rPr>
          <w:rFonts w:ascii="Times New Roman" w:hAnsi="Times New Roman"/>
          <w:caps w:val="0"/>
          <w:color w:val="000000"/>
          <w:spacing w:val="0"/>
          <w:kern w:val="0"/>
          <w:sz w:val="22"/>
          <w:szCs w:val="22"/>
          <w:lang w:eastAsia="hu-HU"/>
        </w:rPr>
        <w:t>.,</w:t>
      </w:r>
      <w:proofErr w:type="gramEnd"/>
      <w:r w:rsidRPr="002B4F03">
        <w:rPr>
          <w:rFonts w:ascii="Times New Roman" w:hAnsi="Times New Roman"/>
          <w:caps w:val="0"/>
          <w:color w:val="000000"/>
          <w:spacing w:val="0"/>
          <w:kern w:val="0"/>
          <w:sz w:val="22"/>
          <w:szCs w:val="22"/>
          <w:lang w:eastAsia="hu-HU"/>
        </w:rPr>
        <w:t xml:space="preserve"> mint ajánlatkérő által kiírt </w:t>
      </w:r>
      <w:r w:rsidR="00833C64" w:rsidRPr="007A5947">
        <w:rPr>
          <w:rFonts w:ascii="Times New Roman" w:hAnsi="Times New Roman"/>
          <w:b/>
          <w:caps w:val="0"/>
          <w:color w:val="000000"/>
          <w:spacing w:val="0"/>
          <w:kern w:val="0"/>
          <w:sz w:val="22"/>
          <w:szCs w:val="22"/>
          <w:lang w:eastAsia="hu-HU"/>
        </w:rPr>
        <w:t xml:space="preserve">„IC+ projekt – Forgóváz, fékberendezés és </w:t>
      </w:r>
      <w:proofErr w:type="spellStart"/>
      <w:r w:rsidR="00833C64" w:rsidRPr="007A5947">
        <w:rPr>
          <w:rFonts w:ascii="Times New Roman" w:hAnsi="Times New Roman"/>
          <w:b/>
          <w:caps w:val="0"/>
          <w:color w:val="000000"/>
          <w:spacing w:val="0"/>
          <w:kern w:val="0"/>
          <w:sz w:val="22"/>
          <w:szCs w:val="22"/>
          <w:lang w:eastAsia="hu-HU"/>
        </w:rPr>
        <w:t>flexball-vezeték</w:t>
      </w:r>
      <w:proofErr w:type="spellEnd"/>
      <w:r w:rsidR="00833C64" w:rsidRPr="007A5947">
        <w:rPr>
          <w:rFonts w:ascii="Times New Roman" w:hAnsi="Times New Roman"/>
          <w:b/>
          <w:caps w:val="0"/>
          <w:color w:val="000000"/>
          <w:spacing w:val="0"/>
          <w:kern w:val="0"/>
          <w:sz w:val="22"/>
          <w:szCs w:val="22"/>
          <w:lang w:eastAsia="hu-HU"/>
        </w:rPr>
        <w:t xml:space="preserve"> beszerzésére”</w:t>
      </w:r>
      <w:r w:rsidRPr="002B4F03">
        <w:rPr>
          <w:rFonts w:ascii="Times New Roman" w:hAnsi="Times New Roman"/>
          <w:b/>
          <w:caps w:val="0"/>
          <w:color w:val="000000"/>
          <w:spacing w:val="0"/>
          <w:kern w:val="0"/>
          <w:sz w:val="22"/>
          <w:szCs w:val="22"/>
          <w:lang w:eastAsia="hu-HU"/>
        </w:rPr>
        <w:t xml:space="preserve"> </w:t>
      </w:r>
      <w:r w:rsidRPr="002B4F03">
        <w:rPr>
          <w:rFonts w:ascii="Times New Roman" w:hAnsi="Times New Roman"/>
          <w:caps w:val="0"/>
          <w:color w:val="000000"/>
          <w:spacing w:val="0"/>
          <w:kern w:val="0"/>
          <w:sz w:val="22"/>
          <w:szCs w:val="22"/>
          <w:lang w:eastAsia="hu-HU"/>
        </w:rPr>
        <w:t>tárgyában megindított közbeszerzési eljárásban, az ajánlat részeként teszem.</w:t>
      </w:r>
    </w:p>
    <w:p w:rsidR="00AC6D4D" w:rsidRPr="00405BF8" w:rsidRDefault="00AC6D4D" w:rsidP="00AC6D4D">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AC6D4D" w:rsidRPr="002B4F03" w:rsidRDefault="00AC6D4D" w:rsidP="00AC6D4D">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AC6D4D" w:rsidRPr="002B4F03" w:rsidRDefault="00AC6D4D" w:rsidP="00AC6D4D">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AC6D4D" w:rsidRPr="002B4F03" w:rsidRDefault="00AC6D4D" w:rsidP="00AC6D4D">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AC6D4D" w:rsidRDefault="00AC6D4D" w:rsidP="00377D98">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AC0024" w:rsidRDefault="00AC0024" w:rsidP="00377D98">
      <w:pPr>
        <w:pStyle w:val="Szvegtrzs21"/>
        <w:sectPr w:rsidR="00AC0024" w:rsidSect="001C40CB">
          <w:headerReference w:type="first" r:id="rId13"/>
          <w:pgSz w:w="11906" w:h="16838" w:code="9"/>
          <w:pgMar w:top="1418" w:right="1418" w:bottom="1418" w:left="1418" w:header="709" w:footer="709" w:gutter="0"/>
          <w:cols w:space="708"/>
          <w:titlePg/>
          <w:docGrid w:linePitch="360"/>
        </w:sectPr>
      </w:pPr>
    </w:p>
    <w:p w:rsidR="009A7926" w:rsidRDefault="006D4600" w:rsidP="00377D98">
      <w:pPr>
        <w:pStyle w:val="Cmsor3"/>
        <w:spacing w:before="0" w:after="0" w:line="240" w:lineRule="auto"/>
        <w:ind w:left="2268" w:hanging="2268"/>
      </w:pPr>
      <w:bookmarkStart w:id="285" w:name="_Toc449011967"/>
      <w:r>
        <w:lastRenderedPageBreak/>
        <w:t>15</w:t>
      </w:r>
      <w:r w:rsidR="009A7926">
        <w:t>. sz</w:t>
      </w:r>
      <w:r w:rsidR="00947FB2">
        <w:t xml:space="preserve">ámú </w:t>
      </w:r>
      <w:r w:rsidR="009A7926">
        <w:t>melléklet</w:t>
      </w:r>
      <w:r w:rsidR="00947FB2">
        <w:t>:</w:t>
      </w:r>
      <w:r w:rsidR="00907C66">
        <w:tab/>
      </w:r>
      <w:r w:rsidR="009A7926">
        <w:t>Nyilatkozat üzleti titokról</w:t>
      </w:r>
      <w:bookmarkEnd w:id="285"/>
    </w:p>
    <w:p w:rsidR="009A7926" w:rsidRPr="00377D98" w:rsidRDefault="00947FB2"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üzleti titokról</w:t>
      </w:r>
    </w:p>
    <w:p w:rsidR="009A7926" w:rsidRPr="00472615" w:rsidRDefault="009A7926" w:rsidP="00377D98">
      <w:pPr>
        <w:keepNext/>
        <w:keepLines/>
        <w:spacing w:before="480" w:after="0" w:line="240" w:lineRule="auto"/>
        <w:jc w:val="both"/>
        <w:rPr>
          <w:rFonts w:ascii="Times New Roman" w:hAnsi="Times New Roman"/>
        </w:rPr>
      </w:pPr>
      <w:proofErr w:type="gramStart"/>
      <w:r w:rsidRPr="00472615">
        <w:rPr>
          <w:rFonts w:ascii="Times New Roman" w:hAnsi="Times New Roman"/>
        </w:rPr>
        <w:t xml:space="preserve">Alulírott </w:t>
      </w:r>
      <w:r w:rsidRPr="00377D98">
        <w:rPr>
          <w:rFonts w:ascii="Times New Roman" w:hAnsi="Times New Roman"/>
          <w:i/>
        </w:rPr>
        <w:t>&lt;képviselő / meghatalmazott neve&gt;</w:t>
      </w:r>
      <w:r w:rsidRPr="00472615">
        <w:rPr>
          <w:rFonts w:ascii="Times New Roman" w:hAnsi="Times New Roman"/>
        </w:rPr>
        <w:t xml:space="preserve"> a(z) </w:t>
      </w:r>
      <w:r w:rsidRPr="00377D98">
        <w:rPr>
          <w:rFonts w:ascii="Times New Roman" w:hAnsi="Times New Roman"/>
          <w:i/>
        </w:rPr>
        <w:t>&lt;cégnév&gt; (&lt;székhely&gt;)</w:t>
      </w:r>
      <w:r w:rsidRPr="00472615">
        <w:rPr>
          <w:rFonts w:ascii="Times New Roman" w:hAnsi="Times New Roman"/>
        </w:rPr>
        <w:t xml:space="preserve">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w:t>
      </w:r>
      <w:proofErr w:type="spellStart"/>
      <w:r w:rsidRPr="00472615">
        <w:rPr>
          <w:rFonts w:ascii="Times New Roman" w:hAnsi="Times New Roman"/>
        </w:rPr>
        <w:t>Pkt</w:t>
      </w:r>
      <w:proofErr w:type="spellEnd"/>
      <w:r w:rsidRPr="00472615">
        <w:rPr>
          <w:rFonts w:ascii="Times New Roman" w:hAnsi="Times New Roman"/>
        </w:rPr>
        <w:t>.</w:t>
      </w:r>
      <w:proofErr w:type="gramEnd"/>
      <w:r w:rsidRPr="00472615">
        <w:rPr>
          <w:rFonts w:ascii="Times New Roman" w:hAnsi="Times New Roman"/>
        </w:rPr>
        <w:t xml:space="preserve"> 2:47. § szerinti üzleti titkot tartalmaznak, melyek nyilvánosságra hozatalát ezennel megtiltom.</w:t>
      </w:r>
    </w:p>
    <w:p w:rsidR="009A7926" w:rsidRPr="00472615" w:rsidRDefault="009A7926" w:rsidP="00377D98">
      <w:pPr>
        <w:keepNext/>
        <w:keepLines/>
        <w:spacing w:before="120" w:after="0" w:line="240" w:lineRule="auto"/>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377D98">
      <w:pPr>
        <w:keepNext/>
        <w:keepLines/>
        <w:spacing w:before="120" w:after="0" w:line="240" w:lineRule="auto"/>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9A7926" w:rsidRPr="00472615" w:rsidRDefault="009A7926" w:rsidP="00377D98">
      <w:pPr>
        <w:keepNext/>
        <w:keepLines/>
        <w:spacing w:after="0"/>
        <w:jc w:val="both"/>
        <w:rPr>
          <w:rFonts w:ascii="Times New Roman" w:hAnsi="Times New Roman"/>
        </w:rPr>
      </w:pPr>
    </w:p>
    <w:p w:rsidR="009A7926" w:rsidRPr="00472615" w:rsidRDefault="009A7926" w:rsidP="00377D98">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377D98">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265291">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265291">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9A7926" w:rsidRPr="00472615" w:rsidRDefault="009A7926" w:rsidP="00377D98">
      <w:pPr>
        <w:keepNext/>
        <w:keepLines/>
        <w:spacing w:after="0"/>
        <w:jc w:val="both"/>
        <w:rPr>
          <w:rFonts w:ascii="Times New Roman" w:hAnsi="Times New Roman"/>
        </w:rPr>
      </w:pPr>
    </w:p>
    <w:p w:rsidR="009A7926" w:rsidRPr="00472615" w:rsidRDefault="009A7926" w:rsidP="00377D98">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377D98">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265291">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265291">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47FB2" w:rsidRPr="00405BF8" w:rsidRDefault="00947FB2" w:rsidP="00947FB2">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947FB2" w:rsidRPr="002B4F03" w:rsidRDefault="00947FB2" w:rsidP="00947FB2">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947FB2" w:rsidRPr="002B4F03" w:rsidRDefault="00947FB2" w:rsidP="00947FB2">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947FB2" w:rsidRPr="002B4F03" w:rsidRDefault="00947FB2" w:rsidP="00947FB2">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947FB2" w:rsidRDefault="00947FB2" w:rsidP="00947FB2">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9A7926" w:rsidRPr="00377D98" w:rsidRDefault="009A7926" w:rsidP="00377D98">
      <w:pPr>
        <w:pStyle w:val="Szvegtrzs21"/>
        <w:keepNext/>
        <w:keepLines/>
        <w:spacing w:before="480" w:line="240" w:lineRule="auto"/>
        <w:ind w:right="142"/>
        <w:rPr>
          <w:i w:val="0"/>
          <w:smallCaps w:val="0"/>
          <w:sz w:val="18"/>
          <w:szCs w:val="22"/>
        </w:rPr>
      </w:pPr>
      <w:r w:rsidRPr="00377D98">
        <w:rPr>
          <w:i w:val="0"/>
          <w:smallCaps w:val="0"/>
          <w:sz w:val="18"/>
          <w:szCs w:val="22"/>
        </w:rPr>
        <w:t>*Értelemszerűen megjelölendő, hogy mely dokumentumban, illetve mely dokumentumhoz kapcsolódóan kerül elhelyezésre az üzleti titkot tartalmazó irtok köre.</w:t>
      </w:r>
    </w:p>
    <w:p w:rsidR="009A7926" w:rsidRPr="00377D98" w:rsidRDefault="009A7926" w:rsidP="00377D98">
      <w:pPr>
        <w:pStyle w:val="Szvegtrzs21"/>
        <w:keepNext/>
        <w:keepLines/>
        <w:spacing w:before="120" w:line="240" w:lineRule="auto"/>
        <w:ind w:right="142"/>
        <w:rPr>
          <w:i w:val="0"/>
          <w:smallCaps w:val="0"/>
          <w:sz w:val="18"/>
          <w:szCs w:val="22"/>
        </w:rPr>
      </w:pPr>
      <w:r w:rsidRPr="00377D98">
        <w:rPr>
          <w:i w:val="0"/>
          <w:smallCaps w:val="0"/>
          <w:sz w:val="18"/>
          <w:szCs w:val="22"/>
        </w:rPr>
        <w:t>**Az indokolást akkor tekinti Ajánlatkérő megfelelőnek, amennyiben a</w:t>
      </w:r>
      <w:r w:rsidR="00524BF3" w:rsidRPr="00377D98">
        <w:rPr>
          <w:i w:val="0"/>
          <w:smallCaps w:val="0"/>
          <w:sz w:val="18"/>
          <w:szCs w:val="22"/>
        </w:rPr>
        <w:t>jánlattev</w:t>
      </w:r>
      <w:r w:rsidRPr="00377D98">
        <w:rPr>
          <w:i w:val="0"/>
          <w:smallCaps w:val="0"/>
          <w:sz w:val="18"/>
          <w:szCs w:val="22"/>
        </w:rPr>
        <w:t>ő az üzleti titoknak minősített iratok körében elhelyezett valamennyi dokumentumhoz kapcsolódóan, tételesen kifejti indokolását.</w:t>
      </w:r>
    </w:p>
    <w:p w:rsidR="009A7926" w:rsidRDefault="009A7926" w:rsidP="00377D98">
      <w:pPr>
        <w:pStyle w:val="Cmsor3"/>
        <w:spacing w:before="0" w:after="0" w:line="240" w:lineRule="auto"/>
        <w:ind w:left="2268" w:hanging="2268"/>
      </w:pPr>
      <w:r>
        <w:br w:type="page"/>
      </w:r>
      <w:bookmarkStart w:id="286" w:name="_Toc449011968"/>
      <w:r w:rsidR="006D4600">
        <w:lastRenderedPageBreak/>
        <w:t>16</w:t>
      </w:r>
      <w:r>
        <w:t>. sz</w:t>
      </w:r>
      <w:r w:rsidR="00947FB2">
        <w:t xml:space="preserve">ámú </w:t>
      </w:r>
      <w:r>
        <w:t>melléklet</w:t>
      </w:r>
      <w:r w:rsidR="00907C66">
        <w:t>:</w:t>
      </w:r>
      <w:r w:rsidR="00907C66">
        <w:tab/>
      </w:r>
      <w:r>
        <w:t>Nyilatkozat a felelős fordításról</w:t>
      </w:r>
      <w:bookmarkEnd w:id="286"/>
    </w:p>
    <w:p w:rsidR="009A7926" w:rsidRPr="00377D98" w:rsidRDefault="00947FB2"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Nyilatkozat a felelős fordításról</w:t>
      </w:r>
    </w:p>
    <w:p w:rsidR="009A7926" w:rsidRPr="006F786E" w:rsidRDefault="009A7926" w:rsidP="00377D98">
      <w:pPr>
        <w:keepNext/>
        <w:keepLines/>
        <w:spacing w:before="480" w:after="0" w:line="240" w:lineRule="auto"/>
        <w:jc w:val="both"/>
        <w:rPr>
          <w:rFonts w:ascii="Times New Roman" w:hAnsi="Times New Roman"/>
        </w:rPr>
      </w:pPr>
      <w:r w:rsidRPr="006F786E">
        <w:rPr>
          <w:rFonts w:ascii="Times New Roman" w:hAnsi="Times New Roman"/>
        </w:rPr>
        <w:t xml:space="preserve">Alulírott </w:t>
      </w:r>
      <w:r w:rsidRPr="00377D98">
        <w:rPr>
          <w:rFonts w:ascii="Times New Roman" w:hAnsi="Times New Roman"/>
          <w:i/>
        </w:rPr>
        <w:t>&lt;képviselő / meghatalmazott neve&gt;</w:t>
      </w:r>
      <w:r w:rsidRPr="006F786E">
        <w:rPr>
          <w:rFonts w:ascii="Times New Roman" w:hAnsi="Times New Roman"/>
        </w:rPr>
        <w:t xml:space="preserve"> </w:t>
      </w:r>
      <w:proofErr w:type="gramStart"/>
      <w:r w:rsidRPr="006F786E">
        <w:rPr>
          <w:rFonts w:ascii="Times New Roman" w:hAnsi="Times New Roman"/>
        </w:rPr>
        <w:t>a(</w:t>
      </w:r>
      <w:proofErr w:type="gramEnd"/>
      <w:r w:rsidRPr="006F786E">
        <w:rPr>
          <w:rFonts w:ascii="Times New Roman" w:hAnsi="Times New Roman"/>
        </w:rPr>
        <w:t xml:space="preserve">z) </w:t>
      </w:r>
      <w:r w:rsidRPr="00377D98">
        <w:rPr>
          <w:rFonts w:ascii="Times New Roman" w:hAnsi="Times New Roman"/>
          <w:i/>
        </w:rPr>
        <w:t>&lt;cégnév&gt; (&lt;székhely&gt;)</w:t>
      </w:r>
      <w:r w:rsidRPr="006F786E">
        <w:rPr>
          <w:rFonts w:ascii="Times New Roman" w:hAnsi="Times New Roman"/>
        </w:rPr>
        <w:t xml:space="preserve">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47FB2" w:rsidRPr="00405BF8" w:rsidRDefault="00947FB2" w:rsidP="00947FB2">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947FB2" w:rsidRPr="002B4F03" w:rsidRDefault="00947FB2" w:rsidP="00947FB2">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947FB2" w:rsidRPr="002B4F03" w:rsidRDefault="00947FB2" w:rsidP="00947FB2">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947FB2" w:rsidRPr="002B4F03" w:rsidRDefault="00947FB2" w:rsidP="00947FB2">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947FB2" w:rsidRDefault="00947FB2" w:rsidP="00947FB2">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9A7926" w:rsidRPr="00377D98" w:rsidRDefault="009A7926" w:rsidP="00377D98">
      <w:pPr>
        <w:pStyle w:val="Szvegtrzs21"/>
        <w:keepNext/>
        <w:keepLines/>
        <w:spacing w:before="480" w:line="240" w:lineRule="auto"/>
        <w:ind w:right="142"/>
        <w:rPr>
          <w:i w:val="0"/>
          <w:smallCaps w:val="0"/>
          <w:sz w:val="18"/>
          <w:szCs w:val="22"/>
        </w:rPr>
      </w:pPr>
      <w:r w:rsidRPr="00377D98">
        <w:rPr>
          <w:i w:val="0"/>
          <w:smallCaps w:val="0"/>
          <w:sz w:val="18"/>
          <w:szCs w:val="22"/>
        </w:rPr>
        <w:t>*Értelemszerűen megjelölendő, hogy mely eljárási iratban elhelyezett idegen nyelvű dokumentumhoz kapcsolódik nyilatkozat.</w:t>
      </w:r>
    </w:p>
    <w:p w:rsidR="009A7926" w:rsidRDefault="009A7926" w:rsidP="00377D98">
      <w:pPr>
        <w:spacing w:after="0" w:line="240" w:lineRule="auto"/>
        <w:jc w:val="both"/>
        <w:rPr>
          <w:rFonts w:ascii="Times New Roman" w:eastAsia="Times New Roman" w:hAnsi="Times New Roman"/>
          <w:bCs/>
          <w:iCs/>
          <w:sz w:val="28"/>
          <w:szCs w:val="28"/>
          <w:u w:val="single"/>
        </w:rPr>
      </w:pPr>
      <w:r>
        <w:br w:type="page"/>
      </w:r>
    </w:p>
    <w:p w:rsidR="009A7926" w:rsidRPr="00B527C0" w:rsidRDefault="006D4600" w:rsidP="00377D98">
      <w:pPr>
        <w:pStyle w:val="Cmsor3"/>
        <w:spacing w:before="0" w:after="0" w:line="240" w:lineRule="auto"/>
        <w:ind w:left="2268" w:hanging="2268"/>
      </w:pPr>
      <w:bookmarkStart w:id="287" w:name="_Toc449011969"/>
      <w:r w:rsidRPr="00B527C0">
        <w:lastRenderedPageBreak/>
        <w:t>1</w:t>
      </w:r>
      <w:r>
        <w:t>7</w:t>
      </w:r>
      <w:r w:rsidR="009A7926" w:rsidRPr="00B527C0">
        <w:t>. sz</w:t>
      </w:r>
      <w:r w:rsidR="00947FB2">
        <w:t>ámú</w:t>
      </w:r>
      <w:r w:rsidR="00947FB2" w:rsidRPr="00B527C0">
        <w:t xml:space="preserve"> </w:t>
      </w:r>
      <w:r w:rsidR="009A7926" w:rsidRPr="00B527C0">
        <w:t>melléklet</w:t>
      </w:r>
      <w:r w:rsidR="00907C66" w:rsidRPr="00B527C0">
        <w:t>:</w:t>
      </w:r>
      <w:r w:rsidR="00907C66">
        <w:tab/>
      </w:r>
      <w:r w:rsidR="009A7926" w:rsidRPr="00B527C0">
        <w:t>Nyilatkozat a papír alapú és az el</w:t>
      </w:r>
      <w:r w:rsidR="009A7926">
        <w:t>e</w:t>
      </w:r>
      <w:r w:rsidR="009A7926" w:rsidRPr="00B527C0">
        <w:t>ktronikus példány egyezőségéről</w:t>
      </w:r>
      <w:bookmarkEnd w:id="287"/>
    </w:p>
    <w:p w:rsidR="009A7926" w:rsidRPr="00377D98" w:rsidRDefault="00947FB2" w:rsidP="00377D98">
      <w:pPr>
        <w:keepNext/>
        <w:tabs>
          <w:tab w:val="left" w:pos="0"/>
        </w:tabs>
        <w:spacing w:before="240" w:after="120" w:line="240" w:lineRule="auto"/>
        <w:jc w:val="both"/>
        <w:rPr>
          <w:rFonts w:ascii="Times New Roman" w:hAnsi="Times New Roman"/>
          <w:b/>
          <w:i/>
        </w:rPr>
      </w:pPr>
      <w:r w:rsidRPr="00377D98">
        <w:rPr>
          <w:i/>
        </w:rPr>
        <w:t>Nyilatkozat a papír alapú és az elektronikus példány egyezőségéről</w:t>
      </w:r>
    </w:p>
    <w:p w:rsidR="009A7926" w:rsidRPr="00405BF8" w:rsidRDefault="009A7926" w:rsidP="00377D98">
      <w:pPr>
        <w:keepNext/>
        <w:keepLines/>
        <w:spacing w:before="480" w:after="0" w:line="240" w:lineRule="auto"/>
        <w:jc w:val="both"/>
        <w:rPr>
          <w:rFonts w:ascii="Times New Roman" w:hAnsi="Times New Roman"/>
        </w:rPr>
      </w:pPr>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w:t>
      </w:r>
      <w:proofErr w:type="gramStart"/>
      <w:r w:rsidRPr="00405BF8">
        <w:rPr>
          <w:rFonts w:ascii="Times New Roman" w:hAnsi="Times New Roman"/>
        </w:rPr>
        <w:t>a(</w:t>
      </w:r>
      <w:proofErr w:type="gramEnd"/>
      <w:r w:rsidRPr="00405BF8">
        <w:rPr>
          <w:rFonts w:ascii="Times New Roman" w:hAnsi="Times New Roman"/>
        </w:rPr>
        <w:t xml:space="preserve">z) </w:t>
      </w:r>
      <w:r w:rsidRPr="00377D98">
        <w:rPr>
          <w:rFonts w:ascii="Times New Roman" w:hAnsi="Times New Roman"/>
          <w:i/>
        </w:rPr>
        <w:t>&lt;cégnév&gt; (&lt;székhely&gt;)</w:t>
      </w:r>
      <w:r w:rsidRPr="00405BF8">
        <w:rPr>
          <w:rFonts w:ascii="Times New Roman" w:hAnsi="Times New Roman"/>
        </w:rPr>
        <w:t xml:space="preserve">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947FB2">
        <w:rPr>
          <w:rFonts w:ascii="Times New Roman" w:hAnsi="Times New Roman"/>
          <w:b/>
          <w:color w:val="000000"/>
          <w:lang w:eastAsia="hu-HU"/>
        </w:rPr>
        <w:t xml:space="preserve"> </w:t>
      </w:r>
      <w:r w:rsidRPr="00405BF8">
        <w:rPr>
          <w:rFonts w:ascii="Times New Roman" w:hAnsi="Times New Roman"/>
        </w:rPr>
        <w:t>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377D98">
      <w:pPr>
        <w:keepNext/>
        <w:keepLines/>
        <w:spacing w:before="480" w:after="0" w:line="240" w:lineRule="auto"/>
        <w:jc w:val="both"/>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377D98">
      <w:pPr>
        <w:pStyle w:val="felsorolas3"/>
        <w:keepNext/>
        <w:keepLines/>
        <w:tabs>
          <w:tab w:val="clear" w:pos="1276"/>
          <w:tab w:val="center" w:pos="5130"/>
        </w:tabs>
        <w:spacing w:before="48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47FB2" w:rsidRPr="00405BF8" w:rsidRDefault="00947FB2" w:rsidP="00947FB2">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947FB2" w:rsidRPr="002B4F03" w:rsidRDefault="00947FB2" w:rsidP="00947FB2">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947FB2" w:rsidRPr="002B4F03" w:rsidRDefault="00947FB2" w:rsidP="00947FB2">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947FB2" w:rsidRPr="002B4F03" w:rsidRDefault="00947FB2" w:rsidP="00947FB2">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947FB2" w:rsidRDefault="00947FB2" w:rsidP="00947FB2">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9A7926" w:rsidRPr="00405BF8" w:rsidRDefault="009A7926" w:rsidP="00377D98">
      <w:pPr>
        <w:jc w:val="both"/>
        <w:rPr>
          <w:rFonts w:ascii="Times New Roman" w:hAnsi="Times New Roman"/>
        </w:rPr>
      </w:pPr>
    </w:p>
    <w:p w:rsidR="00C10B0E" w:rsidRDefault="00C10B0E" w:rsidP="00377D98">
      <w:pPr>
        <w:spacing w:after="0" w:line="240" w:lineRule="auto"/>
        <w:jc w:val="both"/>
        <w:rPr>
          <w:rFonts w:ascii="Times New Roman" w:eastAsia="Times New Roman" w:hAnsi="Times New Roman"/>
          <w:i/>
          <w:smallCaps/>
          <w:spacing w:val="4"/>
          <w:sz w:val="24"/>
          <w:szCs w:val="20"/>
          <w:lang w:eastAsia="hu-HU"/>
        </w:rPr>
      </w:pPr>
      <w:r>
        <w:br w:type="page"/>
      </w:r>
    </w:p>
    <w:p w:rsidR="00336336" w:rsidRPr="00A345E3" w:rsidRDefault="00EF0FF2" w:rsidP="00377D98">
      <w:pPr>
        <w:pStyle w:val="Cmsor3"/>
        <w:spacing w:before="0" w:after="0" w:line="240" w:lineRule="auto"/>
        <w:ind w:left="2268" w:hanging="2268"/>
      </w:pPr>
      <w:bookmarkStart w:id="288" w:name="_Toc449011970"/>
      <w:r>
        <w:lastRenderedPageBreak/>
        <w:t>18</w:t>
      </w:r>
      <w:r w:rsidR="00336336" w:rsidRPr="004D54F7">
        <w:t>. sz</w:t>
      </w:r>
      <w:r w:rsidR="0031792A">
        <w:t>ámú</w:t>
      </w:r>
      <w:r w:rsidR="0031792A" w:rsidRPr="004D54F7">
        <w:t xml:space="preserve"> </w:t>
      </w:r>
      <w:r w:rsidR="00336336" w:rsidRPr="004D54F7">
        <w:t>melléklet</w:t>
      </w:r>
      <w:r w:rsidR="0048575B" w:rsidRPr="004D54F7">
        <w:t>:</w:t>
      </w:r>
      <w:r w:rsidR="00907C66">
        <w:tab/>
      </w:r>
      <w:r w:rsidR="0048575B" w:rsidRPr="004D54F7">
        <w:t xml:space="preserve">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88"/>
    </w:p>
    <w:p w:rsidR="0031792A" w:rsidRPr="00377D98" w:rsidRDefault="0031792A"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 xml:space="preserve">Nyilatkozat a Kbt. 62. § (1) bekezdés k) pont </w:t>
      </w:r>
      <w:proofErr w:type="spellStart"/>
      <w:r w:rsidRPr="00377D98">
        <w:rPr>
          <w:rFonts w:ascii="Times New Roman" w:hAnsi="Times New Roman"/>
          <w:b/>
          <w:i/>
        </w:rPr>
        <w:t>kb</w:t>
      </w:r>
      <w:proofErr w:type="spellEnd"/>
      <w:r w:rsidRPr="00377D98">
        <w:rPr>
          <w:rFonts w:ascii="Times New Roman" w:hAnsi="Times New Roman"/>
          <w:b/>
          <w:i/>
        </w:rPr>
        <w:t>) alpontja tekintetében</w:t>
      </w:r>
    </w:p>
    <w:p w:rsidR="00E357BE" w:rsidRPr="004D54F7" w:rsidRDefault="00E357BE" w:rsidP="00377D98">
      <w:pPr>
        <w:keepNext/>
        <w:keepLines/>
        <w:spacing w:before="480" w:after="0" w:line="240" w:lineRule="auto"/>
        <w:jc w:val="both"/>
        <w:rPr>
          <w:rFonts w:ascii="Times New Roman" w:hAnsi="Times New Roman"/>
          <w:b/>
        </w:rPr>
      </w:pPr>
      <w:r w:rsidRPr="004D54F7">
        <w:rPr>
          <w:rFonts w:ascii="Times New Roman" w:hAnsi="Times New Roman"/>
          <w:b/>
        </w:rPr>
        <w:t>A)</w:t>
      </w:r>
    </w:p>
    <w:p w:rsidR="00336336" w:rsidRPr="00405BF8" w:rsidRDefault="00336336" w:rsidP="00377D98">
      <w:pPr>
        <w:keepNext/>
        <w:keepLines/>
        <w:spacing w:before="120" w:after="12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&lt;cégnév&gt; (&lt;székhely&gt;)</w:t>
      </w:r>
      <w:r w:rsidRPr="00405BF8">
        <w:rPr>
          <w:rFonts w:ascii="Times New Roman" w:hAnsi="Times New Roman"/>
        </w:rPr>
        <w:t xml:space="preserve">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31792A">
        <w:rPr>
          <w:rFonts w:ascii="Times New Roman" w:hAnsi="Times New Roman"/>
          <w:b/>
          <w:color w:val="000000"/>
          <w:lang w:eastAsia="hu-HU"/>
        </w:rPr>
        <w:t xml:space="preserve"> </w:t>
      </w:r>
      <w:r w:rsidRPr="00405BF8">
        <w:rPr>
          <w:rFonts w:ascii="Times New Roman" w:hAnsi="Times New Roman"/>
        </w:rPr>
        <w:t xml:space="preserve">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roofErr w:type="gramEnd"/>
    </w:p>
    <w:p w:rsidR="00336336" w:rsidRPr="00405BF8" w:rsidRDefault="00336336" w:rsidP="00377D98">
      <w:pPr>
        <w:keepNext/>
        <w:keepLines/>
        <w:spacing w:before="240" w:after="0" w:line="240" w:lineRule="auto"/>
        <w:jc w:val="both"/>
        <w:rPr>
          <w:rFonts w:ascii="Times New Roman" w:hAnsi="Times New Roman"/>
          <w:i/>
        </w:rPr>
      </w:pPr>
      <w:r w:rsidRPr="00405BF8">
        <w:rPr>
          <w:rFonts w:ascii="Times New Roman" w:hAnsi="Times New Roman"/>
        </w:rPr>
        <w:t>_________________</w:t>
      </w:r>
    </w:p>
    <w:p w:rsidR="00336336" w:rsidRPr="004D54F7" w:rsidRDefault="00E357BE" w:rsidP="00377D98">
      <w:pPr>
        <w:keepNext/>
        <w:keepLines/>
        <w:spacing w:before="480" w:after="0" w:line="240" w:lineRule="auto"/>
        <w:jc w:val="both"/>
        <w:rPr>
          <w:rFonts w:ascii="Times New Roman" w:hAnsi="Times New Roman"/>
          <w:b/>
        </w:rPr>
      </w:pPr>
      <w:r w:rsidRPr="004D54F7">
        <w:rPr>
          <w:rFonts w:ascii="Times New Roman" w:hAnsi="Times New Roman"/>
          <w:b/>
        </w:rPr>
        <w:t>B)</w:t>
      </w:r>
    </w:p>
    <w:p w:rsidR="00336336" w:rsidRPr="00405BF8" w:rsidRDefault="00336336" w:rsidP="00377D98">
      <w:pPr>
        <w:keepNext/>
        <w:keepLines/>
        <w:spacing w:before="120" w:after="12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&lt;cégnév&gt; (&lt;székhely&gt;)</w:t>
      </w:r>
      <w:r w:rsidRPr="00405BF8">
        <w:rPr>
          <w:rFonts w:ascii="Times New Roman" w:hAnsi="Times New Roman"/>
        </w:rPr>
        <w:t xml:space="preserve">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31792A">
        <w:rPr>
          <w:rFonts w:ascii="Times New Roman" w:hAnsi="Times New Roman"/>
          <w:b/>
          <w:color w:val="000000"/>
          <w:lang w:eastAsia="hu-HU"/>
        </w:rPr>
        <w:t xml:space="preserve"> </w:t>
      </w:r>
      <w:r w:rsidRPr="00405BF8">
        <w:rPr>
          <w:rFonts w:ascii="Times New Roman" w:hAnsi="Times New Roman"/>
        </w:rPr>
        <w:t xml:space="preserve">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xml:space="preserve">) alpontja tekintetében a </w:t>
      </w:r>
      <w:r w:rsidRPr="00377D98">
        <w:rPr>
          <w:rFonts w:ascii="Times New Roman" w:hAnsi="Times New Roman"/>
          <w:i/>
        </w:rPr>
        <w:t>&lt;cégnév&gt; (&lt;székhely&gt;)</w:t>
      </w:r>
      <w:r w:rsidRPr="00405BF8">
        <w:rPr>
          <w:rFonts w:ascii="Times New Roman" w:hAnsi="Times New Roman"/>
        </w:rPr>
        <w:t xml:space="preserve"> olyan társaságnak minősül, melyet nem jegyeznek szabályozott tőzsdén.</w:t>
      </w:r>
      <w:proofErr w:type="gramEnd"/>
    </w:p>
    <w:p w:rsidR="00336336" w:rsidRPr="00405BF8" w:rsidRDefault="00336336" w:rsidP="00377D98">
      <w:pPr>
        <w:keepNext/>
        <w:keepLines/>
        <w:spacing w:before="120" w:after="12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265291">
        <w:rPr>
          <w:rFonts w:ascii="Times New Roman" w:hAnsi="Times New Roman"/>
          <w:b/>
        </w:rPr>
        <w:t>3. §</w:t>
      </w:r>
      <w:r w:rsidRPr="00405BF8">
        <w:rPr>
          <w:rFonts w:ascii="Times New Roman" w:hAnsi="Times New Roman"/>
        </w:rPr>
        <w:t xml:space="preserve"> </w:t>
      </w:r>
      <w:r w:rsidRPr="00265291">
        <w:rPr>
          <w:rFonts w:ascii="Times New Roman" w:hAnsi="Times New Roman"/>
          <w:b/>
        </w:rPr>
        <w:t>r) pont</w:t>
      </w:r>
      <w:r w:rsidR="003448F9" w:rsidRPr="00265291">
        <w:rPr>
          <w:rFonts w:ascii="Times New Roman" w:hAnsi="Times New Roman"/>
          <w:b/>
        </w:rPr>
        <w:t xml:space="preserve"> </w:t>
      </w:r>
      <w:proofErr w:type="spellStart"/>
      <w:r w:rsidR="003448F9" w:rsidRPr="00265291">
        <w:rPr>
          <w:rFonts w:ascii="Times New Roman" w:hAnsi="Times New Roman"/>
          <w:b/>
        </w:rPr>
        <w:t>ra</w:t>
      </w:r>
      <w:proofErr w:type="spellEnd"/>
      <w:r w:rsidR="003448F9" w:rsidRPr="00265291">
        <w:rPr>
          <w:rFonts w:ascii="Times New Roman" w:hAnsi="Times New Roman"/>
          <w:b/>
        </w:rPr>
        <w:t>)</w:t>
      </w:r>
      <w:r w:rsidR="00265291" w:rsidRPr="00265291">
        <w:rPr>
          <w:rFonts w:ascii="Times New Roman" w:hAnsi="Times New Roman"/>
          <w:b/>
        </w:rPr>
        <w:t xml:space="preserve"> </w:t>
      </w:r>
      <w:r w:rsidR="003448F9" w:rsidRPr="00265291">
        <w:rPr>
          <w:rFonts w:ascii="Times New Roman" w:hAnsi="Times New Roman"/>
          <w:b/>
        </w:rPr>
        <w:t>-</w:t>
      </w:r>
      <w:r w:rsidR="00265291" w:rsidRPr="00265291">
        <w:rPr>
          <w:rFonts w:ascii="Times New Roman" w:hAnsi="Times New Roman"/>
          <w:b/>
        </w:rPr>
        <w:t xml:space="preserve"> </w:t>
      </w:r>
      <w:proofErr w:type="spellStart"/>
      <w:r w:rsidR="003448F9" w:rsidRPr="00265291">
        <w:rPr>
          <w:rFonts w:ascii="Times New Roman" w:hAnsi="Times New Roman"/>
          <w:b/>
        </w:rPr>
        <w:t>rb</w:t>
      </w:r>
      <w:proofErr w:type="spellEnd"/>
      <w:r w:rsidR="003448F9" w:rsidRPr="00265291">
        <w:rPr>
          <w:rFonts w:ascii="Times New Roman" w:hAnsi="Times New Roman"/>
          <w:b/>
        </w:rPr>
        <w:t xml:space="preserve">) vagy </w:t>
      </w:r>
      <w:proofErr w:type="spellStart"/>
      <w:r w:rsidR="003448F9" w:rsidRPr="00265291">
        <w:rPr>
          <w:rFonts w:ascii="Times New Roman" w:hAnsi="Times New Roman"/>
          <w:b/>
        </w:rPr>
        <w:t>rc</w:t>
      </w:r>
      <w:proofErr w:type="spellEnd"/>
      <w:r w:rsidR="003448F9" w:rsidRPr="00265291">
        <w:rPr>
          <w:rFonts w:ascii="Times New Roman" w:hAnsi="Times New Roman"/>
          <w:b/>
        </w:rPr>
        <w:t>)</w:t>
      </w:r>
      <w:r w:rsidR="00265291" w:rsidRPr="00265291">
        <w:rPr>
          <w:rFonts w:ascii="Times New Roman" w:hAnsi="Times New Roman"/>
          <w:b/>
        </w:rPr>
        <w:t xml:space="preserve"> </w:t>
      </w:r>
      <w:r w:rsidR="003448F9" w:rsidRPr="00265291">
        <w:rPr>
          <w:rFonts w:ascii="Times New Roman" w:hAnsi="Times New Roman"/>
          <w:b/>
        </w:rPr>
        <w:t>-</w:t>
      </w:r>
      <w:r w:rsidR="00265291" w:rsidRPr="00265291">
        <w:rPr>
          <w:rFonts w:ascii="Times New Roman" w:hAnsi="Times New Roman"/>
          <w:b/>
        </w:rPr>
        <w:t xml:space="preserve"> </w:t>
      </w:r>
      <w:proofErr w:type="spellStart"/>
      <w:r w:rsidR="003448F9" w:rsidRPr="00265291">
        <w:rPr>
          <w:rFonts w:ascii="Times New Roman" w:hAnsi="Times New Roman"/>
          <w:b/>
        </w:rPr>
        <w:t>rd</w:t>
      </w:r>
      <w:proofErr w:type="spellEnd"/>
      <w:r w:rsidR="003448F9" w:rsidRPr="00265291">
        <w:rPr>
          <w:rFonts w:ascii="Times New Roman" w:hAnsi="Times New Roman"/>
          <w:b/>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377D98">
            <w:pPr>
              <w:keepNext/>
              <w:keepLines/>
              <w:spacing w:after="0" w:line="240" w:lineRule="auto"/>
              <w:jc w:val="both"/>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377D98">
            <w:pPr>
              <w:keepNext/>
              <w:keepLines/>
              <w:spacing w:after="0" w:line="240" w:lineRule="auto"/>
              <w:jc w:val="both"/>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77D98">
            <w:pPr>
              <w:keepNext/>
              <w:keepLines/>
              <w:spacing w:after="0" w:line="240" w:lineRule="auto"/>
              <w:jc w:val="both"/>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377D98">
            <w:pPr>
              <w:keepNext/>
              <w:keepLines/>
              <w:spacing w:after="0" w:line="240" w:lineRule="auto"/>
              <w:jc w:val="both"/>
              <w:rPr>
                <w:rFonts w:ascii="Times New Roman" w:hAnsi="Times New Roman"/>
              </w:rPr>
            </w:pPr>
          </w:p>
        </w:tc>
        <w:tc>
          <w:tcPr>
            <w:tcW w:w="3260" w:type="dxa"/>
          </w:tcPr>
          <w:p w:rsidR="00336336" w:rsidRPr="00405BF8" w:rsidRDefault="00336336" w:rsidP="00377D98">
            <w:pPr>
              <w:keepNext/>
              <w:keepLines/>
              <w:spacing w:after="0" w:line="240" w:lineRule="auto"/>
              <w:jc w:val="both"/>
              <w:rPr>
                <w:rFonts w:ascii="Times New Roman" w:hAnsi="Times New Roman"/>
              </w:rPr>
            </w:pPr>
          </w:p>
        </w:tc>
        <w:tc>
          <w:tcPr>
            <w:tcW w:w="3544" w:type="dxa"/>
          </w:tcPr>
          <w:p w:rsidR="00336336" w:rsidRPr="00405BF8" w:rsidRDefault="00336336" w:rsidP="00377D98">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377D98">
            <w:pPr>
              <w:keepNext/>
              <w:keepLines/>
              <w:spacing w:after="0" w:line="240" w:lineRule="auto"/>
              <w:jc w:val="both"/>
              <w:rPr>
                <w:rFonts w:ascii="Times New Roman" w:hAnsi="Times New Roman"/>
              </w:rPr>
            </w:pPr>
          </w:p>
        </w:tc>
        <w:tc>
          <w:tcPr>
            <w:tcW w:w="3260" w:type="dxa"/>
          </w:tcPr>
          <w:p w:rsidR="00336336" w:rsidRPr="00405BF8" w:rsidRDefault="00336336" w:rsidP="00377D98">
            <w:pPr>
              <w:keepNext/>
              <w:keepLines/>
              <w:spacing w:after="0" w:line="240" w:lineRule="auto"/>
              <w:jc w:val="both"/>
              <w:rPr>
                <w:rFonts w:ascii="Times New Roman" w:hAnsi="Times New Roman"/>
              </w:rPr>
            </w:pPr>
          </w:p>
        </w:tc>
        <w:tc>
          <w:tcPr>
            <w:tcW w:w="3544" w:type="dxa"/>
          </w:tcPr>
          <w:p w:rsidR="00336336" w:rsidRPr="00405BF8" w:rsidRDefault="00336336" w:rsidP="00377D98">
            <w:pPr>
              <w:keepNext/>
              <w:keepLines/>
              <w:spacing w:after="0" w:line="240" w:lineRule="auto"/>
              <w:jc w:val="both"/>
              <w:rPr>
                <w:rFonts w:ascii="Times New Roman" w:hAnsi="Times New Roman"/>
              </w:rPr>
            </w:pPr>
          </w:p>
        </w:tc>
      </w:tr>
    </w:tbl>
    <w:p w:rsidR="00336336" w:rsidRPr="0010424E" w:rsidRDefault="00336336" w:rsidP="00377D98">
      <w:pPr>
        <w:keepNext/>
        <w:keepLines/>
        <w:spacing w:after="0" w:line="240" w:lineRule="auto"/>
        <w:jc w:val="both"/>
        <w:rPr>
          <w:rFonts w:ascii="Times New Roman" w:hAnsi="Times New Roman"/>
          <w:sz w:val="6"/>
          <w:szCs w:val="6"/>
        </w:rPr>
      </w:pPr>
    </w:p>
    <w:p w:rsidR="00336336" w:rsidRPr="00405BF8" w:rsidRDefault="00336336" w:rsidP="00377D98">
      <w:pPr>
        <w:keepNext/>
        <w:keepLines/>
        <w:spacing w:after="0" w:line="240" w:lineRule="auto"/>
        <w:jc w:val="both"/>
        <w:rPr>
          <w:rFonts w:ascii="Times New Roman" w:hAnsi="Times New Roman"/>
          <w:i/>
        </w:rPr>
      </w:pPr>
      <w:r w:rsidRPr="00405BF8">
        <w:rPr>
          <w:rFonts w:ascii="Times New Roman" w:hAnsi="Times New Roman"/>
        </w:rPr>
        <w:t>_________________</w:t>
      </w:r>
    </w:p>
    <w:p w:rsidR="00DA7138" w:rsidRPr="004D54F7" w:rsidRDefault="00DA7138" w:rsidP="00377D98">
      <w:pPr>
        <w:keepNext/>
        <w:keepLines/>
        <w:spacing w:before="480"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377D98">
      <w:pPr>
        <w:keepNext/>
        <w:keepLines/>
        <w:spacing w:before="120" w:after="12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&lt;cégnév&gt; (&lt;székhely&gt;)</w:t>
      </w:r>
      <w:r w:rsidRPr="00405BF8">
        <w:rPr>
          <w:rFonts w:ascii="Times New Roman" w:hAnsi="Times New Roman"/>
        </w:rPr>
        <w:t xml:space="preserve">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0031792A">
        <w:rPr>
          <w:rFonts w:ascii="Times New Roman" w:hAnsi="Times New Roman"/>
          <w:b/>
          <w:color w:val="000000"/>
          <w:lang w:eastAsia="hu-HU"/>
        </w:rPr>
        <w:t xml:space="preserve"> </w:t>
      </w:r>
      <w:r w:rsidRPr="00405BF8">
        <w:rPr>
          <w:rFonts w:ascii="Times New Roman" w:hAnsi="Times New Roman"/>
        </w:rPr>
        <w:t>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377D98">
      <w:pPr>
        <w:keepNext/>
        <w:keepLines/>
        <w:spacing w:before="120" w:after="12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31792A" w:rsidRPr="00405BF8" w:rsidRDefault="0031792A" w:rsidP="0031792A">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31792A" w:rsidRPr="002B4F03" w:rsidRDefault="0031792A" w:rsidP="0031792A">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31792A" w:rsidRPr="002B4F03" w:rsidRDefault="0031792A" w:rsidP="0031792A">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31792A" w:rsidRPr="002B4F03" w:rsidRDefault="0031792A" w:rsidP="0031792A">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31792A" w:rsidRDefault="0031792A" w:rsidP="0031792A">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DA7138" w:rsidRDefault="00DA7138" w:rsidP="00377D98">
      <w:pPr>
        <w:pStyle w:val="Szvegtrzs21"/>
        <w:keepNext/>
        <w:keepLines/>
        <w:spacing w:line="240" w:lineRule="auto"/>
        <w:ind w:right="142"/>
        <w:rPr>
          <w:i w:val="0"/>
          <w:smallCaps w:val="0"/>
          <w:sz w:val="22"/>
          <w:szCs w:val="22"/>
        </w:rPr>
      </w:pPr>
    </w:p>
    <w:p w:rsidR="00DA7138" w:rsidRDefault="00DA7138" w:rsidP="00377D98">
      <w:pPr>
        <w:pStyle w:val="Szvegtrzs21"/>
        <w:keepNext/>
        <w:keepLines/>
        <w:spacing w:line="240" w:lineRule="auto"/>
        <w:ind w:right="142"/>
        <w:rPr>
          <w:i w:val="0"/>
          <w:smallCaps w:val="0"/>
          <w:sz w:val="22"/>
          <w:szCs w:val="22"/>
        </w:rPr>
      </w:pPr>
    </w:p>
    <w:p w:rsidR="00DA7138" w:rsidRDefault="00DA7138" w:rsidP="00377D98">
      <w:pPr>
        <w:pStyle w:val="Szvegtrzs21"/>
        <w:keepNext/>
        <w:keepLines/>
        <w:spacing w:line="240" w:lineRule="auto"/>
        <w:ind w:right="142"/>
        <w:rPr>
          <w:i w:val="0"/>
          <w:smallCaps w:val="0"/>
          <w:sz w:val="22"/>
          <w:szCs w:val="22"/>
        </w:rPr>
      </w:pPr>
    </w:p>
    <w:p w:rsidR="00DA7138" w:rsidRDefault="00DA7138" w:rsidP="00377D98">
      <w:pPr>
        <w:pStyle w:val="Szvegtrzs21"/>
        <w:keepNext/>
        <w:keepLines/>
        <w:spacing w:line="240" w:lineRule="auto"/>
        <w:ind w:right="142"/>
        <w:rPr>
          <w:i w:val="0"/>
          <w:smallCaps w:val="0"/>
          <w:sz w:val="22"/>
          <w:szCs w:val="22"/>
        </w:rPr>
      </w:pPr>
    </w:p>
    <w:p w:rsidR="00DA7138" w:rsidRDefault="00DA7138" w:rsidP="00377D98">
      <w:pPr>
        <w:pStyle w:val="Szvegtrzs21"/>
        <w:keepNext/>
        <w:keepLines/>
        <w:spacing w:line="240" w:lineRule="auto"/>
        <w:ind w:right="142"/>
        <w:rPr>
          <w:i w:val="0"/>
          <w:smallCaps w:val="0"/>
          <w:sz w:val="22"/>
          <w:szCs w:val="22"/>
        </w:rPr>
      </w:pPr>
    </w:p>
    <w:p w:rsidR="00DA7138" w:rsidRDefault="00DA7138" w:rsidP="00377D98">
      <w:pPr>
        <w:pStyle w:val="Szvegtrzs21"/>
        <w:keepNext/>
        <w:keepLines/>
        <w:spacing w:line="240" w:lineRule="auto"/>
        <w:ind w:right="142"/>
        <w:rPr>
          <w:i w:val="0"/>
          <w:smallCaps w:val="0"/>
          <w:sz w:val="22"/>
          <w:szCs w:val="22"/>
        </w:rPr>
      </w:pPr>
    </w:p>
    <w:p w:rsidR="00336336" w:rsidRPr="00E73CB9" w:rsidRDefault="00336336" w:rsidP="00377D98">
      <w:pPr>
        <w:pStyle w:val="Cmsor3"/>
        <w:spacing w:before="0" w:after="0" w:line="240" w:lineRule="auto"/>
        <w:ind w:left="2268" w:hanging="2268"/>
      </w:pPr>
      <w:r w:rsidRPr="00405BF8">
        <w:br w:type="page"/>
      </w:r>
      <w:bookmarkStart w:id="300" w:name="_Toc449011971"/>
      <w:r w:rsidR="00EF0FF2">
        <w:lastRenderedPageBreak/>
        <w:t>19</w:t>
      </w:r>
      <w:r w:rsidRPr="00E73CB9">
        <w:t>. sz</w:t>
      </w:r>
      <w:r w:rsidR="0031792A">
        <w:t>ámú</w:t>
      </w:r>
      <w:r w:rsidR="0031792A" w:rsidRPr="00E73CB9">
        <w:t xml:space="preserve"> </w:t>
      </w:r>
      <w:r w:rsidRPr="00E73CB9">
        <w:t>melléklet</w:t>
      </w:r>
      <w:r w:rsidR="00E73CB9" w:rsidRPr="00E73CB9">
        <w:t>:</w:t>
      </w:r>
      <w:r w:rsidR="00907C66">
        <w:tab/>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300"/>
    </w:p>
    <w:p w:rsidR="00336336" w:rsidRPr="00377D98" w:rsidRDefault="0031792A"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 xml:space="preserve">Nyilatkozat a Kbt. 62. § (1) bekezdés k) pont </w:t>
      </w:r>
      <w:proofErr w:type="spellStart"/>
      <w:r w:rsidRPr="00377D98">
        <w:rPr>
          <w:rFonts w:ascii="Times New Roman" w:hAnsi="Times New Roman"/>
          <w:b/>
          <w:i/>
        </w:rPr>
        <w:t>kc</w:t>
      </w:r>
      <w:proofErr w:type="spellEnd"/>
      <w:r w:rsidRPr="00377D98">
        <w:rPr>
          <w:rFonts w:ascii="Times New Roman" w:hAnsi="Times New Roman"/>
          <w:b/>
          <w:i/>
        </w:rPr>
        <w:t>) alpontja tekintetében</w:t>
      </w:r>
    </w:p>
    <w:p w:rsidR="00336336" w:rsidRPr="00E73CB9" w:rsidRDefault="00E73CB9" w:rsidP="00377D98">
      <w:pPr>
        <w:keepNext/>
        <w:keepLines/>
        <w:spacing w:before="480" w:after="0" w:line="240" w:lineRule="auto"/>
        <w:jc w:val="both"/>
        <w:rPr>
          <w:rFonts w:ascii="Times New Roman" w:hAnsi="Times New Roman"/>
          <w:b/>
        </w:rPr>
      </w:pPr>
      <w:r w:rsidRPr="00E73CB9">
        <w:rPr>
          <w:rFonts w:ascii="Times New Roman" w:hAnsi="Times New Roman"/>
          <w:b/>
        </w:rPr>
        <w:t>A)</w:t>
      </w:r>
    </w:p>
    <w:p w:rsidR="00336336" w:rsidRPr="00405BF8" w:rsidRDefault="00336336" w:rsidP="00377D98">
      <w:pPr>
        <w:keepNext/>
        <w:keepLines/>
        <w:spacing w:before="120" w:after="12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roofErr w:type="gramEnd"/>
    </w:p>
    <w:p w:rsidR="00336336" w:rsidRPr="00405BF8" w:rsidRDefault="00336336" w:rsidP="00377D98">
      <w:pPr>
        <w:keepNext/>
        <w:keepLines/>
        <w:spacing w:before="240" w:after="0" w:line="240" w:lineRule="auto"/>
        <w:jc w:val="both"/>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E73CB9" w:rsidRPr="00E73CB9" w:rsidRDefault="00E73CB9" w:rsidP="00377D98">
      <w:pPr>
        <w:keepNext/>
        <w:keepLines/>
        <w:spacing w:before="480" w:after="0" w:line="240" w:lineRule="auto"/>
        <w:jc w:val="both"/>
        <w:rPr>
          <w:rFonts w:ascii="Times New Roman" w:hAnsi="Times New Roman"/>
          <w:b/>
        </w:rPr>
      </w:pPr>
      <w:r w:rsidRPr="00E73CB9">
        <w:rPr>
          <w:rFonts w:ascii="Times New Roman" w:hAnsi="Times New Roman"/>
          <w:b/>
        </w:rPr>
        <w:t>B)</w:t>
      </w:r>
    </w:p>
    <w:p w:rsidR="00336336" w:rsidRPr="00405BF8" w:rsidRDefault="00336336" w:rsidP="00377D98">
      <w:pPr>
        <w:keepNext/>
        <w:keepLines/>
        <w:spacing w:before="120" w:after="12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377D98">
            <w:pPr>
              <w:keepNext/>
              <w:keepLines/>
              <w:spacing w:after="0" w:line="240" w:lineRule="auto"/>
              <w:jc w:val="both"/>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377D98">
            <w:pPr>
              <w:keepNext/>
              <w:keepLines/>
              <w:spacing w:after="0" w:line="240" w:lineRule="auto"/>
              <w:jc w:val="both"/>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377D98">
            <w:pPr>
              <w:keepNext/>
              <w:keepLines/>
              <w:spacing w:after="0" w:line="240" w:lineRule="auto"/>
              <w:jc w:val="both"/>
              <w:rPr>
                <w:rFonts w:ascii="Times New Roman" w:hAnsi="Times New Roman"/>
              </w:rPr>
            </w:pPr>
          </w:p>
        </w:tc>
        <w:tc>
          <w:tcPr>
            <w:tcW w:w="4605" w:type="dxa"/>
          </w:tcPr>
          <w:p w:rsidR="00336336" w:rsidRPr="00405BF8" w:rsidRDefault="00336336" w:rsidP="00377D98">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377D98">
            <w:pPr>
              <w:keepNext/>
              <w:keepLines/>
              <w:spacing w:after="0" w:line="240" w:lineRule="auto"/>
              <w:jc w:val="both"/>
              <w:rPr>
                <w:rFonts w:ascii="Times New Roman" w:hAnsi="Times New Roman"/>
              </w:rPr>
            </w:pPr>
          </w:p>
        </w:tc>
        <w:tc>
          <w:tcPr>
            <w:tcW w:w="4605" w:type="dxa"/>
          </w:tcPr>
          <w:p w:rsidR="00336336" w:rsidRPr="00405BF8" w:rsidRDefault="00336336" w:rsidP="00377D98">
            <w:pPr>
              <w:keepNext/>
              <w:keepLines/>
              <w:spacing w:after="0" w:line="240" w:lineRule="auto"/>
              <w:jc w:val="both"/>
              <w:rPr>
                <w:rFonts w:ascii="Times New Roman" w:hAnsi="Times New Roman"/>
              </w:rPr>
            </w:pPr>
          </w:p>
        </w:tc>
      </w:tr>
    </w:tbl>
    <w:p w:rsidR="00336336" w:rsidRPr="00405BF8" w:rsidRDefault="00336336" w:rsidP="00377D98">
      <w:pPr>
        <w:keepNext/>
        <w:keepLines/>
        <w:spacing w:before="240"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1792A" w:rsidRPr="00405BF8" w:rsidRDefault="0031792A" w:rsidP="0031792A">
      <w:pPr>
        <w:keepNext/>
        <w:keepLines/>
        <w:spacing w:before="60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31792A" w:rsidRPr="002B4F03" w:rsidRDefault="0031792A" w:rsidP="0031792A">
      <w:pPr>
        <w:keepNext/>
        <w:keepLines/>
        <w:tabs>
          <w:tab w:val="left" w:pos="0"/>
          <w:tab w:val="left" w:leader="dot" w:pos="2268"/>
        </w:tabs>
        <w:spacing w:before="360" w:after="0" w:line="240" w:lineRule="auto"/>
        <w:jc w:val="both"/>
        <w:rPr>
          <w:rFonts w:ascii="Times New Roman" w:hAnsi="Times New Roman"/>
          <w:b/>
        </w:rPr>
      </w:pPr>
      <w:r w:rsidRPr="002B4F03">
        <w:rPr>
          <w:rFonts w:ascii="Times New Roman" w:hAnsi="Times New Roman"/>
          <w:b/>
        </w:rPr>
        <w:tab/>
      </w:r>
    </w:p>
    <w:p w:rsidR="0031792A" w:rsidRPr="002B4F03" w:rsidRDefault="0031792A" w:rsidP="0031792A">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31792A" w:rsidRPr="002B4F03" w:rsidRDefault="0031792A" w:rsidP="0031792A">
      <w:pPr>
        <w:pStyle w:val="Szvegtrzs21"/>
        <w:keepNext/>
        <w:keepLines/>
        <w:spacing w:line="240" w:lineRule="auto"/>
        <w:ind w:right="142"/>
        <w:rPr>
          <w:i w:val="0"/>
          <w:smallCaps w:val="0"/>
          <w:sz w:val="18"/>
          <w:szCs w:val="22"/>
        </w:rPr>
      </w:pPr>
      <w:proofErr w:type="gramStart"/>
      <w:r w:rsidRPr="002B4F03">
        <w:rPr>
          <w:i w:val="0"/>
          <w:smallCaps w:val="0"/>
          <w:sz w:val="18"/>
          <w:szCs w:val="22"/>
        </w:rPr>
        <w:t>jogosult</w:t>
      </w:r>
      <w:proofErr w:type="gramEnd"/>
      <w:r w:rsidRPr="002B4F03">
        <w:rPr>
          <w:i w:val="0"/>
          <w:smallCaps w:val="0"/>
          <w:sz w:val="18"/>
          <w:szCs w:val="22"/>
        </w:rPr>
        <w:t xml:space="preserve">/jogosultak, vagy aláírás </w:t>
      </w:r>
    </w:p>
    <w:p w:rsidR="0031792A" w:rsidRDefault="0031792A" w:rsidP="0031792A">
      <w:pPr>
        <w:pStyle w:val="Szvegtrzs21"/>
        <w:rPr>
          <w:i w:val="0"/>
          <w:smallCaps w:val="0"/>
          <w:sz w:val="18"/>
          <w:szCs w:val="22"/>
        </w:rPr>
      </w:pPr>
      <w:proofErr w:type="gramStart"/>
      <w:r w:rsidRPr="002B4F03">
        <w:rPr>
          <w:i w:val="0"/>
          <w:smallCaps w:val="0"/>
          <w:sz w:val="18"/>
          <w:szCs w:val="22"/>
        </w:rPr>
        <w:t>a</w:t>
      </w:r>
      <w:proofErr w:type="gramEnd"/>
      <w:r w:rsidRPr="002B4F03">
        <w:rPr>
          <w:i w:val="0"/>
          <w:smallCaps w:val="0"/>
          <w:sz w:val="18"/>
          <w:szCs w:val="22"/>
        </w:rPr>
        <w:t xml:space="preserve"> meghatalma</w:t>
      </w:r>
      <w:r>
        <w:rPr>
          <w:i w:val="0"/>
          <w:smallCaps w:val="0"/>
          <w:sz w:val="18"/>
          <w:szCs w:val="22"/>
        </w:rPr>
        <w:t>zott/meghatalmazottak részéről)</w:t>
      </w:r>
    </w:p>
    <w:p w:rsidR="00E73CB9" w:rsidRDefault="00E73CB9" w:rsidP="00377D98">
      <w:pPr>
        <w:pStyle w:val="Szvegtrzs21"/>
        <w:keepNext/>
        <w:keepLines/>
        <w:spacing w:line="240" w:lineRule="auto"/>
        <w:ind w:right="142"/>
        <w:rPr>
          <w:i w:val="0"/>
          <w:smallCaps w:val="0"/>
          <w:sz w:val="22"/>
          <w:szCs w:val="22"/>
        </w:rPr>
      </w:pPr>
    </w:p>
    <w:p w:rsidR="00E73CB9" w:rsidRDefault="00E73CB9" w:rsidP="00377D98">
      <w:pPr>
        <w:pStyle w:val="Szvegtrzs21"/>
        <w:keepNext/>
        <w:keepLines/>
        <w:spacing w:line="240" w:lineRule="auto"/>
        <w:ind w:right="142"/>
        <w:rPr>
          <w:i w:val="0"/>
          <w:smallCaps w:val="0"/>
          <w:sz w:val="22"/>
          <w:szCs w:val="22"/>
        </w:rPr>
      </w:pPr>
    </w:p>
    <w:p w:rsidR="00E73CB9" w:rsidRDefault="00E73CB9" w:rsidP="00377D98">
      <w:pPr>
        <w:pStyle w:val="Szvegtrzs21"/>
        <w:keepNext/>
        <w:keepLines/>
        <w:spacing w:line="240" w:lineRule="auto"/>
        <w:ind w:right="142"/>
        <w:rPr>
          <w:i w:val="0"/>
          <w:smallCaps w:val="0"/>
          <w:sz w:val="22"/>
          <w:szCs w:val="22"/>
        </w:rPr>
      </w:pPr>
    </w:p>
    <w:p w:rsidR="00336336" w:rsidRPr="00405BF8" w:rsidRDefault="00336336" w:rsidP="00377D98">
      <w:pPr>
        <w:keepNext/>
        <w:keepLines/>
        <w:spacing w:after="0" w:line="240" w:lineRule="auto"/>
        <w:jc w:val="both"/>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EF0FF2" w:rsidP="00377D98">
      <w:pPr>
        <w:pStyle w:val="Cmsor3"/>
        <w:spacing w:before="0" w:after="0" w:line="240" w:lineRule="auto"/>
        <w:ind w:left="2268" w:hanging="2268"/>
      </w:pPr>
      <w:bookmarkStart w:id="301" w:name="_Toc449011972"/>
      <w:r>
        <w:lastRenderedPageBreak/>
        <w:t>20</w:t>
      </w:r>
      <w:r w:rsidR="00336336" w:rsidRPr="00920369">
        <w:t>. sz</w:t>
      </w:r>
      <w:r w:rsidR="0031792A">
        <w:t xml:space="preserve">ámú </w:t>
      </w:r>
      <w:r w:rsidR="00336336" w:rsidRPr="00920369">
        <w:t>melléklet</w:t>
      </w:r>
      <w:r w:rsidR="002F0196" w:rsidRPr="00920369">
        <w:t>:</w:t>
      </w:r>
      <w:r w:rsidR="00907C66">
        <w:tab/>
      </w:r>
      <w:r w:rsidR="002F0196" w:rsidRPr="00920369">
        <w:t>Referencia nyilatkozat</w:t>
      </w:r>
      <w:bookmarkEnd w:id="301"/>
    </w:p>
    <w:p w:rsidR="00AB3B0C" w:rsidRPr="00377D98" w:rsidRDefault="00AB3B0C" w:rsidP="00377D98">
      <w:pPr>
        <w:keepNext/>
        <w:tabs>
          <w:tab w:val="left" w:pos="0"/>
        </w:tabs>
        <w:spacing w:before="240" w:after="120" w:line="240" w:lineRule="auto"/>
        <w:jc w:val="both"/>
        <w:rPr>
          <w:rFonts w:ascii="Times New Roman" w:hAnsi="Times New Roman"/>
          <w:b/>
          <w:i/>
        </w:rPr>
      </w:pPr>
      <w:r w:rsidRPr="00377D98">
        <w:rPr>
          <w:rFonts w:ascii="Times New Roman" w:hAnsi="Times New Roman"/>
          <w:b/>
          <w:i/>
        </w:rPr>
        <w:t xml:space="preserve">Referencia nyilatkozat </w:t>
      </w:r>
    </w:p>
    <w:p w:rsidR="00336336" w:rsidRPr="00E4367E" w:rsidRDefault="00336336" w:rsidP="00377D98">
      <w:pPr>
        <w:keepNext/>
        <w:spacing w:before="480" w:after="0" w:line="240" w:lineRule="auto"/>
        <w:jc w:val="both"/>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 </w:t>
      </w:r>
      <w:r w:rsidRPr="00377D98">
        <w:rPr>
          <w:rFonts w:ascii="Times New Roman" w:hAnsi="Times New Roman"/>
          <w:i/>
        </w:rPr>
        <w:t>(1) bekezdés</w:t>
      </w:r>
      <w:r w:rsidRPr="00E4367E">
        <w:rPr>
          <w:rFonts w:ascii="Times New Roman" w:hAnsi="Times New Roman"/>
          <w:i/>
        </w:rPr>
        <w:t xml:space="preserve"> a) pontja szerinti alkalmassági előírás vonatkozásában</w:t>
      </w:r>
    </w:p>
    <w:p w:rsidR="00336336" w:rsidRPr="00405BF8" w:rsidRDefault="00336336" w:rsidP="00377D98">
      <w:pPr>
        <w:keepNext/>
        <w:spacing w:before="120" w:after="0" w:line="240" w:lineRule="auto"/>
        <w:jc w:val="both"/>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377D98">
      <w:pPr>
        <w:keepNext/>
        <w:keepLines/>
        <w:spacing w:before="480" w:after="0" w:line="240" w:lineRule="auto"/>
        <w:jc w:val="both"/>
        <w:rPr>
          <w:rFonts w:ascii="Times New Roman" w:hAnsi="Times New Roman"/>
        </w:rPr>
      </w:pPr>
      <w:proofErr w:type="gramStart"/>
      <w:r w:rsidRPr="00405BF8">
        <w:rPr>
          <w:rFonts w:ascii="Times New Roman" w:hAnsi="Times New Roman"/>
        </w:rPr>
        <w:t xml:space="preserve">Alulírott </w:t>
      </w:r>
      <w:r w:rsidRPr="00377D98">
        <w:rPr>
          <w:rFonts w:ascii="Times New Roman" w:hAnsi="Times New Roman"/>
          <w:i/>
        </w:rPr>
        <w:t>&lt;képviselő / meghatalmazott neve&gt;</w:t>
      </w:r>
      <w:r w:rsidRPr="00405BF8">
        <w:rPr>
          <w:rFonts w:ascii="Times New Roman" w:hAnsi="Times New Roman"/>
        </w:rPr>
        <w:t xml:space="preserve"> a(z) </w:t>
      </w:r>
      <w:r w:rsidRPr="00377D98">
        <w:rPr>
          <w:rFonts w:ascii="Times New Roman" w:hAnsi="Times New Roman"/>
          <w:i/>
        </w:rPr>
        <w:t>&lt;cégnév&gt; (&lt;székhely&gt;)</w:t>
      </w:r>
      <w:r w:rsidRPr="00405BF8">
        <w:rPr>
          <w:rFonts w:ascii="Times New Roman" w:hAnsi="Times New Roman"/>
        </w:rPr>
        <w:t xml:space="preserve">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33C64" w:rsidRPr="006D4600">
        <w:rPr>
          <w:rFonts w:ascii="Times New Roman" w:hAnsi="Times New Roman"/>
          <w:b/>
        </w:rPr>
        <w:t xml:space="preserve">„IC+ projekt – Forgóváz, fékberendezés és </w:t>
      </w:r>
      <w:proofErr w:type="spellStart"/>
      <w:r w:rsidR="00833C64" w:rsidRPr="006D4600">
        <w:rPr>
          <w:rFonts w:ascii="Times New Roman" w:hAnsi="Times New Roman"/>
          <w:b/>
        </w:rPr>
        <w:t>flexball-vezeték</w:t>
      </w:r>
      <w:proofErr w:type="spellEnd"/>
      <w:r w:rsidR="00833C64" w:rsidRPr="006D4600">
        <w:rPr>
          <w:rFonts w:ascii="Times New Roman" w:hAnsi="Times New Roman"/>
          <w:b/>
        </w:rPr>
        <w:t xml:space="preserve"> beszerzésére”</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w:t>
      </w:r>
      <w:r w:rsidR="00C11913" w:rsidRPr="00E14AE7">
        <w:rPr>
          <w:rFonts w:ascii="Times New Roman" w:hAnsi="Times New Roman"/>
          <w:b/>
          <w:i/>
        </w:rPr>
        <w:t>„vasúti járműbe építendő, legalább 30 db legalább 200 km/h névleges sebességre alkalmas légrugós futó forgóváz, továbbá legalább 15 db legalább 200 km/h névleges sebességre alkalmas komplett fékrendszer</w:t>
      </w:r>
      <w:proofErr w:type="gramEnd"/>
      <w:r w:rsidR="00C11913" w:rsidRPr="00E14AE7">
        <w:rPr>
          <w:rFonts w:ascii="Times New Roman" w:hAnsi="Times New Roman"/>
          <w:b/>
          <w:i/>
        </w:rPr>
        <w:t xml:space="preserve"> </w:t>
      </w:r>
      <w:proofErr w:type="gramStart"/>
      <w:r w:rsidR="00C11913" w:rsidRPr="00E14AE7">
        <w:rPr>
          <w:rFonts w:ascii="Times New Roman" w:hAnsi="Times New Roman"/>
          <w:b/>
          <w:i/>
        </w:rPr>
        <w:t>szállítását</w:t>
      </w:r>
      <w:proofErr w:type="gramEnd"/>
      <w:r w:rsidR="00C11913" w:rsidRPr="00E14AE7">
        <w:rPr>
          <w:rFonts w:ascii="Times New Roman" w:hAnsi="Times New Roman"/>
          <w:b/>
          <w:i/>
        </w:rPr>
        <w:t>”</w:t>
      </w:r>
      <w:r w:rsidRPr="00265291">
        <w:rPr>
          <w:rFonts w:ascii="Times New Roman" w:hAnsi="Times New Roman"/>
          <w:b/>
        </w:rPr>
        <w:t xml:space="preserve"> </w:t>
      </w:r>
      <w:r w:rsidR="00AB3B0C" w:rsidRPr="00405BF8">
        <w:rPr>
          <w:rFonts w:ascii="Times New Roman" w:hAnsi="Times New Roman"/>
        </w:rPr>
        <w:t xml:space="preserve">tárgyára </w:t>
      </w:r>
      <w:r w:rsidRPr="00405BF8">
        <w:rPr>
          <w:rFonts w:ascii="Times New Roman" w:hAnsi="Times New Roman"/>
        </w:rPr>
        <w:t xml:space="preserve">vonatkozóan a részvételi felhívás feladásától </w:t>
      </w:r>
      <w:r w:rsidRPr="00377D98">
        <w:rPr>
          <w:rFonts w:ascii="Times New Roman" w:hAnsi="Times New Roman"/>
        </w:rPr>
        <w:t xml:space="preserve">visszaszámított </w:t>
      </w:r>
      <w:r w:rsidRPr="00377D98">
        <w:rPr>
          <w:rFonts w:ascii="Times New Roman" w:hAnsi="Times New Roman"/>
          <w:b/>
        </w:rPr>
        <w:t>hat év (72 hónap)</w:t>
      </w:r>
      <w:r w:rsidRPr="00377D98">
        <w:rPr>
          <w:rFonts w:ascii="Times New Roman" w:hAnsi="Times New Roman"/>
        </w:rPr>
        <w:t xml:space="preserve"> legjelentősebb </w:t>
      </w:r>
      <w:r w:rsidRPr="00377D98">
        <w:rPr>
          <w:rFonts w:ascii="Times New Roman" w:hAnsi="Times New Roman"/>
          <w:b/>
        </w:rPr>
        <w:t>szállításai</w:t>
      </w:r>
      <w:r w:rsidRPr="00377D98">
        <w:rPr>
          <w:rFonts w:ascii="Times New Roman" w:hAnsi="Times New Roman"/>
        </w:rPr>
        <w:t xml:space="preserve"> az alábbiak:</w:t>
      </w:r>
    </w:p>
    <w:p w:rsidR="00336336" w:rsidRPr="00405BF8" w:rsidRDefault="00336336" w:rsidP="00377D98">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377D98" w:rsidTr="001C40CB">
        <w:trPr>
          <w:jc w:val="center"/>
        </w:trPr>
        <w:tc>
          <w:tcPr>
            <w:tcW w:w="2483" w:type="dxa"/>
            <w:vAlign w:val="center"/>
          </w:tcPr>
          <w:p w:rsidR="00336336" w:rsidRPr="00377D98" w:rsidRDefault="00336336" w:rsidP="00377D98">
            <w:pPr>
              <w:autoSpaceDE w:val="0"/>
              <w:autoSpaceDN w:val="0"/>
              <w:adjustRightInd w:val="0"/>
              <w:spacing w:after="0" w:line="240" w:lineRule="auto"/>
              <w:jc w:val="center"/>
              <w:rPr>
                <w:rFonts w:ascii="Times New Roman" w:hAnsi="Times New Roman"/>
                <w:sz w:val="20"/>
              </w:rPr>
            </w:pPr>
            <w:r w:rsidRPr="00377D98">
              <w:rPr>
                <w:rFonts w:ascii="Times New Roman" w:hAnsi="Times New Roman"/>
                <w:sz w:val="20"/>
              </w:rPr>
              <w:t>A szerződést kötő másik fél megnevezése</w:t>
            </w:r>
          </w:p>
          <w:p w:rsidR="00336336" w:rsidRPr="00377D98" w:rsidRDefault="00336336" w:rsidP="00377D98">
            <w:pPr>
              <w:keepNext/>
              <w:keepLines/>
              <w:spacing w:after="0" w:line="240" w:lineRule="auto"/>
              <w:jc w:val="center"/>
              <w:rPr>
                <w:rFonts w:ascii="Times New Roman" w:hAnsi="Times New Roman"/>
                <w:sz w:val="20"/>
              </w:rPr>
            </w:pPr>
          </w:p>
        </w:tc>
        <w:tc>
          <w:tcPr>
            <w:tcW w:w="2309" w:type="dxa"/>
            <w:vAlign w:val="center"/>
          </w:tcPr>
          <w:p w:rsidR="00336336" w:rsidRPr="00377D98" w:rsidRDefault="00336336" w:rsidP="00377D98">
            <w:pPr>
              <w:autoSpaceDE w:val="0"/>
              <w:autoSpaceDN w:val="0"/>
              <w:adjustRightInd w:val="0"/>
              <w:spacing w:after="0" w:line="240" w:lineRule="auto"/>
              <w:jc w:val="center"/>
              <w:rPr>
                <w:rFonts w:ascii="Times New Roman" w:hAnsi="Times New Roman"/>
                <w:sz w:val="20"/>
              </w:rPr>
            </w:pPr>
            <w:r w:rsidRPr="00377D98">
              <w:rPr>
                <w:rFonts w:ascii="Times New Roman" w:hAnsi="Times New Roman"/>
                <w:sz w:val="20"/>
              </w:rPr>
              <w:t>Kapcsolattartó személy neve és elérhetősége (cím és/vagy telefonszám és/vagy e-mail és/vagy fax)</w:t>
            </w:r>
          </w:p>
        </w:tc>
        <w:tc>
          <w:tcPr>
            <w:tcW w:w="3388" w:type="dxa"/>
            <w:vAlign w:val="center"/>
          </w:tcPr>
          <w:p w:rsidR="00336336" w:rsidRPr="00377D98" w:rsidRDefault="00336336" w:rsidP="00377D98">
            <w:pPr>
              <w:keepNext/>
              <w:keepLines/>
              <w:spacing w:after="0" w:line="240" w:lineRule="auto"/>
              <w:jc w:val="center"/>
              <w:rPr>
                <w:rFonts w:ascii="Times New Roman" w:hAnsi="Times New Roman"/>
                <w:sz w:val="20"/>
              </w:rPr>
            </w:pPr>
            <w:r w:rsidRPr="00377D98">
              <w:rPr>
                <w:rFonts w:ascii="Times New Roman" w:hAnsi="Times New Roman"/>
                <w:sz w:val="20"/>
              </w:rPr>
              <w:t>A szerződés tárgyának ismertetése</w:t>
            </w:r>
          </w:p>
          <w:p w:rsidR="00336336" w:rsidRPr="00377D98" w:rsidRDefault="00336336" w:rsidP="00377D98">
            <w:pPr>
              <w:keepNext/>
              <w:keepLines/>
              <w:spacing w:after="0" w:line="240" w:lineRule="auto"/>
              <w:jc w:val="center"/>
              <w:rPr>
                <w:rFonts w:ascii="Times New Roman" w:hAnsi="Times New Roman"/>
                <w:sz w:val="20"/>
              </w:rPr>
            </w:pPr>
            <w:r w:rsidRPr="00377D98">
              <w:rPr>
                <w:rFonts w:ascii="Times New Roman" w:hAnsi="Times New Roman"/>
                <w:sz w:val="20"/>
              </w:rPr>
              <w:t>olyan részletezettséggel, hogy abból az előírt alkalmassági feltételnek történő megfelelés egyértelműen megállapítható legyen</w:t>
            </w:r>
          </w:p>
        </w:tc>
        <w:tc>
          <w:tcPr>
            <w:tcW w:w="2032" w:type="dxa"/>
            <w:vAlign w:val="center"/>
          </w:tcPr>
          <w:p w:rsidR="00336336" w:rsidRPr="00377D98" w:rsidRDefault="00336336" w:rsidP="00377D98">
            <w:pPr>
              <w:keepNext/>
              <w:keepLines/>
              <w:spacing w:after="0" w:line="240" w:lineRule="auto"/>
              <w:jc w:val="center"/>
              <w:rPr>
                <w:rFonts w:ascii="Times New Roman" w:hAnsi="Times New Roman"/>
                <w:sz w:val="20"/>
              </w:rPr>
            </w:pPr>
            <w:r w:rsidRPr="00377D98">
              <w:rPr>
                <w:rFonts w:ascii="Times New Roman" w:hAnsi="Times New Roman"/>
                <w:sz w:val="20"/>
              </w:rPr>
              <w:t>A szerződés teljesítésének</w:t>
            </w:r>
            <w:r w:rsidRPr="00377D98">
              <w:rPr>
                <w:sz w:val="20"/>
              </w:rPr>
              <w:t xml:space="preserve"> </w:t>
            </w:r>
            <w:bookmarkStart w:id="302" w:name="OLE_LINK1"/>
            <w:bookmarkStart w:id="303" w:name="OLE_LINK2"/>
            <w:r w:rsidRPr="00377D98">
              <w:rPr>
                <w:rFonts w:ascii="Times New Roman" w:hAnsi="Times New Roman"/>
                <w:sz w:val="20"/>
              </w:rPr>
              <w:t>kezdő időpontja (év, hónap, nap pontossággal</w:t>
            </w:r>
            <w:bookmarkEnd w:id="302"/>
            <w:bookmarkEnd w:id="303"/>
            <w:r w:rsidRPr="00377D98">
              <w:rPr>
                <w:rFonts w:ascii="Times New Roman" w:hAnsi="Times New Roman"/>
                <w:sz w:val="20"/>
              </w:rPr>
              <w:t>)</w:t>
            </w:r>
          </w:p>
        </w:tc>
        <w:tc>
          <w:tcPr>
            <w:tcW w:w="1901" w:type="dxa"/>
            <w:vAlign w:val="center"/>
          </w:tcPr>
          <w:p w:rsidR="00336336" w:rsidRPr="00377D98" w:rsidRDefault="00336336" w:rsidP="00377D98">
            <w:pPr>
              <w:keepNext/>
              <w:keepLines/>
              <w:spacing w:after="0" w:line="240" w:lineRule="auto"/>
              <w:jc w:val="center"/>
              <w:rPr>
                <w:rFonts w:ascii="Times New Roman" w:hAnsi="Times New Roman"/>
                <w:sz w:val="20"/>
              </w:rPr>
            </w:pPr>
            <w:r w:rsidRPr="00377D98">
              <w:rPr>
                <w:rFonts w:ascii="Times New Roman" w:hAnsi="Times New Roman"/>
                <w:sz w:val="20"/>
              </w:rPr>
              <w:t>A szerződés teljesítésének befejező időpontja (év, hónap, nap pontossággal)</w:t>
            </w:r>
          </w:p>
        </w:tc>
        <w:tc>
          <w:tcPr>
            <w:tcW w:w="1985" w:type="dxa"/>
            <w:vAlign w:val="center"/>
          </w:tcPr>
          <w:p w:rsidR="00336336" w:rsidRPr="00377D98" w:rsidRDefault="00265291" w:rsidP="00377D98">
            <w:pPr>
              <w:keepNext/>
              <w:keepLines/>
              <w:spacing w:after="0" w:line="240" w:lineRule="auto"/>
              <w:jc w:val="center"/>
              <w:rPr>
                <w:rFonts w:ascii="Times New Roman" w:hAnsi="Times New Roman"/>
                <w:sz w:val="20"/>
              </w:rPr>
            </w:pPr>
            <w:r>
              <w:rPr>
                <w:rFonts w:ascii="Times New Roman" w:hAnsi="Times New Roman"/>
                <w:sz w:val="20"/>
              </w:rPr>
              <w:t>A teljesítés</w:t>
            </w:r>
            <w:r w:rsidR="00336336" w:rsidRPr="00377D98">
              <w:rPr>
                <w:rFonts w:ascii="Times New Roman" w:hAnsi="Times New Roman"/>
                <w:sz w:val="20"/>
              </w:rPr>
              <w:t xml:space="preserve"> </w:t>
            </w:r>
            <w:r w:rsidR="00AB3B0C" w:rsidRPr="00377D98">
              <w:rPr>
                <w:rFonts w:ascii="Times New Roman" w:hAnsi="Times New Roman"/>
                <w:sz w:val="20"/>
              </w:rPr>
              <w:t>mennyisége</w:t>
            </w:r>
            <w:r w:rsidR="00336336" w:rsidRPr="00377D98">
              <w:rPr>
                <w:rFonts w:ascii="Times New Roman" w:hAnsi="Times New Roman"/>
                <w:sz w:val="20"/>
              </w:rPr>
              <w:t xml:space="preserve"> (</w:t>
            </w:r>
            <w:r w:rsidR="003069B3" w:rsidRPr="00377D98">
              <w:rPr>
                <w:rFonts w:ascii="Times New Roman" w:hAnsi="Times New Roman"/>
                <w:sz w:val="20"/>
              </w:rPr>
              <w:t xml:space="preserve">saját teljesítés </w:t>
            </w:r>
            <w:r w:rsidR="00AB3B0C" w:rsidRPr="00377D98">
              <w:rPr>
                <w:rFonts w:ascii="Times New Roman" w:hAnsi="Times New Roman"/>
                <w:sz w:val="20"/>
              </w:rPr>
              <w:t xml:space="preserve">mennyisége </w:t>
            </w:r>
            <w:r w:rsidR="00336336" w:rsidRPr="00377D98">
              <w:rPr>
                <w:rFonts w:ascii="Times New Roman" w:hAnsi="Times New Roman"/>
                <w:sz w:val="20"/>
              </w:rPr>
              <w:t>a vizsgált időszak vonatkozásában):</w:t>
            </w:r>
          </w:p>
        </w:tc>
      </w:tr>
      <w:tr w:rsidR="00AB3B0C" w:rsidRPr="00377D98" w:rsidTr="001C40CB">
        <w:trPr>
          <w:jc w:val="center"/>
        </w:trPr>
        <w:tc>
          <w:tcPr>
            <w:tcW w:w="2483"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2309"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3388"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2032"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01"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85" w:type="dxa"/>
            <w:vAlign w:val="center"/>
          </w:tcPr>
          <w:p w:rsidR="00AB3B0C" w:rsidRPr="00377D98" w:rsidRDefault="00AB3B0C" w:rsidP="00AB3B0C">
            <w:pPr>
              <w:keepNext/>
              <w:keepLines/>
              <w:spacing w:after="0" w:line="240" w:lineRule="auto"/>
              <w:jc w:val="center"/>
              <w:rPr>
                <w:rFonts w:ascii="Times New Roman" w:hAnsi="Times New Roman"/>
                <w:sz w:val="20"/>
              </w:rPr>
            </w:pPr>
          </w:p>
        </w:tc>
      </w:tr>
      <w:tr w:rsidR="00AB3B0C" w:rsidRPr="00377D98" w:rsidTr="001C40CB">
        <w:trPr>
          <w:jc w:val="center"/>
        </w:trPr>
        <w:tc>
          <w:tcPr>
            <w:tcW w:w="2483"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2309"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3388"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2032"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01"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85" w:type="dxa"/>
            <w:vAlign w:val="center"/>
          </w:tcPr>
          <w:p w:rsidR="00AB3B0C" w:rsidRPr="00377D98" w:rsidRDefault="00AB3B0C" w:rsidP="00AB3B0C">
            <w:pPr>
              <w:keepNext/>
              <w:keepLines/>
              <w:spacing w:after="0" w:line="240" w:lineRule="auto"/>
              <w:jc w:val="center"/>
              <w:rPr>
                <w:rFonts w:ascii="Times New Roman" w:hAnsi="Times New Roman"/>
                <w:sz w:val="20"/>
              </w:rPr>
            </w:pPr>
          </w:p>
        </w:tc>
      </w:tr>
      <w:tr w:rsidR="00AB3B0C" w:rsidRPr="00377D98" w:rsidTr="001C40CB">
        <w:trPr>
          <w:jc w:val="center"/>
        </w:trPr>
        <w:tc>
          <w:tcPr>
            <w:tcW w:w="2483"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2309" w:type="dxa"/>
            <w:vAlign w:val="center"/>
          </w:tcPr>
          <w:p w:rsidR="00AB3B0C" w:rsidRPr="00377D98" w:rsidRDefault="00AB3B0C" w:rsidP="00AB3B0C">
            <w:pPr>
              <w:autoSpaceDE w:val="0"/>
              <w:autoSpaceDN w:val="0"/>
              <w:adjustRightInd w:val="0"/>
              <w:spacing w:after="0" w:line="240" w:lineRule="auto"/>
              <w:jc w:val="center"/>
              <w:rPr>
                <w:rFonts w:ascii="Times New Roman" w:hAnsi="Times New Roman"/>
                <w:sz w:val="20"/>
              </w:rPr>
            </w:pPr>
          </w:p>
        </w:tc>
        <w:tc>
          <w:tcPr>
            <w:tcW w:w="3388"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2032"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01" w:type="dxa"/>
            <w:vAlign w:val="center"/>
          </w:tcPr>
          <w:p w:rsidR="00AB3B0C" w:rsidRPr="00377D98" w:rsidRDefault="00AB3B0C" w:rsidP="00AB3B0C">
            <w:pPr>
              <w:keepNext/>
              <w:keepLines/>
              <w:spacing w:after="0" w:line="240" w:lineRule="auto"/>
              <w:jc w:val="center"/>
              <w:rPr>
                <w:rFonts w:ascii="Times New Roman" w:hAnsi="Times New Roman"/>
                <w:sz w:val="20"/>
              </w:rPr>
            </w:pPr>
          </w:p>
        </w:tc>
        <w:tc>
          <w:tcPr>
            <w:tcW w:w="1985" w:type="dxa"/>
            <w:vAlign w:val="center"/>
          </w:tcPr>
          <w:p w:rsidR="00AB3B0C" w:rsidRPr="00377D98" w:rsidRDefault="00AB3B0C" w:rsidP="00AB3B0C">
            <w:pPr>
              <w:keepNext/>
              <w:keepLines/>
              <w:spacing w:after="0" w:line="240" w:lineRule="auto"/>
              <w:jc w:val="center"/>
              <w:rPr>
                <w:rFonts w:ascii="Times New Roman" w:hAnsi="Times New Roman"/>
                <w:sz w:val="20"/>
              </w:rPr>
            </w:pPr>
          </w:p>
        </w:tc>
      </w:tr>
    </w:tbl>
    <w:p w:rsidR="00336336" w:rsidRPr="00377D98" w:rsidRDefault="00336336" w:rsidP="00377D98">
      <w:pPr>
        <w:keepNext/>
        <w:keepLines/>
        <w:spacing w:before="120" w:after="0" w:line="240" w:lineRule="auto"/>
        <w:jc w:val="both"/>
        <w:rPr>
          <w:rFonts w:ascii="Times New Roman" w:hAnsi="Times New Roman"/>
          <w:b/>
        </w:rPr>
      </w:pPr>
      <w:r w:rsidRPr="00377D98">
        <w:rPr>
          <w:rFonts w:ascii="Times" w:hAnsi="Times" w:cs="Times"/>
          <w:b/>
        </w:rPr>
        <w:t>Továbbá nyilatkozom arról, hogy a teljesítés az előírásoknak és a szerződésnek megfelelően történt.</w:t>
      </w:r>
    </w:p>
    <w:p w:rsidR="00AB3B0C" w:rsidRPr="00405BF8" w:rsidRDefault="00AB3B0C" w:rsidP="00377D98">
      <w:pPr>
        <w:keepNext/>
        <w:keepLines/>
        <w:spacing w:before="240" w:after="0" w:line="240" w:lineRule="auto"/>
        <w:jc w:val="both"/>
        <w:rPr>
          <w:rFonts w:ascii="Times New Roman" w:hAnsi="Times New Roman"/>
        </w:rPr>
      </w:pPr>
      <w:r w:rsidRPr="00405BF8">
        <w:rPr>
          <w:rFonts w:ascii="Times New Roman" w:hAnsi="Times New Roman"/>
        </w:rPr>
        <w:t>Kelt</w:t>
      </w:r>
      <w:r>
        <w:rPr>
          <w:rFonts w:ascii="Times New Roman" w:hAnsi="Times New Roman"/>
        </w:rPr>
        <w:t>ezés (helység, év, hónap, nap)</w:t>
      </w:r>
    </w:p>
    <w:p w:rsidR="00AB3B0C" w:rsidRPr="002B4F03" w:rsidRDefault="00AB3B0C" w:rsidP="00377D98">
      <w:pPr>
        <w:keepNext/>
        <w:keepLines/>
        <w:tabs>
          <w:tab w:val="left" w:pos="0"/>
          <w:tab w:val="left" w:leader="dot" w:pos="2268"/>
        </w:tabs>
        <w:spacing w:before="240" w:after="0" w:line="240" w:lineRule="auto"/>
        <w:jc w:val="both"/>
        <w:rPr>
          <w:rFonts w:ascii="Times New Roman" w:hAnsi="Times New Roman"/>
          <w:b/>
        </w:rPr>
      </w:pPr>
      <w:r w:rsidRPr="002B4F03">
        <w:rPr>
          <w:rFonts w:ascii="Times New Roman" w:hAnsi="Times New Roman"/>
          <w:b/>
        </w:rPr>
        <w:tab/>
      </w:r>
    </w:p>
    <w:p w:rsidR="00AB3B0C" w:rsidRPr="002B4F03" w:rsidRDefault="00AB3B0C" w:rsidP="00AB3B0C">
      <w:pPr>
        <w:pStyle w:val="Szvegtrzs21"/>
        <w:keepNext/>
        <w:keepLines/>
        <w:spacing w:line="240" w:lineRule="auto"/>
        <w:ind w:right="142"/>
        <w:rPr>
          <w:i w:val="0"/>
          <w:smallCaps w:val="0"/>
          <w:sz w:val="18"/>
          <w:szCs w:val="22"/>
        </w:rPr>
      </w:pPr>
      <w:r w:rsidRPr="002B4F03">
        <w:rPr>
          <w:i w:val="0"/>
          <w:smallCaps w:val="0"/>
          <w:sz w:val="18"/>
          <w:szCs w:val="22"/>
        </w:rPr>
        <w:t xml:space="preserve">(Cégszerű aláírás a kötelezettségvállalásra </w:t>
      </w:r>
    </w:p>
    <w:p w:rsidR="00AB3B0C" w:rsidRPr="002B4F03" w:rsidRDefault="00AB3B0C" w:rsidP="00AB3B0C">
      <w:pPr>
        <w:pStyle w:val="Szvegtrzs21"/>
        <w:keepNext/>
        <w:keepLines/>
        <w:spacing w:line="240" w:lineRule="auto"/>
        <w:ind w:right="142"/>
        <w:rPr>
          <w:i w:val="0"/>
          <w:smallCaps w:val="0"/>
          <w:sz w:val="18"/>
          <w:szCs w:val="22"/>
        </w:rPr>
      </w:pPr>
      <w:r w:rsidRPr="002B4F03">
        <w:rPr>
          <w:i w:val="0"/>
          <w:smallCaps w:val="0"/>
          <w:sz w:val="18"/>
          <w:szCs w:val="22"/>
        </w:rPr>
        <w:t xml:space="preserve">jogosult/jogosultak, vagy aláírás </w:t>
      </w:r>
    </w:p>
    <w:p w:rsidR="00E4367E" w:rsidRDefault="00AB3B0C" w:rsidP="00377D98">
      <w:pPr>
        <w:keepNext/>
        <w:keepLines/>
        <w:spacing w:after="0" w:line="240" w:lineRule="auto"/>
        <w:jc w:val="both"/>
      </w:pPr>
      <w:r w:rsidRPr="00377D98">
        <w:rPr>
          <w:sz w:val="18"/>
        </w:rPr>
        <w:t>a meghatalmazott/meghatalmazottak részéről</w:t>
      </w:r>
      <w:r>
        <w:rPr>
          <w:sz w:val="18"/>
        </w:rPr>
        <w:t>)</w:t>
      </w:r>
    </w:p>
    <w:sectPr w:rsidR="00E4367E" w:rsidSect="00265291">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D1" w:rsidRDefault="005F52D1" w:rsidP="009B73D3">
      <w:pPr>
        <w:spacing w:after="0" w:line="240" w:lineRule="auto"/>
      </w:pPr>
      <w:r>
        <w:separator/>
      </w:r>
    </w:p>
  </w:endnote>
  <w:endnote w:type="continuationSeparator" w:id="0">
    <w:p w:rsidR="005F52D1" w:rsidRDefault="005F52D1"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B9" w:rsidRDefault="00A818B9"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818B9" w:rsidRDefault="00A818B9"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B9" w:rsidRPr="001F2F18" w:rsidRDefault="00A818B9"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AA61AE">
      <w:rPr>
        <w:rStyle w:val="Oldalszm"/>
        <w:rFonts w:ascii="Times New Roman" w:hAnsi="Times New Roman"/>
        <w:noProof/>
      </w:rPr>
      <w:t>35</w:t>
    </w:r>
    <w:r w:rsidRPr="001F2F18">
      <w:rPr>
        <w:rStyle w:val="Oldalszm"/>
        <w:rFonts w:ascii="Times New Roman" w:hAnsi="Times New Roman"/>
      </w:rPr>
      <w:fldChar w:fldCharType="end"/>
    </w:r>
  </w:p>
  <w:p w:rsidR="00A818B9" w:rsidRDefault="00A818B9"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B9" w:rsidRPr="000071EC" w:rsidRDefault="00A818B9"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AA61AE">
      <w:rPr>
        <w:rStyle w:val="Oldalszm"/>
        <w:rFonts w:ascii="Times New Roman" w:hAnsi="Times New Roman"/>
        <w:noProof/>
        <w:sz w:val="20"/>
        <w:szCs w:val="20"/>
      </w:rPr>
      <w:t>1</w:t>
    </w:r>
    <w:r w:rsidRPr="000071EC">
      <w:rPr>
        <w:rStyle w:val="Oldalszm"/>
        <w:rFonts w:ascii="Times New Roman" w:hAnsi="Times New Roman"/>
        <w:sz w:val="20"/>
        <w:szCs w:val="20"/>
      </w:rPr>
      <w:fldChar w:fldCharType="end"/>
    </w:r>
  </w:p>
  <w:p w:rsidR="00A818B9" w:rsidRPr="00A40DD2" w:rsidRDefault="00A818B9"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D1" w:rsidRDefault="005F52D1" w:rsidP="009B73D3">
      <w:pPr>
        <w:spacing w:after="0" w:line="240" w:lineRule="auto"/>
      </w:pPr>
      <w:r>
        <w:separator/>
      </w:r>
    </w:p>
  </w:footnote>
  <w:footnote w:type="continuationSeparator" w:id="0">
    <w:p w:rsidR="005F52D1" w:rsidRDefault="005F52D1" w:rsidP="009B73D3">
      <w:pPr>
        <w:spacing w:after="0" w:line="240" w:lineRule="auto"/>
      </w:pPr>
      <w:r>
        <w:continuationSeparator/>
      </w:r>
    </w:p>
  </w:footnote>
  <w:footnote w:id="1">
    <w:p w:rsidR="00A818B9" w:rsidRDefault="00A818B9"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w:t>
      </w:r>
      <w:r w:rsidRPr="00BE730D">
        <w:rPr>
          <w:rFonts w:ascii="Times New Roman" w:hAnsi="Times New Roman"/>
          <w:sz w:val="18"/>
          <w:szCs w:val="18"/>
        </w:rPr>
        <w:t>. Közös részvételre jelentkezés esetén ezt a nyilatkozatot valamennyi részvételre jelentkező köteles kitölteni.</w:t>
      </w:r>
    </w:p>
  </w:footnote>
  <w:footnote w:id="2">
    <w:p w:rsidR="00A818B9" w:rsidRDefault="00A818B9" w:rsidP="009B73D3">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4">
    <w:p w:rsidR="00A818B9" w:rsidRPr="000A4BE0" w:rsidRDefault="00A818B9" w:rsidP="00377D98">
      <w:pPr>
        <w:spacing w:after="0" w:line="240" w:lineRule="auto"/>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A818B9" w:rsidRDefault="00A818B9" w:rsidP="00377D98">
      <w:pPr>
        <w:spacing w:after="0" w:line="240" w:lineRule="auto"/>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5">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6">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7">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8">
    <w:p w:rsidR="00A818B9" w:rsidRDefault="00A818B9" w:rsidP="00377D98">
      <w:pPr>
        <w:pStyle w:val="Lbjegyzetszveg"/>
        <w:spacing w:after="0"/>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9">
    <w:p w:rsidR="00A818B9" w:rsidRPr="000A4BE0" w:rsidRDefault="00A818B9" w:rsidP="00377D98">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A818B9" w:rsidRPr="000A4BE0" w:rsidRDefault="00A818B9" w:rsidP="00377D98">
      <w:pPr>
        <w:spacing w:after="0"/>
        <w:ind w:left="709"/>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A818B9" w:rsidRPr="000A4BE0" w:rsidRDefault="00A818B9" w:rsidP="00377D98">
      <w:pPr>
        <w:spacing w:after="0"/>
        <w:ind w:left="709"/>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A818B9" w:rsidRDefault="00A818B9" w:rsidP="00377D98">
      <w:pPr>
        <w:pStyle w:val="Lbjegyzetszveg"/>
        <w:spacing w:after="0"/>
        <w:ind w:left="709"/>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0">
    <w:p w:rsidR="00A818B9" w:rsidRDefault="00A818B9" w:rsidP="00377D98">
      <w:pPr>
        <w:pStyle w:val="Lbjegyzetszveg"/>
        <w:spacing w:after="0"/>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1">
    <w:p w:rsidR="00A818B9" w:rsidRDefault="00A818B9" w:rsidP="00377D98">
      <w:pPr>
        <w:pStyle w:val="Lbjegyzetszveg"/>
        <w:spacing w:after="0"/>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2">
    <w:p w:rsidR="00A818B9" w:rsidRDefault="00A818B9" w:rsidP="00377D98">
      <w:pPr>
        <w:pStyle w:val="Lbjegyzetszveg"/>
        <w:spacing w:after="0"/>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3">
    <w:p w:rsidR="00A818B9" w:rsidRDefault="00A818B9" w:rsidP="00377D98">
      <w:pPr>
        <w:pStyle w:val="Lbjegyzetszveg"/>
        <w:spacing w:after="0"/>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4">
    <w:p w:rsidR="00A818B9" w:rsidRPr="00B40D8B" w:rsidRDefault="00A818B9" w:rsidP="00377D98">
      <w:pPr>
        <w:pStyle w:val="Lbjegyzetszveg"/>
        <w:spacing w:after="0" w:line="240" w:lineRule="auto"/>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5">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6">
    <w:p w:rsidR="00A818B9" w:rsidRDefault="00A818B9" w:rsidP="00377D98">
      <w:pPr>
        <w:pStyle w:val="Lbjegyzetszveg"/>
        <w:spacing w:after="0" w:line="240" w:lineRule="auto"/>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7">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8">
    <w:p w:rsidR="00A818B9" w:rsidRDefault="00A818B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9">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0">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1">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2">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3">
    <w:p w:rsidR="00A818B9" w:rsidRDefault="00A818B9" w:rsidP="00377D98">
      <w:pPr>
        <w:pStyle w:val="Lbjegyzetszveg"/>
        <w:spacing w:after="0" w:line="240" w:lineRule="auto"/>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4">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5">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7">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8">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9">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0">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1">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2">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3">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4">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5">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6">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7">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8">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0">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2">
    <w:p w:rsidR="00A818B9" w:rsidRDefault="00A818B9" w:rsidP="00377D98">
      <w:pPr>
        <w:pStyle w:val="Lbjegyzetszveg"/>
        <w:spacing w:after="0" w:line="240" w:lineRule="auto"/>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3">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4">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6">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7">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8">
    <w:p w:rsidR="00A818B9" w:rsidRDefault="00A818B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9">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0">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1">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3">
    <w:p w:rsidR="00A818B9" w:rsidRDefault="00A818B9" w:rsidP="00377D98">
      <w:pPr>
        <w:pStyle w:val="Lbjegyzetszveg"/>
        <w:spacing w:after="0" w:line="240" w:lineRule="auto"/>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4">
    <w:p w:rsidR="00A818B9" w:rsidRPr="001B2EB8" w:rsidRDefault="00A818B9" w:rsidP="00377D98">
      <w:pPr>
        <w:pStyle w:val="Lbjegyzetszveg"/>
        <w:spacing w:after="0" w:line="240" w:lineRule="auto"/>
        <w:jc w:val="both"/>
        <w:rPr>
          <w:sz w:val="18"/>
          <w:szCs w:val="18"/>
        </w:rPr>
      </w:pPr>
      <w:r>
        <w:rPr>
          <w:rStyle w:val="Lbjegyzet-hivatkozs"/>
        </w:rPr>
        <w:footnoteRef/>
      </w:r>
      <w:r>
        <w:t xml:space="preserve"> </w:t>
      </w:r>
      <w:r w:rsidRPr="001B2EB8">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1B2EB8">
        <w:rPr>
          <w:rFonts w:ascii="Times New Roman" w:hAnsi="Times New Roman"/>
          <w:color w:val="000000"/>
          <w:sz w:val="18"/>
          <w:szCs w:val="18"/>
        </w:rPr>
        <w:t>szándékozik a szerződés bizonyos részét, részeit alvállalkozásba adni harmadik félnek.</w:t>
      </w:r>
    </w:p>
  </w:footnote>
  <w:footnote w:id="55">
    <w:p w:rsidR="00A818B9" w:rsidRDefault="00A818B9" w:rsidP="005C6657">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A818B9" w:rsidRPr="00BE730D" w:rsidRDefault="00A818B9" w:rsidP="00377D98">
      <w:pPr>
        <w:pStyle w:val="Lbjegyzetszveg"/>
        <w:spacing w:after="0" w:line="240" w:lineRule="auto"/>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A818B9" w:rsidRPr="006C7061" w:rsidRDefault="00A818B9" w:rsidP="00377D98">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A818B9" w:rsidRPr="006C7061" w:rsidRDefault="00A818B9" w:rsidP="00377D98">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A818B9" w:rsidRDefault="00A818B9" w:rsidP="00377D98">
      <w:pPr>
        <w:pStyle w:val="Lbjegyzetszveg"/>
        <w:spacing w:after="0" w:line="240" w:lineRule="auto"/>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A818B9" w:rsidRPr="006C7061" w:rsidRDefault="00A818B9" w:rsidP="00377D98">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A818B9" w:rsidRPr="006C7061" w:rsidRDefault="00A818B9" w:rsidP="00377D98">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A818B9" w:rsidRPr="00DD4322" w:rsidRDefault="00A818B9" w:rsidP="00377D98">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9" w:name="pr57"/>
      <w:bookmarkStart w:id="290" w:name="pr1"/>
      <w:bookmarkEnd w:id="289"/>
      <w:bookmarkEnd w:id="290"/>
      <w:r w:rsidRPr="00DD4322">
        <w:rPr>
          <w:bCs/>
          <w:color w:val="222222"/>
          <w:sz w:val="18"/>
          <w:szCs w:val="18"/>
        </w:rPr>
        <w:t>2007. évi CXXXVI. törvény</w:t>
      </w:r>
      <w:bookmarkStart w:id="291" w:name="pr2"/>
      <w:bookmarkEnd w:id="291"/>
      <w:r w:rsidRPr="00DD4322">
        <w:rPr>
          <w:bCs/>
          <w:color w:val="222222"/>
          <w:sz w:val="18"/>
          <w:szCs w:val="18"/>
        </w:rPr>
        <w:t xml:space="preserve"> a pénzmosás és a terrorizmus finanszírozása megelőzéséről és megakadályozásáról szóló törvény szerint:</w:t>
      </w:r>
    </w:p>
    <w:p w:rsidR="00A818B9" w:rsidRPr="00DD4322" w:rsidRDefault="00A818B9" w:rsidP="00377D98">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A818B9" w:rsidRPr="00DD4322" w:rsidRDefault="00A818B9" w:rsidP="00377D98">
      <w:pPr>
        <w:pStyle w:val="NormlWeb"/>
        <w:spacing w:before="0" w:beforeAutospacing="0" w:after="0" w:afterAutospacing="0"/>
        <w:ind w:left="150" w:right="150" w:firstLine="240"/>
        <w:jc w:val="both"/>
        <w:rPr>
          <w:color w:val="222222"/>
          <w:sz w:val="18"/>
          <w:szCs w:val="18"/>
        </w:rPr>
      </w:pPr>
      <w:bookmarkStart w:id="292" w:name="pr58"/>
      <w:bookmarkEnd w:id="292"/>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818B9" w:rsidRPr="00DD4322" w:rsidRDefault="00A818B9" w:rsidP="00377D98">
      <w:pPr>
        <w:pStyle w:val="NormlWeb"/>
        <w:spacing w:before="0" w:beforeAutospacing="0" w:after="0" w:afterAutospacing="0"/>
        <w:ind w:left="150" w:right="150" w:firstLine="240"/>
        <w:jc w:val="both"/>
        <w:rPr>
          <w:color w:val="222222"/>
          <w:sz w:val="18"/>
          <w:szCs w:val="18"/>
        </w:rPr>
      </w:pPr>
      <w:bookmarkStart w:id="293" w:name="pr59"/>
      <w:bookmarkEnd w:id="293"/>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A818B9" w:rsidRPr="00DD4322" w:rsidRDefault="00A818B9" w:rsidP="00377D98">
      <w:pPr>
        <w:pStyle w:val="NormlWeb"/>
        <w:spacing w:before="0" w:beforeAutospacing="0" w:after="0" w:afterAutospacing="0"/>
        <w:ind w:left="150" w:right="150" w:firstLine="240"/>
        <w:jc w:val="both"/>
        <w:rPr>
          <w:color w:val="222222"/>
          <w:sz w:val="18"/>
          <w:szCs w:val="18"/>
        </w:rPr>
      </w:pPr>
      <w:bookmarkStart w:id="294" w:name="pr60"/>
      <w:bookmarkEnd w:id="294"/>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A818B9" w:rsidRPr="00DD4322" w:rsidRDefault="00A818B9" w:rsidP="00377D98">
      <w:pPr>
        <w:pStyle w:val="NormlWeb"/>
        <w:spacing w:before="0" w:beforeAutospacing="0" w:after="0" w:afterAutospacing="0"/>
        <w:ind w:left="150" w:right="150" w:firstLine="240"/>
        <w:jc w:val="both"/>
        <w:rPr>
          <w:color w:val="222222"/>
          <w:sz w:val="18"/>
          <w:szCs w:val="18"/>
        </w:rPr>
      </w:pPr>
      <w:bookmarkStart w:id="295" w:name="pr61"/>
      <w:bookmarkEnd w:id="295"/>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A818B9" w:rsidRPr="00DD4322" w:rsidRDefault="00A818B9" w:rsidP="00377D98">
      <w:pPr>
        <w:pStyle w:val="NormlWeb"/>
        <w:spacing w:before="0" w:beforeAutospacing="0" w:after="0" w:afterAutospacing="0"/>
        <w:ind w:left="660" w:right="150"/>
        <w:jc w:val="both"/>
        <w:rPr>
          <w:color w:val="222222"/>
          <w:sz w:val="18"/>
          <w:szCs w:val="18"/>
        </w:rPr>
      </w:pPr>
      <w:bookmarkStart w:id="296" w:name="pr62"/>
      <w:bookmarkEnd w:id="296"/>
      <w:r w:rsidRPr="00DD4322">
        <w:rPr>
          <w:color w:val="222222"/>
          <w:sz w:val="18"/>
          <w:szCs w:val="18"/>
        </w:rPr>
        <w:t>1. aki az alapítvány vagyona legalább huszonöt százalékának a kedvezményezettje, ha a leendő kedvezményezetteket már meghatározták,</w:t>
      </w:r>
    </w:p>
    <w:p w:rsidR="00A818B9" w:rsidRPr="00DD4322" w:rsidRDefault="00A818B9" w:rsidP="00377D98">
      <w:pPr>
        <w:pStyle w:val="NormlWeb"/>
        <w:spacing w:before="0" w:beforeAutospacing="0" w:after="0" w:afterAutospacing="0"/>
        <w:ind w:left="660" w:right="150"/>
        <w:jc w:val="both"/>
        <w:rPr>
          <w:color w:val="222222"/>
          <w:sz w:val="18"/>
          <w:szCs w:val="18"/>
        </w:rPr>
      </w:pPr>
      <w:bookmarkStart w:id="297" w:name="pr63"/>
      <w:bookmarkEnd w:id="297"/>
      <w:r w:rsidRPr="00DD4322">
        <w:rPr>
          <w:color w:val="222222"/>
          <w:sz w:val="18"/>
          <w:szCs w:val="18"/>
        </w:rPr>
        <w:t>2. akinek érdekében az alapítványt létrehozták, illetve működtetik, ha a kedvezményezetteket még nem határozták meg, vagy</w:t>
      </w:r>
    </w:p>
    <w:p w:rsidR="00A818B9" w:rsidRPr="00DD4322" w:rsidRDefault="00A818B9" w:rsidP="00377D98">
      <w:pPr>
        <w:pStyle w:val="NormlWeb"/>
        <w:spacing w:before="0" w:beforeAutospacing="0" w:after="0" w:afterAutospacing="0"/>
        <w:ind w:left="660" w:right="150"/>
        <w:jc w:val="both"/>
        <w:rPr>
          <w:color w:val="222222"/>
          <w:sz w:val="18"/>
          <w:szCs w:val="18"/>
        </w:rPr>
      </w:pPr>
      <w:bookmarkStart w:id="298" w:name="pr64"/>
      <w:bookmarkEnd w:id="298"/>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A818B9" w:rsidRDefault="00A818B9" w:rsidP="00377D98">
      <w:pPr>
        <w:pStyle w:val="NormlWeb"/>
        <w:spacing w:before="0" w:beforeAutospacing="0" w:after="0" w:afterAutospacing="0"/>
        <w:ind w:left="150" w:right="150" w:firstLine="240"/>
        <w:jc w:val="both"/>
      </w:pPr>
      <w:bookmarkStart w:id="299" w:name="pr65"/>
      <w:bookmarkEnd w:id="299"/>
    </w:p>
  </w:footnote>
  <w:footnote w:id="63">
    <w:p w:rsidR="00A818B9" w:rsidRDefault="00A818B9" w:rsidP="00377D98">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B9" w:rsidRPr="00773C19" w:rsidRDefault="00A818B9" w:rsidP="001C40CB">
    <w:pPr>
      <w:pStyle w:val="lfej"/>
      <w:jc w:val="center"/>
    </w:pPr>
    <w:r>
      <w:rPr>
        <w:noProof/>
        <w:lang w:eastAsia="hu-HU"/>
      </w:rPr>
      <w:drawing>
        <wp:inline distT="0" distB="0" distL="0" distR="0" wp14:anchorId="0D8811B9" wp14:editId="381CADC4">
          <wp:extent cx="2095500" cy="4667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B9" w:rsidRPr="00A40DD2" w:rsidRDefault="00A818B9"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40"/>
    <w:multiLevelType w:val="hybridMultilevel"/>
    <w:tmpl w:val="3BAA50E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8425C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F53B5A"/>
    <w:multiLevelType w:val="hybridMultilevel"/>
    <w:tmpl w:val="3DD80142"/>
    <w:lvl w:ilvl="0" w:tplc="B0B81DE0">
      <w:numFmt w:val="bullet"/>
      <w:lvlText w:val="-"/>
      <w:lvlJc w:val="left"/>
      <w:pPr>
        <w:ind w:left="720" w:hanging="360"/>
      </w:pPr>
      <w:rPr>
        <w:rFonts w:ascii="Century Gothic" w:eastAsia="Times New Roman"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2567411"/>
    <w:multiLevelType w:val="hybridMultilevel"/>
    <w:tmpl w:val="AE22C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5C0A2F"/>
    <w:multiLevelType w:val="hybridMultilevel"/>
    <w:tmpl w:val="CF34A200"/>
    <w:lvl w:ilvl="0" w:tplc="88C0D2C8">
      <w:start w:val="25"/>
      <w:numFmt w:val="bullet"/>
      <w:lvlText w:val="-"/>
      <w:lvlJc w:val="left"/>
      <w:pPr>
        <w:ind w:left="759" w:hanging="360"/>
      </w:pPr>
      <w:rPr>
        <w:rFonts w:ascii="Times New Roman" w:eastAsia="Times New Roman" w:hAnsi="Times New Roman" w:cs="Times New Roman" w:hint="default"/>
      </w:rPr>
    </w:lvl>
    <w:lvl w:ilvl="1" w:tplc="2130B640">
      <w:numFmt w:val="bullet"/>
      <w:lvlText w:val="–"/>
      <w:lvlJc w:val="left"/>
      <w:pPr>
        <w:ind w:left="1479" w:hanging="360"/>
      </w:pPr>
      <w:rPr>
        <w:rFonts w:ascii="Times New Roman" w:eastAsia="Times New Roman" w:hAnsi="Times New Roman" w:cs="Times New Roman"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E2D5E74"/>
    <w:multiLevelType w:val="hybridMultilevel"/>
    <w:tmpl w:val="9932858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D62BBF"/>
    <w:multiLevelType w:val="hybridMultilevel"/>
    <w:tmpl w:val="2DBCDC0A"/>
    <w:lvl w:ilvl="0" w:tplc="040E0017">
      <w:start w:val="1"/>
      <w:numFmt w:val="lowerLetter"/>
      <w:lvlText w:val="%1)"/>
      <w:lvlJc w:val="left"/>
      <w:pPr>
        <w:ind w:left="2475" w:hanging="360"/>
      </w:pPr>
      <w:rPr>
        <w:rFonts w:hint="default"/>
      </w:rPr>
    </w:lvl>
    <w:lvl w:ilvl="1" w:tplc="1B027288">
      <w:numFmt w:val="bullet"/>
      <w:lvlText w:val="-"/>
      <w:lvlJc w:val="left"/>
      <w:pPr>
        <w:ind w:left="3195" w:hanging="360"/>
      </w:pPr>
      <w:rPr>
        <w:rFonts w:ascii="Times New Roman" w:eastAsia="Calibri" w:hAnsi="Times New Roman" w:cs="Times New Roman" w:hint="default"/>
      </w:rPr>
    </w:lvl>
    <w:lvl w:ilvl="2" w:tplc="040E001B" w:tentative="1">
      <w:start w:val="1"/>
      <w:numFmt w:val="lowerRoman"/>
      <w:lvlText w:val="%3."/>
      <w:lvlJc w:val="right"/>
      <w:pPr>
        <w:ind w:left="3915" w:hanging="180"/>
      </w:pPr>
    </w:lvl>
    <w:lvl w:ilvl="3" w:tplc="040E000F" w:tentative="1">
      <w:start w:val="1"/>
      <w:numFmt w:val="decimal"/>
      <w:lvlText w:val="%4."/>
      <w:lvlJc w:val="left"/>
      <w:pPr>
        <w:ind w:left="4635" w:hanging="360"/>
      </w:pPr>
    </w:lvl>
    <w:lvl w:ilvl="4" w:tplc="040E0019" w:tentative="1">
      <w:start w:val="1"/>
      <w:numFmt w:val="lowerLetter"/>
      <w:lvlText w:val="%5."/>
      <w:lvlJc w:val="left"/>
      <w:pPr>
        <w:ind w:left="5355" w:hanging="360"/>
      </w:pPr>
    </w:lvl>
    <w:lvl w:ilvl="5" w:tplc="040E001B" w:tentative="1">
      <w:start w:val="1"/>
      <w:numFmt w:val="lowerRoman"/>
      <w:lvlText w:val="%6."/>
      <w:lvlJc w:val="right"/>
      <w:pPr>
        <w:ind w:left="6075" w:hanging="180"/>
      </w:pPr>
    </w:lvl>
    <w:lvl w:ilvl="6" w:tplc="040E000F" w:tentative="1">
      <w:start w:val="1"/>
      <w:numFmt w:val="decimal"/>
      <w:lvlText w:val="%7."/>
      <w:lvlJc w:val="left"/>
      <w:pPr>
        <w:ind w:left="6795" w:hanging="360"/>
      </w:pPr>
    </w:lvl>
    <w:lvl w:ilvl="7" w:tplc="040E0019" w:tentative="1">
      <w:start w:val="1"/>
      <w:numFmt w:val="lowerLetter"/>
      <w:lvlText w:val="%8."/>
      <w:lvlJc w:val="left"/>
      <w:pPr>
        <w:ind w:left="7515" w:hanging="360"/>
      </w:pPr>
    </w:lvl>
    <w:lvl w:ilvl="8" w:tplc="040E001B" w:tentative="1">
      <w:start w:val="1"/>
      <w:numFmt w:val="lowerRoman"/>
      <w:lvlText w:val="%9."/>
      <w:lvlJc w:val="right"/>
      <w:pPr>
        <w:ind w:left="8235" w:hanging="180"/>
      </w:pPr>
    </w:lvl>
  </w:abstractNum>
  <w:abstractNum w:abstractNumId="13">
    <w:nsid w:val="5D0836C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747C34"/>
    <w:multiLevelType w:val="multilevel"/>
    <w:tmpl w:val="78EA1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1231615"/>
    <w:multiLevelType w:val="hybridMultilevel"/>
    <w:tmpl w:val="BF9C77B2"/>
    <w:lvl w:ilvl="0" w:tplc="040E000F">
      <w:start w:val="1"/>
      <w:numFmt w:val="decimal"/>
      <w:lvlText w:val="%1."/>
      <w:lvlJc w:val="left"/>
      <w:pPr>
        <w:ind w:left="192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72033DF0"/>
    <w:multiLevelType w:val="hybridMultilevel"/>
    <w:tmpl w:val="AE22C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BF36781"/>
    <w:multiLevelType w:val="hybridMultilevel"/>
    <w:tmpl w:val="CF50CE68"/>
    <w:lvl w:ilvl="0" w:tplc="040E0015">
      <w:start w:val="1"/>
      <w:numFmt w:val="upperLetter"/>
      <w:lvlText w:val="%1."/>
      <w:lvlJc w:val="left"/>
      <w:pPr>
        <w:ind w:left="720" w:hanging="360"/>
      </w:pPr>
    </w:lvl>
    <w:lvl w:ilvl="1" w:tplc="969C899A">
      <w:start w:val="1"/>
      <w:numFmt w:val="upperLetter"/>
      <w:lvlText w:val="%2)"/>
      <w:lvlJc w:val="left"/>
      <w:pPr>
        <w:ind w:left="1455" w:hanging="375"/>
      </w:pPr>
      <w:rPr>
        <w:rFonts w:hint="default"/>
      </w:rPr>
    </w:lvl>
    <w:lvl w:ilvl="2" w:tplc="E6087D32">
      <w:start w:val="1"/>
      <w:numFmt w:val="lowerLetter"/>
      <w:lvlText w:val="%3)"/>
      <w:lvlJc w:val="left"/>
      <w:pPr>
        <w:ind w:left="2340" w:hanging="360"/>
      </w:pPr>
      <w:rPr>
        <w:rFonts w:ascii="Calibri" w:hAnsi="Calibri" w:cs="Myriad Pro" w:hint="default"/>
        <w:i/>
        <w:sz w:val="16"/>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D481829"/>
    <w:multiLevelType w:val="hybridMultilevel"/>
    <w:tmpl w:val="CC986328"/>
    <w:lvl w:ilvl="0" w:tplc="123246DA">
      <w:start w:val="1"/>
      <w:numFmt w:val="upperLetter"/>
      <w:lvlText w:val="%1)"/>
      <w:lvlJc w:val="left"/>
      <w:pPr>
        <w:ind w:left="720" w:hanging="360"/>
      </w:pPr>
      <w:rPr>
        <w:rFonts w:hint="default"/>
      </w:rPr>
    </w:lvl>
    <w:lvl w:ilvl="1" w:tplc="969C899A">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7"/>
  </w:num>
  <w:num w:numId="6">
    <w:abstractNumId w:val="10"/>
  </w:num>
  <w:num w:numId="7">
    <w:abstractNumId w:val="9"/>
  </w:num>
  <w:num w:numId="8">
    <w:abstractNumId w:val="16"/>
  </w:num>
  <w:num w:numId="9">
    <w:abstractNumId w:val="17"/>
  </w:num>
  <w:num w:numId="10">
    <w:abstractNumId w:val="5"/>
  </w:num>
  <w:num w:numId="11">
    <w:abstractNumId w:val="0"/>
  </w:num>
  <w:num w:numId="12">
    <w:abstractNumId w:val="18"/>
  </w:num>
  <w:num w:numId="13">
    <w:abstractNumId w:val="3"/>
  </w:num>
  <w:num w:numId="14">
    <w:abstractNumId w:val="1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13"/>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0CC9"/>
    <w:rsid w:val="000071EC"/>
    <w:rsid w:val="00016350"/>
    <w:rsid w:val="00022143"/>
    <w:rsid w:val="00022A8B"/>
    <w:rsid w:val="000273CC"/>
    <w:rsid w:val="000529CA"/>
    <w:rsid w:val="00055F9B"/>
    <w:rsid w:val="0005732C"/>
    <w:rsid w:val="00057CD2"/>
    <w:rsid w:val="00057E3B"/>
    <w:rsid w:val="0006373B"/>
    <w:rsid w:val="000651AA"/>
    <w:rsid w:val="000911DD"/>
    <w:rsid w:val="0009161E"/>
    <w:rsid w:val="0009439D"/>
    <w:rsid w:val="000A4BE0"/>
    <w:rsid w:val="000A7B3E"/>
    <w:rsid w:val="000B618D"/>
    <w:rsid w:val="000C18F6"/>
    <w:rsid w:val="000C3997"/>
    <w:rsid w:val="000E4C79"/>
    <w:rsid w:val="000F03EF"/>
    <w:rsid w:val="000F467A"/>
    <w:rsid w:val="000F7343"/>
    <w:rsid w:val="000F7BC8"/>
    <w:rsid w:val="0010424E"/>
    <w:rsid w:val="00110E86"/>
    <w:rsid w:val="00113C39"/>
    <w:rsid w:val="00116D55"/>
    <w:rsid w:val="00117C0A"/>
    <w:rsid w:val="00122445"/>
    <w:rsid w:val="001255F1"/>
    <w:rsid w:val="001306E3"/>
    <w:rsid w:val="00132111"/>
    <w:rsid w:val="001433BB"/>
    <w:rsid w:val="00143B27"/>
    <w:rsid w:val="0014626F"/>
    <w:rsid w:val="0014671B"/>
    <w:rsid w:val="00150C04"/>
    <w:rsid w:val="00151513"/>
    <w:rsid w:val="00161030"/>
    <w:rsid w:val="00161A79"/>
    <w:rsid w:val="00174DE0"/>
    <w:rsid w:val="001842A7"/>
    <w:rsid w:val="001952C3"/>
    <w:rsid w:val="001A13B9"/>
    <w:rsid w:val="001A4851"/>
    <w:rsid w:val="001A5E03"/>
    <w:rsid w:val="001B2EB8"/>
    <w:rsid w:val="001C02DF"/>
    <w:rsid w:val="001C40CB"/>
    <w:rsid w:val="001C5890"/>
    <w:rsid w:val="001C5DE9"/>
    <w:rsid w:val="001D1C7B"/>
    <w:rsid w:val="001D7970"/>
    <w:rsid w:val="001E22EA"/>
    <w:rsid w:val="001E279B"/>
    <w:rsid w:val="001E6C6A"/>
    <w:rsid w:val="001F2F18"/>
    <w:rsid w:val="001F3FE8"/>
    <w:rsid w:val="001F59BB"/>
    <w:rsid w:val="00206A24"/>
    <w:rsid w:val="00210E6E"/>
    <w:rsid w:val="00213D28"/>
    <w:rsid w:val="002215AA"/>
    <w:rsid w:val="00227E5B"/>
    <w:rsid w:val="00227FCA"/>
    <w:rsid w:val="00234711"/>
    <w:rsid w:val="00240584"/>
    <w:rsid w:val="00243097"/>
    <w:rsid w:val="00245983"/>
    <w:rsid w:val="00246E5B"/>
    <w:rsid w:val="00246F62"/>
    <w:rsid w:val="0025162A"/>
    <w:rsid w:val="00251D73"/>
    <w:rsid w:val="00256D94"/>
    <w:rsid w:val="00265291"/>
    <w:rsid w:val="002736C5"/>
    <w:rsid w:val="002C633B"/>
    <w:rsid w:val="002D6E59"/>
    <w:rsid w:val="002E096B"/>
    <w:rsid w:val="002F0196"/>
    <w:rsid w:val="002F2F9C"/>
    <w:rsid w:val="002F41F8"/>
    <w:rsid w:val="002F54FD"/>
    <w:rsid w:val="00301AA5"/>
    <w:rsid w:val="003069B3"/>
    <w:rsid w:val="0031792A"/>
    <w:rsid w:val="003209D6"/>
    <w:rsid w:val="0032417F"/>
    <w:rsid w:val="003260B9"/>
    <w:rsid w:val="00336336"/>
    <w:rsid w:val="00340CFE"/>
    <w:rsid w:val="003448F9"/>
    <w:rsid w:val="00350422"/>
    <w:rsid w:val="00351965"/>
    <w:rsid w:val="00356929"/>
    <w:rsid w:val="00360936"/>
    <w:rsid w:val="00377D98"/>
    <w:rsid w:val="00395807"/>
    <w:rsid w:val="003A641E"/>
    <w:rsid w:val="003B396D"/>
    <w:rsid w:val="003D1C91"/>
    <w:rsid w:val="003D2170"/>
    <w:rsid w:val="003D533F"/>
    <w:rsid w:val="003E67AE"/>
    <w:rsid w:val="003F5E2A"/>
    <w:rsid w:val="00401900"/>
    <w:rsid w:val="00405BF8"/>
    <w:rsid w:val="004068CA"/>
    <w:rsid w:val="00407D7B"/>
    <w:rsid w:val="00414A50"/>
    <w:rsid w:val="00415A7D"/>
    <w:rsid w:val="004274BD"/>
    <w:rsid w:val="00433D51"/>
    <w:rsid w:val="00433DEF"/>
    <w:rsid w:val="00450409"/>
    <w:rsid w:val="00450840"/>
    <w:rsid w:val="00455F3E"/>
    <w:rsid w:val="004628A6"/>
    <w:rsid w:val="00463F7E"/>
    <w:rsid w:val="00465DCE"/>
    <w:rsid w:val="00467D44"/>
    <w:rsid w:val="00472615"/>
    <w:rsid w:val="004819D0"/>
    <w:rsid w:val="0048575B"/>
    <w:rsid w:val="00495868"/>
    <w:rsid w:val="004A15B5"/>
    <w:rsid w:val="004A243B"/>
    <w:rsid w:val="004A4A9F"/>
    <w:rsid w:val="004B312D"/>
    <w:rsid w:val="004C15D5"/>
    <w:rsid w:val="004C3BAD"/>
    <w:rsid w:val="004C4B1E"/>
    <w:rsid w:val="004C6141"/>
    <w:rsid w:val="004D54F7"/>
    <w:rsid w:val="004D5DDE"/>
    <w:rsid w:val="004D77D3"/>
    <w:rsid w:val="004D7C9B"/>
    <w:rsid w:val="004D7EF2"/>
    <w:rsid w:val="004E02B3"/>
    <w:rsid w:val="004E2049"/>
    <w:rsid w:val="004F2A4B"/>
    <w:rsid w:val="004F5F71"/>
    <w:rsid w:val="00501BA0"/>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5FF1"/>
    <w:rsid w:val="00546E76"/>
    <w:rsid w:val="005470B1"/>
    <w:rsid w:val="00553E6B"/>
    <w:rsid w:val="00561D72"/>
    <w:rsid w:val="00565679"/>
    <w:rsid w:val="00567525"/>
    <w:rsid w:val="005710C6"/>
    <w:rsid w:val="00582539"/>
    <w:rsid w:val="00582D83"/>
    <w:rsid w:val="00587668"/>
    <w:rsid w:val="00591D7D"/>
    <w:rsid w:val="005961AD"/>
    <w:rsid w:val="005A1948"/>
    <w:rsid w:val="005A2163"/>
    <w:rsid w:val="005A6896"/>
    <w:rsid w:val="005B4D4E"/>
    <w:rsid w:val="005C0BF0"/>
    <w:rsid w:val="005C6657"/>
    <w:rsid w:val="005D1D97"/>
    <w:rsid w:val="005D21C1"/>
    <w:rsid w:val="005D5606"/>
    <w:rsid w:val="005E5D8F"/>
    <w:rsid w:val="005F0978"/>
    <w:rsid w:val="005F3082"/>
    <w:rsid w:val="005F41D6"/>
    <w:rsid w:val="005F52D1"/>
    <w:rsid w:val="00600B54"/>
    <w:rsid w:val="00601757"/>
    <w:rsid w:val="00603CEF"/>
    <w:rsid w:val="00613F2F"/>
    <w:rsid w:val="00617849"/>
    <w:rsid w:val="00630F22"/>
    <w:rsid w:val="00646CE2"/>
    <w:rsid w:val="00650D53"/>
    <w:rsid w:val="00655624"/>
    <w:rsid w:val="006576CB"/>
    <w:rsid w:val="0066415D"/>
    <w:rsid w:val="006643C5"/>
    <w:rsid w:val="00665E27"/>
    <w:rsid w:val="00670953"/>
    <w:rsid w:val="006834C3"/>
    <w:rsid w:val="00684302"/>
    <w:rsid w:val="0069267F"/>
    <w:rsid w:val="006A4754"/>
    <w:rsid w:val="006A548E"/>
    <w:rsid w:val="006B0044"/>
    <w:rsid w:val="006B48DF"/>
    <w:rsid w:val="006C1015"/>
    <w:rsid w:val="006C25AB"/>
    <w:rsid w:val="006C2794"/>
    <w:rsid w:val="006C7061"/>
    <w:rsid w:val="006D0B51"/>
    <w:rsid w:val="006D4600"/>
    <w:rsid w:val="006D68CA"/>
    <w:rsid w:val="006E3AA8"/>
    <w:rsid w:val="006E3F59"/>
    <w:rsid w:val="006F47EC"/>
    <w:rsid w:val="006F67C2"/>
    <w:rsid w:val="006F786E"/>
    <w:rsid w:val="006F7BB4"/>
    <w:rsid w:val="00703346"/>
    <w:rsid w:val="007045B6"/>
    <w:rsid w:val="007064DC"/>
    <w:rsid w:val="00706CA7"/>
    <w:rsid w:val="007107D9"/>
    <w:rsid w:val="00711048"/>
    <w:rsid w:val="0071214D"/>
    <w:rsid w:val="00713DE0"/>
    <w:rsid w:val="00730AC7"/>
    <w:rsid w:val="007314A1"/>
    <w:rsid w:val="0073201E"/>
    <w:rsid w:val="0073249E"/>
    <w:rsid w:val="0074312D"/>
    <w:rsid w:val="00746345"/>
    <w:rsid w:val="00747944"/>
    <w:rsid w:val="00751C55"/>
    <w:rsid w:val="00755F4E"/>
    <w:rsid w:val="00757974"/>
    <w:rsid w:val="00757E95"/>
    <w:rsid w:val="00760AAF"/>
    <w:rsid w:val="0076776F"/>
    <w:rsid w:val="00770AF9"/>
    <w:rsid w:val="00771492"/>
    <w:rsid w:val="00773C19"/>
    <w:rsid w:val="0078066E"/>
    <w:rsid w:val="00786EB7"/>
    <w:rsid w:val="00787481"/>
    <w:rsid w:val="00795F2D"/>
    <w:rsid w:val="007A13D3"/>
    <w:rsid w:val="007A1CE7"/>
    <w:rsid w:val="007A5947"/>
    <w:rsid w:val="007A64A4"/>
    <w:rsid w:val="007B2FAB"/>
    <w:rsid w:val="007B4E68"/>
    <w:rsid w:val="007B5428"/>
    <w:rsid w:val="007B6D95"/>
    <w:rsid w:val="007C5047"/>
    <w:rsid w:val="007C7EE1"/>
    <w:rsid w:val="007D09A8"/>
    <w:rsid w:val="007D1684"/>
    <w:rsid w:val="007D1ECF"/>
    <w:rsid w:val="007D389C"/>
    <w:rsid w:val="007E12E4"/>
    <w:rsid w:val="007E7B19"/>
    <w:rsid w:val="007F2889"/>
    <w:rsid w:val="007F3B21"/>
    <w:rsid w:val="00801854"/>
    <w:rsid w:val="00810708"/>
    <w:rsid w:val="00822354"/>
    <w:rsid w:val="0082698A"/>
    <w:rsid w:val="0083151B"/>
    <w:rsid w:val="00833C64"/>
    <w:rsid w:val="00834677"/>
    <w:rsid w:val="008352D7"/>
    <w:rsid w:val="00837B29"/>
    <w:rsid w:val="00840D02"/>
    <w:rsid w:val="00843C20"/>
    <w:rsid w:val="00845A41"/>
    <w:rsid w:val="00847922"/>
    <w:rsid w:val="00847BD5"/>
    <w:rsid w:val="00854F36"/>
    <w:rsid w:val="0088030A"/>
    <w:rsid w:val="00880AA3"/>
    <w:rsid w:val="00881258"/>
    <w:rsid w:val="00881B05"/>
    <w:rsid w:val="008917BE"/>
    <w:rsid w:val="00896040"/>
    <w:rsid w:val="00896818"/>
    <w:rsid w:val="008A108B"/>
    <w:rsid w:val="008A21BA"/>
    <w:rsid w:val="008A5A81"/>
    <w:rsid w:val="008B4293"/>
    <w:rsid w:val="008B4CA3"/>
    <w:rsid w:val="008B568F"/>
    <w:rsid w:val="008C0069"/>
    <w:rsid w:val="008C639B"/>
    <w:rsid w:val="008E156A"/>
    <w:rsid w:val="008E1B70"/>
    <w:rsid w:val="008E4AF0"/>
    <w:rsid w:val="008E6087"/>
    <w:rsid w:val="008E68AF"/>
    <w:rsid w:val="008F2F29"/>
    <w:rsid w:val="008F7113"/>
    <w:rsid w:val="0090426E"/>
    <w:rsid w:val="0090719D"/>
    <w:rsid w:val="00907C66"/>
    <w:rsid w:val="0091115F"/>
    <w:rsid w:val="00914490"/>
    <w:rsid w:val="00920369"/>
    <w:rsid w:val="00924711"/>
    <w:rsid w:val="00934304"/>
    <w:rsid w:val="00940C73"/>
    <w:rsid w:val="0094153C"/>
    <w:rsid w:val="00944E32"/>
    <w:rsid w:val="00946090"/>
    <w:rsid w:val="00947FB2"/>
    <w:rsid w:val="00956920"/>
    <w:rsid w:val="00961F56"/>
    <w:rsid w:val="00962E80"/>
    <w:rsid w:val="00964646"/>
    <w:rsid w:val="00966BD8"/>
    <w:rsid w:val="00966C7A"/>
    <w:rsid w:val="00967609"/>
    <w:rsid w:val="00973A13"/>
    <w:rsid w:val="00974045"/>
    <w:rsid w:val="009819C2"/>
    <w:rsid w:val="009902E7"/>
    <w:rsid w:val="00991FD4"/>
    <w:rsid w:val="009A54D4"/>
    <w:rsid w:val="009A7926"/>
    <w:rsid w:val="009B73D3"/>
    <w:rsid w:val="009C3862"/>
    <w:rsid w:val="009C5378"/>
    <w:rsid w:val="009C6A3A"/>
    <w:rsid w:val="009C7F29"/>
    <w:rsid w:val="009D34E1"/>
    <w:rsid w:val="009E097A"/>
    <w:rsid w:val="009E0BC1"/>
    <w:rsid w:val="009E1F38"/>
    <w:rsid w:val="009E3BD4"/>
    <w:rsid w:val="009F635C"/>
    <w:rsid w:val="00A14D3E"/>
    <w:rsid w:val="00A23537"/>
    <w:rsid w:val="00A25880"/>
    <w:rsid w:val="00A345E3"/>
    <w:rsid w:val="00A40DD2"/>
    <w:rsid w:val="00A418C2"/>
    <w:rsid w:val="00A44912"/>
    <w:rsid w:val="00A44A1D"/>
    <w:rsid w:val="00A624A6"/>
    <w:rsid w:val="00A66461"/>
    <w:rsid w:val="00A72220"/>
    <w:rsid w:val="00A73272"/>
    <w:rsid w:val="00A73F2A"/>
    <w:rsid w:val="00A75870"/>
    <w:rsid w:val="00A80768"/>
    <w:rsid w:val="00A80EC9"/>
    <w:rsid w:val="00A818B9"/>
    <w:rsid w:val="00A824E3"/>
    <w:rsid w:val="00A85467"/>
    <w:rsid w:val="00A87629"/>
    <w:rsid w:val="00A96480"/>
    <w:rsid w:val="00AA3C28"/>
    <w:rsid w:val="00AA61AE"/>
    <w:rsid w:val="00AB145D"/>
    <w:rsid w:val="00AB3B0C"/>
    <w:rsid w:val="00AC0024"/>
    <w:rsid w:val="00AC305B"/>
    <w:rsid w:val="00AC69ED"/>
    <w:rsid w:val="00AC6D4D"/>
    <w:rsid w:val="00AD6CBC"/>
    <w:rsid w:val="00AE7CCF"/>
    <w:rsid w:val="00AF3A93"/>
    <w:rsid w:val="00B001EB"/>
    <w:rsid w:val="00B0244C"/>
    <w:rsid w:val="00B05838"/>
    <w:rsid w:val="00B05B55"/>
    <w:rsid w:val="00B10A3A"/>
    <w:rsid w:val="00B11845"/>
    <w:rsid w:val="00B121B3"/>
    <w:rsid w:val="00B16810"/>
    <w:rsid w:val="00B215FE"/>
    <w:rsid w:val="00B26F67"/>
    <w:rsid w:val="00B35C56"/>
    <w:rsid w:val="00B40D8B"/>
    <w:rsid w:val="00B44103"/>
    <w:rsid w:val="00B45D59"/>
    <w:rsid w:val="00B462ED"/>
    <w:rsid w:val="00B527C0"/>
    <w:rsid w:val="00B55183"/>
    <w:rsid w:val="00B55944"/>
    <w:rsid w:val="00B658A0"/>
    <w:rsid w:val="00B658F4"/>
    <w:rsid w:val="00B65EDA"/>
    <w:rsid w:val="00B74BFC"/>
    <w:rsid w:val="00B75284"/>
    <w:rsid w:val="00B80950"/>
    <w:rsid w:val="00B90869"/>
    <w:rsid w:val="00B92396"/>
    <w:rsid w:val="00B97FD1"/>
    <w:rsid w:val="00BA1CFC"/>
    <w:rsid w:val="00BA2060"/>
    <w:rsid w:val="00BA39A2"/>
    <w:rsid w:val="00BA6EB2"/>
    <w:rsid w:val="00BA7662"/>
    <w:rsid w:val="00BB19D0"/>
    <w:rsid w:val="00BB68B6"/>
    <w:rsid w:val="00BC23D5"/>
    <w:rsid w:val="00BD6E79"/>
    <w:rsid w:val="00BE2A7B"/>
    <w:rsid w:val="00BE730D"/>
    <w:rsid w:val="00C04D7F"/>
    <w:rsid w:val="00C10B0E"/>
    <w:rsid w:val="00C11913"/>
    <w:rsid w:val="00C27298"/>
    <w:rsid w:val="00C279B1"/>
    <w:rsid w:val="00C30743"/>
    <w:rsid w:val="00C40802"/>
    <w:rsid w:val="00C429F5"/>
    <w:rsid w:val="00C434DF"/>
    <w:rsid w:val="00C4538A"/>
    <w:rsid w:val="00C45F5B"/>
    <w:rsid w:val="00C5262B"/>
    <w:rsid w:val="00C54932"/>
    <w:rsid w:val="00C62714"/>
    <w:rsid w:val="00C62EDD"/>
    <w:rsid w:val="00C67DCA"/>
    <w:rsid w:val="00C902F0"/>
    <w:rsid w:val="00C92ABF"/>
    <w:rsid w:val="00C955B4"/>
    <w:rsid w:val="00CA5578"/>
    <w:rsid w:val="00CA639B"/>
    <w:rsid w:val="00CE388E"/>
    <w:rsid w:val="00CF3E72"/>
    <w:rsid w:val="00D06978"/>
    <w:rsid w:val="00D12EE1"/>
    <w:rsid w:val="00D1553F"/>
    <w:rsid w:val="00D21442"/>
    <w:rsid w:val="00D23257"/>
    <w:rsid w:val="00D26AFD"/>
    <w:rsid w:val="00D46EE0"/>
    <w:rsid w:val="00D63A0D"/>
    <w:rsid w:val="00D64A6A"/>
    <w:rsid w:val="00D64F4F"/>
    <w:rsid w:val="00D65657"/>
    <w:rsid w:val="00D662ED"/>
    <w:rsid w:val="00D72833"/>
    <w:rsid w:val="00D761D0"/>
    <w:rsid w:val="00D80639"/>
    <w:rsid w:val="00D81A42"/>
    <w:rsid w:val="00D83DF1"/>
    <w:rsid w:val="00D9081B"/>
    <w:rsid w:val="00D92368"/>
    <w:rsid w:val="00D93C6C"/>
    <w:rsid w:val="00D94BE8"/>
    <w:rsid w:val="00D97A2F"/>
    <w:rsid w:val="00DA2B2C"/>
    <w:rsid w:val="00DA7138"/>
    <w:rsid w:val="00DB586F"/>
    <w:rsid w:val="00DC56C8"/>
    <w:rsid w:val="00DC7B0B"/>
    <w:rsid w:val="00DD4322"/>
    <w:rsid w:val="00DD6EEF"/>
    <w:rsid w:val="00DD70BF"/>
    <w:rsid w:val="00DE0749"/>
    <w:rsid w:val="00DF0E6D"/>
    <w:rsid w:val="00DF272D"/>
    <w:rsid w:val="00E044AF"/>
    <w:rsid w:val="00E14C30"/>
    <w:rsid w:val="00E231FA"/>
    <w:rsid w:val="00E31F4B"/>
    <w:rsid w:val="00E357BE"/>
    <w:rsid w:val="00E378C5"/>
    <w:rsid w:val="00E4367E"/>
    <w:rsid w:val="00E43937"/>
    <w:rsid w:val="00E443AA"/>
    <w:rsid w:val="00E546F6"/>
    <w:rsid w:val="00E610DB"/>
    <w:rsid w:val="00E627A7"/>
    <w:rsid w:val="00E7076C"/>
    <w:rsid w:val="00E71F48"/>
    <w:rsid w:val="00E73CB9"/>
    <w:rsid w:val="00E76757"/>
    <w:rsid w:val="00E8452C"/>
    <w:rsid w:val="00E8502B"/>
    <w:rsid w:val="00E9197A"/>
    <w:rsid w:val="00E91B3A"/>
    <w:rsid w:val="00E96905"/>
    <w:rsid w:val="00EA64DD"/>
    <w:rsid w:val="00EB4CE5"/>
    <w:rsid w:val="00EB58D2"/>
    <w:rsid w:val="00EC19CF"/>
    <w:rsid w:val="00EC538B"/>
    <w:rsid w:val="00EC5B36"/>
    <w:rsid w:val="00ED35A1"/>
    <w:rsid w:val="00EE3D1B"/>
    <w:rsid w:val="00EE6EF5"/>
    <w:rsid w:val="00EF0A13"/>
    <w:rsid w:val="00EF0FF2"/>
    <w:rsid w:val="00F0079C"/>
    <w:rsid w:val="00F020BC"/>
    <w:rsid w:val="00F0486F"/>
    <w:rsid w:val="00F058FE"/>
    <w:rsid w:val="00F175B0"/>
    <w:rsid w:val="00F21DB6"/>
    <w:rsid w:val="00F33BA5"/>
    <w:rsid w:val="00F37D6D"/>
    <w:rsid w:val="00F5104D"/>
    <w:rsid w:val="00F51F86"/>
    <w:rsid w:val="00F560DA"/>
    <w:rsid w:val="00F60EB0"/>
    <w:rsid w:val="00F61244"/>
    <w:rsid w:val="00F6129B"/>
    <w:rsid w:val="00F64D80"/>
    <w:rsid w:val="00F72FCF"/>
    <w:rsid w:val="00F77C66"/>
    <w:rsid w:val="00F80143"/>
    <w:rsid w:val="00F81875"/>
    <w:rsid w:val="00F83544"/>
    <w:rsid w:val="00F83D85"/>
    <w:rsid w:val="00F856CE"/>
    <w:rsid w:val="00F868A3"/>
    <w:rsid w:val="00FB015A"/>
    <w:rsid w:val="00FB3A5C"/>
    <w:rsid w:val="00FC48DE"/>
    <w:rsid w:val="00FD74D4"/>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833C64"/>
    <w:pPr>
      <w:tabs>
        <w:tab w:val="left" w:pos="440"/>
        <w:tab w:val="right" w:leader="dot" w:pos="9060"/>
      </w:tabs>
      <w:spacing w:before="120" w:after="0" w:line="240" w:lineRule="auto"/>
    </w:pPr>
    <w:rPr>
      <w:rFonts w:ascii="Times New Roman" w:hAnsi="Times New Roman"/>
      <w:noProof/>
    </w:rPr>
  </w:style>
  <w:style w:type="paragraph" w:styleId="TJ2">
    <w:name w:val="toc 2"/>
    <w:basedOn w:val="Norml"/>
    <w:next w:val="Norml"/>
    <w:autoRedefine/>
    <w:uiPriority w:val="39"/>
    <w:unhideWhenUsed/>
    <w:locked/>
    <w:rsid w:val="006A4754"/>
    <w:pPr>
      <w:spacing w:after="100"/>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uiPriority w:val="99"/>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833C64"/>
    <w:pPr>
      <w:tabs>
        <w:tab w:val="left" w:pos="440"/>
        <w:tab w:val="right" w:leader="dot" w:pos="9060"/>
      </w:tabs>
      <w:spacing w:before="120" w:after="0" w:line="240" w:lineRule="auto"/>
    </w:pPr>
    <w:rPr>
      <w:rFonts w:ascii="Times New Roman" w:hAnsi="Times New Roman"/>
      <w:noProof/>
    </w:rPr>
  </w:style>
  <w:style w:type="paragraph" w:styleId="TJ2">
    <w:name w:val="toc 2"/>
    <w:basedOn w:val="Norml"/>
    <w:next w:val="Norml"/>
    <w:autoRedefine/>
    <w:uiPriority w:val="39"/>
    <w:unhideWhenUsed/>
    <w:locked/>
    <w:rsid w:val="006A4754"/>
    <w:pPr>
      <w:spacing w:after="100"/>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uiPriority w:val="99"/>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A3B7-BE1C-4CDB-AD73-37630F73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8553</Words>
  <Characters>59017</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Horváth Csaba Miklós</cp:lastModifiedBy>
  <cp:revision>4</cp:revision>
  <cp:lastPrinted>2015-12-21T17:14:00Z</cp:lastPrinted>
  <dcterms:created xsi:type="dcterms:W3CDTF">2016-04-21T12:21:00Z</dcterms:created>
  <dcterms:modified xsi:type="dcterms:W3CDTF">2016-04-26T15:12:00Z</dcterms:modified>
</cp:coreProperties>
</file>