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8D202" w14:textId="77777777" w:rsidR="004328A7" w:rsidRPr="00AE288E" w:rsidRDefault="003A7DEC" w:rsidP="003E2D28">
      <w:pPr>
        <w:rPr>
          <w:rFonts w:cs="Arial"/>
        </w:rPr>
      </w:pPr>
      <w:bookmarkStart w:id="0" w:name="_GoBack"/>
      <w:r w:rsidRPr="00AE288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06849D6" wp14:editId="0BE55B0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3240000" cy="2239200"/>
            <wp:effectExtent l="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arc_2020_levelp_header_ME_h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2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7ED6A1F" w14:textId="77777777" w:rsidR="004328A7" w:rsidRPr="00AE288E" w:rsidRDefault="004328A7" w:rsidP="004328A7">
      <w:pPr>
        <w:pStyle w:val="normal-header"/>
        <w:ind w:right="24" w:firstLine="0"/>
        <w:jc w:val="left"/>
        <w:rPr>
          <w:color w:val="auto"/>
        </w:rPr>
      </w:pPr>
    </w:p>
    <w:p w14:paraId="60E4691F" w14:textId="603A6487" w:rsidR="004328A7" w:rsidRPr="000F1725" w:rsidRDefault="00042787" w:rsidP="004328A7">
      <w:pPr>
        <w:pStyle w:val="normal-header"/>
        <w:ind w:right="24" w:firstLine="0"/>
        <w:jc w:val="left"/>
        <w:rPr>
          <w:color w:val="auto"/>
        </w:rPr>
      </w:pPr>
      <w:r>
        <w:rPr>
          <w:color w:val="auto"/>
        </w:rPr>
        <w:t>2020.10.27</w:t>
      </w:r>
      <w:r w:rsidR="00BE219A">
        <w:rPr>
          <w:color w:val="auto"/>
        </w:rPr>
        <w:t>.</w:t>
      </w:r>
    </w:p>
    <w:p w14:paraId="35A1C512" w14:textId="77777777" w:rsidR="004328A7" w:rsidRPr="000F1725" w:rsidRDefault="004328A7" w:rsidP="004328A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</w:rPr>
      </w:pPr>
    </w:p>
    <w:p w14:paraId="1A121237" w14:textId="77777777" w:rsidR="004328A7" w:rsidRPr="000F1725" w:rsidRDefault="004328A7" w:rsidP="00FB56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</w:rPr>
      </w:pPr>
    </w:p>
    <w:p w14:paraId="4251972E" w14:textId="77777777" w:rsidR="00FB56C5" w:rsidRPr="000F1725" w:rsidRDefault="00FB56C5" w:rsidP="00FB56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</w:rPr>
      </w:pPr>
    </w:p>
    <w:p w14:paraId="4F219953" w14:textId="77777777" w:rsidR="00FB56C5" w:rsidRPr="000F1725" w:rsidRDefault="00FB56C5" w:rsidP="00432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0F1725">
        <w:rPr>
          <w:rFonts w:ascii="Arial" w:hAnsi="Arial" w:cs="Arial"/>
          <w:b/>
          <w:sz w:val="60"/>
          <w:szCs w:val="60"/>
        </w:rPr>
        <w:t>SAJTÓKÖZLEMÉNY</w:t>
      </w:r>
    </w:p>
    <w:p w14:paraId="5703E848" w14:textId="77777777" w:rsidR="00FB56C5" w:rsidRPr="000F1725" w:rsidRDefault="00FB56C5" w:rsidP="00FB56C5">
      <w:pPr>
        <w:spacing w:after="0" w:line="240" w:lineRule="auto"/>
        <w:jc w:val="center"/>
        <w:rPr>
          <w:rFonts w:cs="Arial"/>
          <w:b/>
          <w:bCs/>
          <w:szCs w:val="24"/>
          <w:lang w:eastAsia="hu-HU"/>
        </w:rPr>
      </w:pPr>
    </w:p>
    <w:p w14:paraId="1A110E53" w14:textId="4BB65DB7" w:rsidR="004844EB" w:rsidRDefault="00BE219A" w:rsidP="009379A6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BE219A">
        <w:rPr>
          <w:rFonts w:ascii="Arial" w:hAnsi="Arial" w:cs="Arial"/>
          <w:b/>
          <w:bCs/>
        </w:rPr>
        <w:t xml:space="preserve">Új kormányablak nyílt </w:t>
      </w:r>
      <w:r w:rsidR="00042787">
        <w:rPr>
          <w:rFonts w:ascii="Arial" w:hAnsi="Arial" w:cs="Arial"/>
          <w:b/>
          <w:bCs/>
        </w:rPr>
        <w:t>Érd alsón</w:t>
      </w:r>
    </w:p>
    <w:p w14:paraId="06589401" w14:textId="05DAF298" w:rsidR="009379A6" w:rsidRPr="00600ADE" w:rsidRDefault="00042787" w:rsidP="00042787">
      <w:pPr>
        <w:spacing w:before="100" w:beforeAutospacing="1" w:after="100" w:afterAutospacing="1"/>
        <w:jc w:val="both"/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</w:pPr>
      <w:r>
        <w:rPr>
          <w:rStyle w:val="Kiemels"/>
          <w:rFonts w:ascii="Arial" w:hAnsi="Arial" w:cs="Arial"/>
          <w:bdr w:val="none" w:sz="0" w:space="0" w:color="auto" w:frame="1"/>
        </w:rPr>
        <w:t>Érd alsó</w:t>
      </w:r>
      <w:r w:rsidR="009379A6" w:rsidRPr="000F1725">
        <w:rPr>
          <w:rStyle w:val="Kiemels"/>
          <w:rFonts w:ascii="Arial" w:hAnsi="Arial" w:cs="Arial"/>
          <w:bdr w:val="none" w:sz="0" w:space="0" w:color="auto" w:frame="1"/>
        </w:rPr>
        <w:t xml:space="preserve">, </w:t>
      </w:r>
      <w:r w:rsidR="00BE219A">
        <w:rPr>
          <w:rStyle w:val="Kiemels"/>
          <w:rFonts w:ascii="Arial" w:hAnsi="Arial" w:cs="Arial"/>
          <w:bdr w:val="none" w:sz="0" w:space="0" w:color="auto" w:frame="1"/>
        </w:rPr>
        <w:t>20</w:t>
      </w:r>
      <w:r>
        <w:rPr>
          <w:rStyle w:val="Kiemels"/>
          <w:rFonts w:ascii="Arial" w:hAnsi="Arial" w:cs="Arial"/>
          <w:bdr w:val="none" w:sz="0" w:space="0" w:color="auto" w:frame="1"/>
        </w:rPr>
        <w:t xml:space="preserve">20. október 27. </w:t>
      </w:r>
      <w:r w:rsidR="009379A6" w:rsidRPr="00042787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 xml:space="preserve">– </w:t>
      </w:r>
      <w:r w:rsidRPr="00042787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>Megnyílt</w:t>
      </w:r>
      <w:r>
        <w:rPr>
          <w:rStyle w:val="Kiemels"/>
          <w:rFonts w:ascii="Arial" w:hAnsi="Arial" w:cs="Arial"/>
          <w:b/>
          <w:bCs/>
          <w:bdr w:val="none" w:sz="0" w:space="0" w:color="auto" w:frame="1"/>
        </w:rPr>
        <w:t xml:space="preserve"> </w:t>
      </w:r>
      <w:r w:rsidRPr="00ED68F6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>a tizenkettedik</w:t>
      </w:r>
      <w:r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 xml:space="preserve"> állomásépületben működő kormányablak, </w:t>
      </w:r>
      <w:proofErr w:type="gramStart"/>
      <w:r w:rsidR="00FD21C5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>ezentúl</w:t>
      </w:r>
      <w:proofErr w:type="gramEnd"/>
      <w:r w:rsidR="00FD21C5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 xml:space="preserve"> Érd alsó megállóhelyen is intézhetik ügyeiket </w:t>
      </w:r>
      <w:r w:rsidR="00FD21C5" w:rsidRPr="00FD21C5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>a munkába, illetve iskolába induló és onnan hazaérkező ügyf</w:t>
      </w:r>
      <w:r w:rsidR="00FD21C5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>elek.</w:t>
      </w:r>
    </w:p>
    <w:p w14:paraId="7A7BF74C" w14:textId="6A3AB23E" w:rsidR="005D1BE3" w:rsidRDefault="005D1BE3" w:rsidP="00BE219A">
      <w:pPr>
        <w:spacing w:before="100" w:beforeAutospacing="1" w:after="100" w:afterAutospacing="1"/>
        <w:jc w:val="both"/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</w:pPr>
      <w:r w:rsidRPr="005D1BE3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A vasútállomás a település kapuja, ezért </w:t>
      </w:r>
      <w:r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kiemelten </w:t>
      </w:r>
      <w:r w:rsidRPr="005D1BE3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f</w:t>
      </w:r>
      <w:r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ontos</w:t>
      </w:r>
      <w:r w:rsidRPr="005D1BE3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, milyen esztétikai élmény, vendégváró, kulturált összkép fogadja a településre érkező illetve innen induló utasokat. </w:t>
      </w:r>
    </w:p>
    <w:p w14:paraId="2C29BC0C" w14:textId="5CC8788F" w:rsidR="00BE219A" w:rsidRDefault="00BE219A" w:rsidP="00BE219A">
      <w:pPr>
        <w:spacing w:before="100" w:beforeAutospacing="1" w:after="100" w:afterAutospacing="1"/>
        <w:jc w:val="both"/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</w:pPr>
      <w:r w:rsidRPr="00BE219A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A kormányablakok a legközvetlenebb kapcsolatot jelentik a kormányzat és az állampolgárok között. Az új, egységes ügyfélszolgálati rendszernek köszönhetően az elmúlt években leegyszerűsödött az ügyintézés, így egy helyen, egy ablaknál intézhetik ügyeiket az emberek. </w:t>
      </w:r>
    </w:p>
    <w:p w14:paraId="22D3ED11" w14:textId="60A2C8A6" w:rsidR="005C4AD9" w:rsidRPr="00BE219A" w:rsidRDefault="00C43BD8" w:rsidP="003C75E6">
      <w:pPr>
        <w:jc w:val="both"/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</w:pPr>
      <w:r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Az</w:t>
      </w:r>
      <w:r w:rsidRPr="00C43BD8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 „Állomásfejlesztési és Integrált ügyfélszolgálat fejlesztési program (kormányablakok)” projekt keretében a MÁV </w:t>
      </w:r>
      <w:r w:rsidR="003C75E6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12 állomáson alakított ki helyiséget a </w:t>
      </w:r>
      <w:r w:rsidRPr="00C43BD8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kormányablak</w:t>
      </w:r>
      <w:r w:rsidR="00024218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ok számára,</w:t>
      </w:r>
      <w:r w:rsidRPr="00C43BD8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 új funkciót biztosít</w:t>
      </w:r>
      <w:r w:rsidR="003C75E6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va</w:t>
      </w:r>
      <w:r w:rsidRPr="00C43BD8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 </w:t>
      </w:r>
      <w:r w:rsidR="003C75E6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a használaton kívüli</w:t>
      </w:r>
      <w:r w:rsidRPr="00C43BD8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 épületrészeknek. A kormányablakok az állomási szolgáltatások részeként, azonos szakmai </w:t>
      </w:r>
      <w:r w:rsidR="003C75E6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előírások</w:t>
      </w:r>
      <w:r w:rsidRPr="00C43BD8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 mentén, egységes arculati elemeket felhasználva épültek meg</w:t>
      </w:r>
      <w:r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. </w:t>
      </w:r>
      <w:r w:rsidRPr="00C43BD8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Az állomásfejlesztési projekt keretében </w:t>
      </w:r>
      <w:r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eddig </w:t>
      </w:r>
      <w:r w:rsidRPr="00C43BD8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Pécs, Kaposvár, Füzesabony, Vác, Cegléd, Miskolc, Nyíregyháza, Székes</w:t>
      </w:r>
      <w:r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fehérvár, Békéscsaba</w:t>
      </w:r>
      <w:r w:rsidR="003C75E6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 állomások, valamint a Keleti és Nyugati pályaudvarok </w:t>
      </w:r>
      <w:r w:rsidRPr="00C43BD8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felvételi épületeiben </w:t>
      </w:r>
      <w:r w:rsidR="00ED68F6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nyíltak</w:t>
      </w:r>
      <w:r w:rsidRPr="00C43BD8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 kormányablakok.</w:t>
      </w:r>
      <w:r w:rsidR="003C75E6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 </w:t>
      </w:r>
      <w:r w:rsidR="005C4AD9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Az Érd alsó megállóhelyen kialakított kormányablak uniós és hazai forrás felhasználásával, </w:t>
      </w:r>
      <w:r w:rsidR="005C4AD9" w:rsidRPr="005C4AD9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276</w:t>
      </w:r>
      <w:r w:rsidR="003C75E6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 millió</w:t>
      </w:r>
      <w:r w:rsidR="005C4AD9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 forintból valósult </w:t>
      </w:r>
      <w:proofErr w:type="gramStart"/>
      <w:r w:rsidR="005C4AD9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meg</w:t>
      </w:r>
      <w:proofErr w:type="gramEnd"/>
      <w:r w:rsidR="005C4AD9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.</w:t>
      </w:r>
    </w:p>
    <w:p w14:paraId="5BFFDF76" w14:textId="6EBA9BE1" w:rsidR="00FD21C5" w:rsidRPr="00FD21C5" w:rsidRDefault="00FD21C5" w:rsidP="00FD21C5">
      <w:pPr>
        <w:spacing w:before="100" w:beforeAutospacing="1" w:after="100" w:afterAutospacing="1"/>
        <w:jc w:val="both"/>
        <w:rPr>
          <w:rStyle w:val="Kiemels"/>
          <w:rFonts w:ascii="Arial" w:hAnsi="Arial" w:cs="Arial"/>
          <w:bCs/>
          <w:i w:val="0"/>
          <w:bdr w:val="none" w:sz="0" w:space="0" w:color="auto" w:frame="1"/>
        </w:rPr>
      </w:pPr>
      <w:r w:rsidRPr="00FD21C5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Az ünnepélyes átadáson </w:t>
      </w:r>
      <w:r w:rsidRPr="005D1BE3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>György István, a Miniszterelnökség területi közigazgatásért felelős államtitkára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 </w:t>
      </w:r>
      <w:r>
        <w:rPr>
          <w:rStyle w:val="Kiemels"/>
          <w:rFonts w:ascii="Arial" w:hAnsi="Arial" w:cs="Arial"/>
          <w:bCs/>
          <w:i w:val="0"/>
          <w:bdr w:val="none" w:sz="0" w:space="0" w:color="auto" w:frame="1"/>
        </w:rPr>
        <w:t>el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>mondta, ma már 304 kormányablak működik az országban egységes arculattal, megfelel</w:t>
      </w:r>
      <w:r>
        <w:rPr>
          <w:rStyle w:val="Kiemels"/>
          <w:rFonts w:ascii="Tahoma" w:hAnsi="Tahoma" w:cs="Tahoma"/>
          <w:bCs/>
          <w:i w:val="0"/>
          <w:bdr w:val="none" w:sz="0" w:space="0" w:color="auto" w:frame="1"/>
        </w:rPr>
        <w:t xml:space="preserve">ő 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>informatikai felszereltséggel</w:t>
      </w:r>
      <w:r>
        <w:rPr>
          <w:rStyle w:val="Kiemels"/>
          <w:rFonts w:ascii="Arial" w:hAnsi="Arial" w:cs="Arial"/>
          <w:bCs/>
          <w:i w:val="0"/>
          <w:bdr w:val="none" w:sz="0" w:space="0" w:color="auto" w:frame="1"/>
        </w:rPr>
        <w:t>.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 </w:t>
      </w:r>
    </w:p>
    <w:p w14:paraId="3677EA16" w14:textId="4CB524C2" w:rsidR="00FD21C5" w:rsidRPr="00FD21C5" w:rsidRDefault="00FD21C5" w:rsidP="00FD21C5">
      <w:pPr>
        <w:spacing w:before="100" w:beforeAutospacing="1" w:after="100" w:afterAutospacing="1"/>
        <w:jc w:val="both"/>
        <w:rPr>
          <w:rStyle w:val="Kiemels"/>
          <w:rFonts w:ascii="Arial" w:hAnsi="Arial" w:cs="Arial"/>
          <w:bCs/>
          <w:i w:val="0"/>
          <w:bdr w:val="none" w:sz="0" w:space="0" w:color="auto" w:frame="1"/>
        </w:rPr>
      </w:pPr>
      <w:r w:rsidRPr="005D1BE3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>Tarnai Richárd, Pest megye kormánymegbízottja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 </w:t>
      </w:r>
      <w:r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arról beszélt, hogy </w:t>
      </w:r>
      <w:r w:rsidR="005D1BE3">
        <w:rPr>
          <w:rStyle w:val="Kiemels"/>
          <w:rFonts w:ascii="Arial" w:hAnsi="Arial" w:cs="Arial"/>
          <w:bCs/>
          <w:i w:val="0"/>
          <w:bdr w:val="none" w:sz="0" w:space="0" w:color="auto" w:frame="1"/>
        </w:rPr>
        <w:t>„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2010-ben jött </w:t>
      </w:r>
      <w:r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létre 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a kormányhivatali- és </w:t>
      </w:r>
      <w:proofErr w:type="spellStart"/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>kormányablakrendszer</w:t>
      </w:r>
      <w:proofErr w:type="spellEnd"/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>, és a 29 ügykör helyett ma már 2500 ügykört intézhetnek az emberek a kormányablakokban.</w:t>
      </w:r>
      <w:r w:rsidR="005D1BE3">
        <w:rPr>
          <w:rStyle w:val="Kiemels"/>
          <w:rFonts w:ascii="Arial" w:hAnsi="Arial" w:cs="Arial"/>
          <w:bCs/>
          <w:i w:val="0"/>
          <w:bdr w:val="none" w:sz="0" w:space="0" w:color="auto" w:frame="1"/>
        </w:rPr>
        <w:t>”</w:t>
      </w:r>
    </w:p>
    <w:p w14:paraId="2DCDB8C0" w14:textId="31119101" w:rsidR="003E2D28" w:rsidRDefault="003E2D28" w:rsidP="003E2D28">
      <w:pPr>
        <w:spacing w:before="100" w:beforeAutospacing="1" w:after="100" w:afterAutospacing="1"/>
        <w:jc w:val="both"/>
        <w:rPr>
          <w:rStyle w:val="Kiemels"/>
          <w:rFonts w:ascii="Arial" w:hAnsi="Arial" w:cs="Arial"/>
          <w:bCs/>
          <w:i w:val="0"/>
          <w:bdr w:val="none" w:sz="0" w:space="0" w:color="auto" w:frame="1"/>
        </w:rPr>
      </w:pPr>
      <w:proofErr w:type="spellStart"/>
      <w:r w:rsidRPr="005D1BE3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>Nyiszter</w:t>
      </w:r>
      <w:proofErr w:type="spellEnd"/>
      <w:r w:rsidRPr="005D1BE3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 xml:space="preserve"> Tamás, a MÁV Zrt</w:t>
      </w:r>
      <w:r w:rsidRPr="005D1BE3">
        <w:rPr>
          <w:b/>
        </w:rPr>
        <w:t xml:space="preserve"> </w:t>
      </w:r>
      <w:r w:rsidRPr="005D1BE3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>beruházási vezérigazgató-helyettese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 </w:t>
      </w:r>
      <w:r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azt 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>mondta</w:t>
      </w:r>
      <w:r>
        <w:rPr>
          <w:rStyle w:val="Kiemels"/>
          <w:rFonts w:ascii="Arial" w:hAnsi="Arial" w:cs="Arial"/>
          <w:bCs/>
          <w:i w:val="0"/>
          <w:bdr w:val="none" w:sz="0" w:space="0" w:color="auto" w:frame="1"/>
        </w:rPr>
        <w:t>: „</w:t>
      </w:r>
      <w:proofErr w:type="gramStart"/>
      <w:r>
        <w:rPr>
          <w:rStyle w:val="Kiemels"/>
          <w:rFonts w:ascii="Arial" w:hAnsi="Arial" w:cs="Arial"/>
          <w:bCs/>
          <w:i w:val="0"/>
          <w:bdr w:val="none" w:sz="0" w:space="0" w:color="auto" w:frame="1"/>
        </w:rPr>
        <w:t>A</w:t>
      </w:r>
      <w:proofErr w:type="gramEnd"/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 kormányablak, mint </w:t>
      </w:r>
      <w:r w:rsidR="003C75E6">
        <w:rPr>
          <w:rStyle w:val="Kiemels"/>
          <w:rFonts w:ascii="Arial" w:hAnsi="Arial" w:cs="Arial"/>
          <w:bCs/>
          <w:i w:val="0"/>
          <w:bdr w:val="none" w:sz="0" w:space="0" w:color="auto" w:frame="1"/>
        </w:rPr>
        <w:t>kiegészítő</w:t>
      </w:r>
      <w:r w:rsidR="003C75E6"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 </w:t>
      </w:r>
      <w:r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szolgáltatás jól illeszkedik a vasúttársaság 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>megújulásába. Eddig tizenegy vasútállomáson nyílt kormányablak, az érdi a tizenkettedik, amely nyolc munkaállomással, tárgyalóval,</w:t>
      </w:r>
      <w:r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 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>háttérirodákkal, 264 négyzetméteren várja az ügyfeleket</w:t>
      </w:r>
      <w:r>
        <w:rPr>
          <w:rStyle w:val="Kiemels"/>
          <w:rFonts w:ascii="Arial" w:hAnsi="Arial" w:cs="Arial"/>
          <w:bCs/>
          <w:i w:val="0"/>
          <w:bdr w:val="none" w:sz="0" w:space="0" w:color="auto" w:frame="1"/>
        </w:rPr>
        <w:t>.”</w:t>
      </w:r>
    </w:p>
    <w:p w14:paraId="0EA32208" w14:textId="39EC49B1" w:rsidR="005D1BE3" w:rsidRDefault="005D1BE3" w:rsidP="005D1BE3">
      <w:pPr>
        <w:spacing w:before="100" w:beforeAutospacing="1" w:after="100" w:afterAutospacing="1"/>
        <w:jc w:val="both"/>
        <w:rPr>
          <w:rStyle w:val="Kiemels"/>
          <w:rFonts w:ascii="Arial" w:hAnsi="Arial" w:cs="Arial"/>
          <w:bCs/>
          <w:i w:val="0"/>
          <w:bdr w:val="none" w:sz="0" w:space="0" w:color="auto" w:frame="1"/>
        </w:rPr>
      </w:pPr>
      <w:proofErr w:type="spellStart"/>
      <w:r w:rsidRPr="005D1BE3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>Aradszki</w:t>
      </w:r>
      <w:proofErr w:type="spellEnd"/>
      <w:r w:rsidRPr="005D1BE3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 xml:space="preserve"> András, a térség országgyűlési képvisel</w:t>
      </w:r>
      <w:r w:rsidRPr="005D1BE3">
        <w:rPr>
          <w:rStyle w:val="Kiemels"/>
          <w:rFonts w:ascii="Tahoma" w:hAnsi="Tahoma" w:cs="Tahoma"/>
          <w:b/>
          <w:bCs/>
          <w:i w:val="0"/>
          <w:bdr w:val="none" w:sz="0" w:space="0" w:color="auto" w:frame="1"/>
        </w:rPr>
        <w:t>ő</w:t>
      </w:r>
      <w:r w:rsidRPr="005D1BE3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>je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 </w:t>
      </w:r>
      <w:r>
        <w:rPr>
          <w:rStyle w:val="Kiemels"/>
          <w:rFonts w:ascii="Arial" w:hAnsi="Arial" w:cs="Arial"/>
          <w:bCs/>
          <w:i w:val="0"/>
          <w:bdr w:val="none" w:sz="0" w:space="0" w:color="auto" w:frame="1"/>
        </w:rPr>
        <w:t>hangsúlyozta: „</w:t>
      </w:r>
      <w:proofErr w:type="gramStart"/>
      <w:r>
        <w:rPr>
          <w:rStyle w:val="Kiemels"/>
          <w:rFonts w:ascii="Arial" w:hAnsi="Arial" w:cs="Arial"/>
          <w:bCs/>
          <w:i w:val="0"/>
          <w:bdr w:val="none" w:sz="0" w:space="0" w:color="auto" w:frame="1"/>
        </w:rPr>
        <w:t>A</w:t>
      </w:r>
      <w:proofErr w:type="gramEnd"/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 választókerület minden nagyobb településén van kormányablak, amelyek </w:t>
      </w:r>
      <w:r w:rsidR="002E7A94" w:rsidRPr="002E7A94">
        <w:rPr>
          <w:rStyle w:val="Kiemels"/>
          <w:rFonts w:ascii="Arial" w:hAnsi="Arial" w:cs="Arial"/>
          <w:bCs/>
          <w:i w:val="0"/>
          <w:bdr w:val="none" w:sz="0" w:space="0" w:color="auto" w:frame="1"/>
        </w:rPr>
        <w:t>több mint százezer ember számára biztosítják szolgáltatásaikat minden hétköznapon.</w:t>
      </w:r>
      <w:r>
        <w:rPr>
          <w:rStyle w:val="Kiemels"/>
          <w:rFonts w:ascii="Arial" w:hAnsi="Arial" w:cs="Arial"/>
          <w:bCs/>
          <w:i w:val="0"/>
          <w:bdr w:val="none" w:sz="0" w:space="0" w:color="auto" w:frame="1"/>
        </w:rPr>
        <w:t>”</w:t>
      </w:r>
    </w:p>
    <w:p w14:paraId="29333519" w14:textId="7D7898D6" w:rsidR="00FD21C5" w:rsidRPr="00FD21C5" w:rsidRDefault="00FD21C5" w:rsidP="00FD21C5">
      <w:pPr>
        <w:spacing w:before="100" w:beforeAutospacing="1" w:after="100" w:afterAutospacing="1"/>
        <w:jc w:val="both"/>
        <w:rPr>
          <w:rStyle w:val="Kiemels"/>
          <w:rFonts w:ascii="Arial" w:hAnsi="Arial" w:cs="Arial"/>
          <w:bCs/>
          <w:i w:val="0"/>
          <w:bdr w:val="none" w:sz="0" w:space="0" w:color="auto" w:frame="1"/>
        </w:rPr>
      </w:pPr>
      <w:r w:rsidRPr="005D1BE3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lastRenderedPageBreak/>
        <w:t>Csőzik László, Érd polgármestere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 köszönetét </w:t>
      </w:r>
      <w:r w:rsidR="005D1BE3">
        <w:rPr>
          <w:rStyle w:val="Kiemels"/>
          <w:rFonts w:ascii="Arial" w:hAnsi="Arial" w:cs="Arial"/>
          <w:bCs/>
          <w:i w:val="0"/>
          <w:bdr w:val="none" w:sz="0" w:space="0" w:color="auto" w:frame="1"/>
        </w:rPr>
        <w:t>fejezte ki az új létesítményért. „N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agy szüksége volt az egyre népesebb </w:t>
      </w:r>
      <w:r w:rsidR="005D1BE3">
        <w:rPr>
          <w:rStyle w:val="Kiemels"/>
          <w:rFonts w:ascii="Arial" w:hAnsi="Arial" w:cs="Arial"/>
          <w:bCs/>
          <w:i w:val="0"/>
          <w:bdr w:val="none" w:sz="0" w:space="0" w:color="auto" w:frame="1"/>
        </w:rPr>
        <w:t>Ér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>dnek.</w:t>
      </w:r>
      <w:r w:rsidR="005D1BE3"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 A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 xml:space="preserve"> 69 ezer lakosú várost sokan választják új otthonuknak, ezért nagy a felel</w:t>
      </w:r>
      <w:r w:rsidR="005D1BE3">
        <w:rPr>
          <w:rStyle w:val="Kiemels"/>
          <w:rFonts w:ascii="Tahoma" w:hAnsi="Tahoma" w:cs="Tahoma"/>
          <w:bCs/>
          <w:i w:val="0"/>
          <w:bdr w:val="none" w:sz="0" w:space="0" w:color="auto" w:frame="1"/>
        </w:rPr>
        <w:t>ő</w:t>
      </w:r>
      <w:r w:rsidRPr="00FD21C5">
        <w:rPr>
          <w:rStyle w:val="Kiemels"/>
          <w:rFonts w:ascii="Arial" w:hAnsi="Arial" w:cs="Arial"/>
          <w:bCs/>
          <w:i w:val="0"/>
          <w:bdr w:val="none" w:sz="0" w:space="0" w:color="auto" w:frame="1"/>
        </w:rPr>
        <w:t>ssége a kormányablakoknak a lakók kiszolgálásában.</w:t>
      </w:r>
      <w:r w:rsidR="005D1BE3">
        <w:rPr>
          <w:rStyle w:val="Kiemels"/>
          <w:rFonts w:ascii="Arial" w:hAnsi="Arial" w:cs="Arial"/>
          <w:bCs/>
          <w:i w:val="0"/>
          <w:bdr w:val="none" w:sz="0" w:space="0" w:color="auto" w:frame="1"/>
        </w:rPr>
        <w:t>”</w:t>
      </w:r>
    </w:p>
    <w:p w14:paraId="6B35489F" w14:textId="7CD1E3C2" w:rsidR="006E7601" w:rsidRPr="00FD21C5" w:rsidRDefault="006E7601" w:rsidP="009379A6">
      <w:pPr>
        <w:spacing w:before="100" w:beforeAutospacing="1" w:after="100" w:afterAutospacing="1"/>
        <w:jc w:val="both"/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</w:pPr>
    </w:p>
    <w:p w14:paraId="214A99D9" w14:textId="77777777" w:rsidR="00D62910" w:rsidRPr="001C37B1" w:rsidRDefault="00D62910" w:rsidP="002F2AC6">
      <w:pPr>
        <w:pStyle w:val="lfej"/>
        <w:jc w:val="center"/>
      </w:pPr>
      <w:r w:rsidRPr="001C37B1">
        <w:rPr>
          <w:rStyle w:val="Oldalszm"/>
          <w:rFonts w:ascii="Arial" w:hAnsi="Arial" w:cs="Arial"/>
          <w:b/>
          <w:bCs/>
          <w:sz w:val="22"/>
        </w:rPr>
        <w:t>MÁV Zrt. Kommunikációs Igazgatóság</w:t>
      </w:r>
    </w:p>
    <w:p w14:paraId="45FCDAF2" w14:textId="77777777" w:rsidR="00FB56C5" w:rsidRDefault="00D62910" w:rsidP="00D62910">
      <w:pPr>
        <w:spacing w:before="100" w:beforeAutospacing="1" w:after="100" w:afterAutospacing="1"/>
        <w:jc w:val="center"/>
        <w:rPr>
          <w:rStyle w:val="Hiperhivatkozs"/>
          <w:rFonts w:ascii="Arial" w:hAnsi="Arial" w:cs="Arial"/>
        </w:rPr>
      </w:pPr>
      <w:r w:rsidRPr="001C37B1">
        <w:rPr>
          <w:rStyle w:val="Oldalszm"/>
          <w:rFonts w:ascii="Arial" w:hAnsi="Arial" w:cs="Arial"/>
          <w:sz w:val="22"/>
        </w:rPr>
        <w:t xml:space="preserve">Telefon: (06-1) 511-3186 l E-mail: </w:t>
      </w:r>
      <w:hyperlink r:id="rId9" w:history="1">
        <w:r w:rsidRPr="001C37B1">
          <w:rPr>
            <w:rStyle w:val="Hiperhivatkozs"/>
            <w:rFonts w:ascii="Arial" w:hAnsi="Arial" w:cs="Arial"/>
          </w:rPr>
          <w:t>sajto@mav.hu</w:t>
        </w:r>
      </w:hyperlink>
      <w:r w:rsidRPr="001C37B1">
        <w:rPr>
          <w:rStyle w:val="Oldalszm"/>
          <w:rFonts w:ascii="Arial" w:hAnsi="Arial" w:cs="Arial"/>
          <w:sz w:val="22"/>
        </w:rPr>
        <w:t xml:space="preserve"> l </w:t>
      </w:r>
      <w:hyperlink r:id="rId10" w:anchor="_blank" w:history="1">
        <w:r w:rsidRPr="001C37B1">
          <w:rPr>
            <w:rStyle w:val="Hiperhivatkozs"/>
            <w:rFonts w:ascii="Arial" w:hAnsi="Arial" w:cs="Arial"/>
          </w:rPr>
          <w:t>www.mavcsoport.hu</w:t>
        </w:r>
      </w:hyperlink>
    </w:p>
    <w:sectPr w:rsidR="00FB56C5" w:rsidSect="004328A7">
      <w:pgSz w:w="11906" w:h="16838"/>
      <w:pgMar w:top="709" w:right="141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996FF" w14:textId="77777777" w:rsidR="00262547" w:rsidRDefault="00262547" w:rsidP="004328A7">
      <w:pPr>
        <w:spacing w:after="0" w:line="240" w:lineRule="auto"/>
      </w:pPr>
      <w:r>
        <w:separator/>
      </w:r>
    </w:p>
  </w:endnote>
  <w:endnote w:type="continuationSeparator" w:id="0">
    <w:p w14:paraId="7B024455" w14:textId="77777777" w:rsidR="00262547" w:rsidRDefault="00262547" w:rsidP="0043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CDFA7" w14:textId="77777777" w:rsidR="00262547" w:rsidRDefault="00262547" w:rsidP="004328A7">
      <w:pPr>
        <w:spacing w:after="0" w:line="240" w:lineRule="auto"/>
      </w:pPr>
      <w:r>
        <w:separator/>
      </w:r>
    </w:p>
  </w:footnote>
  <w:footnote w:type="continuationSeparator" w:id="0">
    <w:p w14:paraId="1C71466E" w14:textId="77777777" w:rsidR="00262547" w:rsidRDefault="00262547" w:rsidP="00432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F4"/>
    <w:rsid w:val="000127E7"/>
    <w:rsid w:val="00016CA8"/>
    <w:rsid w:val="00024218"/>
    <w:rsid w:val="00035B7D"/>
    <w:rsid w:val="00037160"/>
    <w:rsid w:val="00042787"/>
    <w:rsid w:val="00046D44"/>
    <w:rsid w:val="00052AC5"/>
    <w:rsid w:val="000641EA"/>
    <w:rsid w:val="00065E43"/>
    <w:rsid w:val="000723D9"/>
    <w:rsid w:val="00085872"/>
    <w:rsid w:val="00094F8B"/>
    <w:rsid w:val="000A383F"/>
    <w:rsid w:val="000B0103"/>
    <w:rsid w:val="000B0A88"/>
    <w:rsid w:val="000C21E7"/>
    <w:rsid w:val="000D4A34"/>
    <w:rsid w:val="000D4F4F"/>
    <w:rsid w:val="000E2319"/>
    <w:rsid w:val="000F1725"/>
    <w:rsid w:val="000F6221"/>
    <w:rsid w:val="00105DDB"/>
    <w:rsid w:val="001069B3"/>
    <w:rsid w:val="0011645E"/>
    <w:rsid w:val="0012532F"/>
    <w:rsid w:val="00131B6D"/>
    <w:rsid w:val="0015439E"/>
    <w:rsid w:val="00154831"/>
    <w:rsid w:val="00157390"/>
    <w:rsid w:val="00157C09"/>
    <w:rsid w:val="00160653"/>
    <w:rsid w:val="00167FFB"/>
    <w:rsid w:val="001715B0"/>
    <w:rsid w:val="0017384B"/>
    <w:rsid w:val="0017462F"/>
    <w:rsid w:val="001761C9"/>
    <w:rsid w:val="00180AA3"/>
    <w:rsid w:val="001978C6"/>
    <w:rsid w:val="001A2CE1"/>
    <w:rsid w:val="001A798B"/>
    <w:rsid w:val="001C37B1"/>
    <w:rsid w:val="001C4464"/>
    <w:rsid w:val="001C6258"/>
    <w:rsid w:val="001D79B7"/>
    <w:rsid w:val="001E6AA2"/>
    <w:rsid w:val="001F2C87"/>
    <w:rsid w:val="0020401F"/>
    <w:rsid w:val="0021341F"/>
    <w:rsid w:val="002201F4"/>
    <w:rsid w:val="002338F5"/>
    <w:rsid w:val="0023541C"/>
    <w:rsid w:val="00237A88"/>
    <w:rsid w:val="00240544"/>
    <w:rsid w:val="002463B9"/>
    <w:rsid w:val="0024669B"/>
    <w:rsid w:val="0025151C"/>
    <w:rsid w:val="00262547"/>
    <w:rsid w:val="002814C4"/>
    <w:rsid w:val="00295279"/>
    <w:rsid w:val="0029712E"/>
    <w:rsid w:val="002A3866"/>
    <w:rsid w:val="002A5ED7"/>
    <w:rsid w:val="002B5F94"/>
    <w:rsid w:val="002D2DE3"/>
    <w:rsid w:val="002D2F6E"/>
    <w:rsid w:val="002D7BFD"/>
    <w:rsid w:val="002E7A94"/>
    <w:rsid w:val="002F05D9"/>
    <w:rsid w:val="002F2AC6"/>
    <w:rsid w:val="00313F56"/>
    <w:rsid w:val="00316DB8"/>
    <w:rsid w:val="00325E20"/>
    <w:rsid w:val="00326744"/>
    <w:rsid w:val="00331560"/>
    <w:rsid w:val="00333ED1"/>
    <w:rsid w:val="003419E3"/>
    <w:rsid w:val="00344139"/>
    <w:rsid w:val="003453D1"/>
    <w:rsid w:val="003464B1"/>
    <w:rsid w:val="00346F57"/>
    <w:rsid w:val="003549E7"/>
    <w:rsid w:val="0036248C"/>
    <w:rsid w:val="003703AF"/>
    <w:rsid w:val="00375623"/>
    <w:rsid w:val="00380782"/>
    <w:rsid w:val="00386B85"/>
    <w:rsid w:val="00387051"/>
    <w:rsid w:val="003A28E1"/>
    <w:rsid w:val="003A3D0A"/>
    <w:rsid w:val="003A7DEC"/>
    <w:rsid w:val="003B567A"/>
    <w:rsid w:val="003C377D"/>
    <w:rsid w:val="003C75E6"/>
    <w:rsid w:val="003D2F11"/>
    <w:rsid w:val="003D5066"/>
    <w:rsid w:val="003E04C4"/>
    <w:rsid w:val="003E2D28"/>
    <w:rsid w:val="003E4854"/>
    <w:rsid w:val="003E5E98"/>
    <w:rsid w:val="003F255E"/>
    <w:rsid w:val="0040161D"/>
    <w:rsid w:val="00405129"/>
    <w:rsid w:val="00411AE2"/>
    <w:rsid w:val="00415292"/>
    <w:rsid w:val="004328A7"/>
    <w:rsid w:val="00433BDD"/>
    <w:rsid w:val="00434890"/>
    <w:rsid w:val="004417EE"/>
    <w:rsid w:val="0044709A"/>
    <w:rsid w:val="00464BE0"/>
    <w:rsid w:val="004844EB"/>
    <w:rsid w:val="004A0CCC"/>
    <w:rsid w:val="004A455A"/>
    <w:rsid w:val="004A4F62"/>
    <w:rsid w:val="004C17E8"/>
    <w:rsid w:val="004C655A"/>
    <w:rsid w:val="004D5176"/>
    <w:rsid w:val="004D741B"/>
    <w:rsid w:val="00514F23"/>
    <w:rsid w:val="0051581F"/>
    <w:rsid w:val="0052066A"/>
    <w:rsid w:val="00531083"/>
    <w:rsid w:val="00541AAE"/>
    <w:rsid w:val="00552183"/>
    <w:rsid w:val="00553446"/>
    <w:rsid w:val="00562A0F"/>
    <w:rsid w:val="00564437"/>
    <w:rsid w:val="00566288"/>
    <w:rsid w:val="0056671F"/>
    <w:rsid w:val="0057054A"/>
    <w:rsid w:val="005810C3"/>
    <w:rsid w:val="005A11A2"/>
    <w:rsid w:val="005A338D"/>
    <w:rsid w:val="005B2A1B"/>
    <w:rsid w:val="005B33E0"/>
    <w:rsid w:val="005C4AD9"/>
    <w:rsid w:val="005D1BE3"/>
    <w:rsid w:val="005D2C56"/>
    <w:rsid w:val="005E4BF3"/>
    <w:rsid w:val="005F73D7"/>
    <w:rsid w:val="00600ADE"/>
    <w:rsid w:val="00614E39"/>
    <w:rsid w:val="00621149"/>
    <w:rsid w:val="00640B56"/>
    <w:rsid w:val="0064249D"/>
    <w:rsid w:val="0064420E"/>
    <w:rsid w:val="006520CE"/>
    <w:rsid w:val="0066139E"/>
    <w:rsid w:val="00666A58"/>
    <w:rsid w:val="00666FAA"/>
    <w:rsid w:val="00667F61"/>
    <w:rsid w:val="00675BAD"/>
    <w:rsid w:val="00675BFD"/>
    <w:rsid w:val="006806CE"/>
    <w:rsid w:val="00684A09"/>
    <w:rsid w:val="006A2357"/>
    <w:rsid w:val="006A4F15"/>
    <w:rsid w:val="006C081D"/>
    <w:rsid w:val="006C511A"/>
    <w:rsid w:val="006D1D14"/>
    <w:rsid w:val="006D522E"/>
    <w:rsid w:val="006E4E16"/>
    <w:rsid w:val="006E7601"/>
    <w:rsid w:val="006F11DF"/>
    <w:rsid w:val="006F524D"/>
    <w:rsid w:val="006F52B4"/>
    <w:rsid w:val="00701176"/>
    <w:rsid w:val="0071124E"/>
    <w:rsid w:val="00727EDC"/>
    <w:rsid w:val="00743A5B"/>
    <w:rsid w:val="00754EBC"/>
    <w:rsid w:val="007710D1"/>
    <w:rsid w:val="00776FD0"/>
    <w:rsid w:val="0079392C"/>
    <w:rsid w:val="007A61C4"/>
    <w:rsid w:val="007B3CC2"/>
    <w:rsid w:val="007C181B"/>
    <w:rsid w:val="007E4351"/>
    <w:rsid w:val="007F2DA5"/>
    <w:rsid w:val="007F7326"/>
    <w:rsid w:val="007F73D6"/>
    <w:rsid w:val="00804520"/>
    <w:rsid w:val="00807E61"/>
    <w:rsid w:val="0082741D"/>
    <w:rsid w:val="008325CA"/>
    <w:rsid w:val="00834ED5"/>
    <w:rsid w:val="00835742"/>
    <w:rsid w:val="00842119"/>
    <w:rsid w:val="00842C7D"/>
    <w:rsid w:val="00846B8A"/>
    <w:rsid w:val="00854C27"/>
    <w:rsid w:val="008554CF"/>
    <w:rsid w:val="00870CE3"/>
    <w:rsid w:val="00870F49"/>
    <w:rsid w:val="008722AB"/>
    <w:rsid w:val="00891223"/>
    <w:rsid w:val="008923CC"/>
    <w:rsid w:val="008A19AB"/>
    <w:rsid w:val="008A53F7"/>
    <w:rsid w:val="008B3550"/>
    <w:rsid w:val="008B67FC"/>
    <w:rsid w:val="008C7026"/>
    <w:rsid w:val="008D12C6"/>
    <w:rsid w:val="008D22BF"/>
    <w:rsid w:val="008F13D5"/>
    <w:rsid w:val="009104C4"/>
    <w:rsid w:val="00921A39"/>
    <w:rsid w:val="00930571"/>
    <w:rsid w:val="00931A21"/>
    <w:rsid w:val="009379A6"/>
    <w:rsid w:val="00937C46"/>
    <w:rsid w:val="00952380"/>
    <w:rsid w:val="009539A3"/>
    <w:rsid w:val="00954608"/>
    <w:rsid w:val="0096455C"/>
    <w:rsid w:val="00967DA4"/>
    <w:rsid w:val="00973378"/>
    <w:rsid w:val="00973F24"/>
    <w:rsid w:val="0097633B"/>
    <w:rsid w:val="00976AB0"/>
    <w:rsid w:val="00982021"/>
    <w:rsid w:val="00984B6A"/>
    <w:rsid w:val="009A3664"/>
    <w:rsid w:val="009A5230"/>
    <w:rsid w:val="009C3D6B"/>
    <w:rsid w:val="009D1987"/>
    <w:rsid w:val="009D4DEB"/>
    <w:rsid w:val="009E478F"/>
    <w:rsid w:val="00A0445D"/>
    <w:rsid w:val="00A13E1D"/>
    <w:rsid w:val="00A14EDA"/>
    <w:rsid w:val="00A241FC"/>
    <w:rsid w:val="00A45CD1"/>
    <w:rsid w:val="00A5567B"/>
    <w:rsid w:val="00A62C14"/>
    <w:rsid w:val="00A844EC"/>
    <w:rsid w:val="00A872FC"/>
    <w:rsid w:val="00A91FC2"/>
    <w:rsid w:val="00A933F9"/>
    <w:rsid w:val="00A96632"/>
    <w:rsid w:val="00A9774B"/>
    <w:rsid w:val="00A97C91"/>
    <w:rsid w:val="00AA0B0F"/>
    <w:rsid w:val="00AA3C04"/>
    <w:rsid w:val="00AA48E8"/>
    <w:rsid w:val="00AA7625"/>
    <w:rsid w:val="00AC5990"/>
    <w:rsid w:val="00AC5D74"/>
    <w:rsid w:val="00AC79E6"/>
    <w:rsid w:val="00AC7E41"/>
    <w:rsid w:val="00AE288E"/>
    <w:rsid w:val="00AE60F8"/>
    <w:rsid w:val="00AE6516"/>
    <w:rsid w:val="00AE77B3"/>
    <w:rsid w:val="00B042CA"/>
    <w:rsid w:val="00B0785F"/>
    <w:rsid w:val="00B23AF1"/>
    <w:rsid w:val="00B241CB"/>
    <w:rsid w:val="00B31998"/>
    <w:rsid w:val="00B33C3F"/>
    <w:rsid w:val="00B40A58"/>
    <w:rsid w:val="00B515FA"/>
    <w:rsid w:val="00B60684"/>
    <w:rsid w:val="00B74D7D"/>
    <w:rsid w:val="00B827AF"/>
    <w:rsid w:val="00B879BA"/>
    <w:rsid w:val="00B909B8"/>
    <w:rsid w:val="00BA42FE"/>
    <w:rsid w:val="00BA56C3"/>
    <w:rsid w:val="00BB7702"/>
    <w:rsid w:val="00BC46D5"/>
    <w:rsid w:val="00BC6C45"/>
    <w:rsid w:val="00BD51E2"/>
    <w:rsid w:val="00BD611A"/>
    <w:rsid w:val="00BE219A"/>
    <w:rsid w:val="00BF3A63"/>
    <w:rsid w:val="00C01617"/>
    <w:rsid w:val="00C0476E"/>
    <w:rsid w:val="00C07B48"/>
    <w:rsid w:val="00C408C6"/>
    <w:rsid w:val="00C41364"/>
    <w:rsid w:val="00C43BD8"/>
    <w:rsid w:val="00C51306"/>
    <w:rsid w:val="00C53F3E"/>
    <w:rsid w:val="00C568B1"/>
    <w:rsid w:val="00C57A8D"/>
    <w:rsid w:val="00C643E0"/>
    <w:rsid w:val="00C902C5"/>
    <w:rsid w:val="00C953FB"/>
    <w:rsid w:val="00C96967"/>
    <w:rsid w:val="00CA0402"/>
    <w:rsid w:val="00CB0940"/>
    <w:rsid w:val="00CB0A74"/>
    <w:rsid w:val="00CB1FAF"/>
    <w:rsid w:val="00CB7107"/>
    <w:rsid w:val="00CC05CA"/>
    <w:rsid w:val="00CC2499"/>
    <w:rsid w:val="00CC2985"/>
    <w:rsid w:val="00CD212F"/>
    <w:rsid w:val="00CD4AF0"/>
    <w:rsid w:val="00CD7332"/>
    <w:rsid w:val="00CE38D4"/>
    <w:rsid w:val="00D02A61"/>
    <w:rsid w:val="00D0684A"/>
    <w:rsid w:val="00D106D0"/>
    <w:rsid w:val="00D1528C"/>
    <w:rsid w:val="00D22BAF"/>
    <w:rsid w:val="00D247E7"/>
    <w:rsid w:val="00D26ECA"/>
    <w:rsid w:val="00D31352"/>
    <w:rsid w:val="00D56733"/>
    <w:rsid w:val="00D60E6E"/>
    <w:rsid w:val="00D62910"/>
    <w:rsid w:val="00D66D5D"/>
    <w:rsid w:val="00D66F67"/>
    <w:rsid w:val="00D74299"/>
    <w:rsid w:val="00D8035C"/>
    <w:rsid w:val="00D973F2"/>
    <w:rsid w:val="00D9763F"/>
    <w:rsid w:val="00DA5A18"/>
    <w:rsid w:val="00DB04DB"/>
    <w:rsid w:val="00DB0BE7"/>
    <w:rsid w:val="00DB2BCA"/>
    <w:rsid w:val="00DB65A7"/>
    <w:rsid w:val="00DC2861"/>
    <w:rsid w:val="00DD609A"/>
    <w:rsid w:val="00DE3F94"/>
    <w:rsid w:val="00DF4168"/>
    <w:rsid w:val="00E0466C"/>
    <w:rsid w:val="00E11F0E"/>
    <w:rsid w:val="00E12359"/>
    <w:rsid w:val="00E21A4F"/>
    <w:rsid w:val="00E22E77"/>
    <w:rsid w:val="00E234FA"/>
    <w:rsid w:val="00E31310"/>
    <w:rsid w:val="00E33420"/>
    <w:rsid w:val="00E40892"/>
    <w:rsid w:val="00E44082"/>
    <w:rsid w:val="00E46684"/>
    <w:rsid w:val="00E50BF0"/>
    <w:rsid w:val="00E71993"/>
    <w:rsid w:val="00EA067F"/>
    <w:rsid w:val="00EA194C"/>
    <w:rsid w:val="00EB0C1F"/>
    <w:rsid w:val="00EB2E91"/>
    <w:rsid w:val="00EC3A9E"/>
    <w:rsid w:val="00EC4729"/>
    <w:rsid w:val="00ED4EB1"/>
    <w:rsid w:val="00ED68F6"/>
    <w:rsid w:val="00EE31C9"/>
    <w:rsid w:val="00EF38D8"/>
    <w:rsid w:val="00EF6216"/>
    <w:rsid w:val="00F039AD"/>
    <w:rsid w:val="00F05549"/>
    <w:rsid w:val="00F117F9"/>
    <w:rsid w:val="00F35C89"/>
    <w:rsid w:val="00F37AAA"/>
    <w:rsid w:val="00F41F14"/>
    <w:rsid w:val="00F52401"/>
    <w:rsid w:val="00F5331A"/>
    <w:rsid w:val="00F561AE"/>
    <w:rsid w:val="00F615AB"/>
    <w:rsid w:val="00F62E70"/>
    <w:rsid w:val="00F63E90"/>
    <w:rsid w:val="00F7253E"/>
    <w:rsid w:val="00F809B5"/>
    <w:rsid w:val="00F8464B"/>
    <w:rsid w:val="00F97369"/>
    <w:rsid w:val="00FA06D9"/>
    <w:rsid w:val="00FA3A74"/>
    <w:rsid w:val="00FA78FF"/>
    <w:rsid w:val="00FB56C5"/>
    <w:rsid w:val="00FC0E0D"/>
    <w:rsid w:val="00FC1BCC"/>
    <w:rsid w:val="00FC4E35"/>
    <w:rsid w:val="00FD21C5"/>
    <w:rsid w:val="00FD6B18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7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01F4"/>
  </w:style>
  <w:style w:type="paragraph" w:styleId="Cmsor1">
    <w:name w:val="heading 1"/>
    <w:basedOn w:val="Norml"/>
    <w:next w:val="Norml"/>
    <w:link w:val="Cmsor1Char"/>
    <w:uiPriority w:val="9"/>
    <w:qFormat/>
    <w:rsid w:val="00581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201F4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22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201F4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2201F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Oldalszm">
    <w:name w:val="page number"/>
    <w:uiPriority w:val="99"/>
    <w:semiHidden/>
    <w:unhideWhenUsed/>
    <w:rsid w:val="002201F4"/>
    <w:rPr>
      <w:sz w:val="20"/>
    </w:rPr>
  </w:style>
  <w:style w:type="character" w:customStyle="1" w:styleId="apple-converted-space">
    <w:name w:val="apple-converted-space"/>
    <w:basedOn w:val="Bekezdsalapbettpusa"/>
    <w:rsid w:val="002201F4"/>
  </w:style>
  <w:style w:type="character" w:styleId="Kiemels">
    <w:name w:val="Emphasis"/>
    <w:basedOn w:val="Bekezdsalapbettpusa"/>
    <w:uiPriority w:val="20"/>
    <w:qFormat/>
    <w:rsid w:val="002201F4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1F4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64420E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A5230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581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D212F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D212F"/>
    <w:rPr>
      <w:rFonts w:ascii="Calibri" w:hAnsi="Calibri"/>
      <w:szCs w:val="21"/>
    </w:rPr>
  </w:style>
  <w:style w:type="character" w:styleId="Jegyzethivatkozs">
    <w:name w:val="annotation reference"/>
    <w:basedOn w:val="Bekezdsalapbettpusa"/>
    <w:uiPriority w:val="99"/>
    <w:semiHidden/>
    <w:unhideWhenUsed/>
    <w:rsid w:val="005B33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33E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33E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33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33E0"/>
    <w:rPr>
      <w:b/>
      <w:bCs/>
      <w:sz w:val="20"/>
      <w:szCs w:val="20"/>
    </w:rPr>
  </w:style>
  <w:style w:type="character" w:customStyle="1" w:styleId="normaltextrun">
    <w:name w:val="normaltextrun"/>
    <w:basedOn w:val="Bekezdsalapbettpusa"/>
    <w:rsid w:val="00C902C5"/>
  </w:style>
  <w:style w:type="paragraph" w:customStyle="1" w:styleId="paragraph">
    <w:name w:val="paragraph"/>
    <w:basedOn w:val="Norml"/>
    <w:rsid w:val="00C9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op">
    <w:name w:val="eop"/>
    <w:basedOn w:val="Bekezdsalapbettpusa"/>
    <w:rsid w:val="00C902C5"/>
  </w:style>
  <w:style w:type="paragraph" w:customStyle="1" w:styleId="normal-header">
    <w:name w:val="normal - header"/>
    <w:basedOn w:val="Norml"/>
    <w:qFormat/>
    <w:rsid w:val="004328A7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theme="minorHAnsi"/>
      <w:color w:val="404040" w:themeColor="text1" w:themeTint="BF"/>
      <w:sz w:val="20"/>
      <w:szCs w:val="24"/>
    </w:rPr>
  </w:style>
  <w:style w:type="paragraph" w:styleId="lfej">
    <w:name w:val="header"/>
    <w:basedOn w:val="Norml"/>
    <w:link w:val="lfejChar"/>
    <w:uiPriority w:val="99"/>
    <w:unhideWhenUsed/>
    <w:rsid w:val="0043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28A7"/>
  </w:style>
  <w:style w:type="paragraph" w:styleId="HTML-kntformzott">
    <w:name w:val="HTML Preformatted"/>
    <w:basedOn w:val="Norml"/>
    <w:link w:val="HTML-kntformzottChar"/>
    <w:uiPriority w:val="99"/>
    <w:unhideWhenUsed/>
    <w:rsid w:val="006F5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F524D"/>
    <w:rPr>
      <w:rFonts w:ascii="Courier New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01F4"/>
  </w:style>
  <w:style w:type="paragraph" w:styleId="Cmsor1">
    <w:name w:val="heading 1"/>
    <w:basedOn w:val="Norml"/>
    <w:next w:val="Norml"/>
    <w:link w:val="Cmsor1Char"/>
    <w:uiPriority w:val="9"/>
    <w:qFormat/>
    <w:rsid w:val="00581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201F4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22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201F4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2201F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Oldalszm">
    <w:name w:val="page number"/>
    <w:uiPriority w:val="99"/>
    <w:semiHidden/>
    <w:unhideWhenUsed/>
    <w:rsid w:val="002201F4"/>
    <w:rPr>
      <w:sz w:val="20"/>
    </w:rPr>
  </w:style>
  <w:style w:type="character" w:customStyle="1" w:styleId="apple-converted-space">
    <w:name w:val="apple-converted-space"/>
    <w:basedOn w:val="Bekezdsalapbettpusa"/>
    <w:rsid w:val="002201F4"/>
  </w:style>
  <w:style w:type="character" w:styleId="Kiemels">
    <w:name w:val="Emphasis"/>
    <w:basedOn w:val="Bekezdsalapbettpusa"/>
    <w:uiPriority w:val="20"/>
    <w:qFormat/>
    <w:rsid w:val="002201F4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1F4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64420E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A5230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581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D212F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D212F"/>
    <w:rPr>
      <w:rFonts w:ascii="Calibri" w:hAnsi="Calibri"/>
      <w:szCs w:val="21"/>
    </w:rPr>
  </w:style>
  <w:style w:type="character" w:styleId="Jegyzethivatkozs">
    <w:name w:val="annotation reference"/>
    <w:basedOn w:val="Bekezdsalapbettpusa"/>
    <w:uiPriority w:val="99"/>
    <w:semiHidden/>
    <w:unhideWhenUsed/>
    <w:rsid w:val="005B33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33E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33E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33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33E0"/>
    <w:rPr>
      <w:b/>
      <w:bCs/>
      <w:sz w:val="20"/>
      <w:szCs w:val="20"/>
    </w:rPr>
  </w:style>
  <w:style w:type="character" w:customStyle="1" w:styleId="normaltextrun">
    <w:name w:val="normaltextrun"/>
    <w:basedOn w:val="Bekezdsalapbettpusa"/>
    <w:rsid w:val="00C902C5"/>
  </w:style>
  <w:style w:type="paragraph" w:customStyle="1" w:styleId="paragraph">
    <w:name w:val="paragraph"/>
    <w:basedOn w:val="Norml"/>
    <w:rsid w:val="00C9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op">
    <w:name w:val="eop"/>
    <w:basedOn w:val="Bekezdsalapbettpusa"/>
    <w:rsid w:val="00C902C5"/>
  </w:style>
  <w:style w:type="paragraph" w:customStyle="1" w:styleId="normal-header">
    <w:name w:val="normal - header"/>
    <w:basedOn w:val="Norml"/>
    <w:qFormat/>
    <w:rsid w:val="004328A7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theme="minorHAnsi"/>
      <w:color w:val="404040" w:themeColor="text1" w:themeTint="BF"/>
      <w:sz w:val="20"/>
      <w:szCs w:val="24"/>
    </w:rPr>
  </w:style>
  <w:style w:type="paragraph" w:styleId="lfej">
    <w:name w:val="header"/>
    <w:basedOn w:val="Norml"/>
    <w:link w:val="lfejChar"/>
    <w:uiPriority w:val="99"/>
    <w:unhideWhenUsed/>
    <w:rsid w:val="0043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28A7"/>
  </w:style>
  <w:style w:type="paragraph" w:styleId="HTML-kntformzott">
    <w:name w:val="HTML Preformatted"/>
    <w:basedOn w:val="Norml"/>
    <w:link w:val="HTML-kntformzottChar"/>
    <w:uiPriority w:val="99"/>
    <w:unhideWhenUsed/>
    <w:rsid w:val="006F5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F524D"/>
    <w:rPr>
      <w:rFonts w:ascii="Courier New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vcsopor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jto@ma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3060-DBA1-411D-B36A-CCA18949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MÁV Zrt.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Gyüre József</dc:creator>
  <cp:lastModifiedBy>Tóth Dezső (tothd)</cp:lastModifiedBy>
  <cp:revision>2</cp:revision>
  <cp:lastPrinted>2020-03-13T16:09:00Z</cp:lastPrinted>
  <dcterms:created xsi:type="dcterms:W3CDTF">2020-12-01T12:37:00Z</dcterms:created>
  <dcterms:modified xsi:type="dcterms:W3CDTF">2020-12-01T12:37:00Z</dcterms:modified>
</cp:coreProperties>
</file>