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CCD" w:rsidRPr="00465F56" w:rsidRDefault="00481CCD" w:rsidP="00481CCD">
      <w:pPr>
        <w:tabs>
          <w:tab w:val="center" w:pos="4536"/>
          <w:tab w:val="right" w:pos="9072"/>
        </w:tabs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Ócsa állomás </w:t>
      </w:r>
      <w:r w:rsidRPr="00DD647E">
        <w:rPr>
          <w:rFonts w:ascii="Times New Roman" w:hAnsi="Times New Roman"/>
          <w:sz w:val="24"/>
          <w:szCs w:val="24"/>
        </w:rPr>
        <w:t xml:space="preserve">2025.12.14-én </w:t>
      </w:r>
      <w:r>
        <w:rPr>
          <w:rFonts w:ascii="Times New Roman" w:eastAsia="Times New Roman" w:hAnsi="Times New Roman"/>
          <w:sz w:val="24"/>
          <w:szCs w:val="24"/>
        </w:rPr>
        <w:t>33371-7</w:t>
      </w:r>
      <w:r w:rsidRPr="00DD647E"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/2025/PALYA</w:t>
      </w:r>
      <w:r>
        <w:rPr>
          <w:rFonts w:eastAsia="Arial Unicode MS"/>
          <w:bdr w:val="none" w:sz="0" w:space="0" w:color="auto" w:frame="1"/>
          <w:shd w:val="clear" w:color="auto" w:fill="FFFFFF"/>
          <w:lang w:eastAsia="zh-CN"/>
        </w:rPr>
        <w:t xml:space="preserve"> </w:t>
      </w:r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shd w:val="clear" w:color="auto" w:fill="FFFFFF"/>
          <w:lang w:eastAsia="zh-CN"/>
        </w:rPr>
        <w:t>szám alatt hatályba lépett ÁVU 2026.09.21-én 00:00-tól az alábbiak szerint módosul:</w:t>
      </w:r>
    </w:p>
    <w:p w:rsidR="00481CCD" w:rsidRPr="0005393C" w:rsidRDefault="00481CCD" w:rsidP="00481CCD">
      <w:pPr>
        <w:pStyle w:val="Cmsor2"/>
        <w:numPr>
          <w:ilvl w:val="1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6448199"/>
      <w:r w:rsidRPr="00C54D3F">
        <w:rPr>
          <w:rFonts w:ascii="Times New Roman" w:hAnsi="Times New Roman" w:cs="Times New Roman"/>
          <w:b/>
          <w:color w:val="auto"/>
          <w:sz w:val="24"/>
          <w:szCs w:val="24"/>
        </w:rPr>
        <w:t>Az állomás elhelyezkedése</w:t>
      </w:r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05393C">
        <w:rPr>
          <w:rFonts w:ascii="Times New Roman" w:hAnsi="Times New Roman"/>
          <w:color w:val="auto"/>
          <w:sz w:val="24"/>
          <w:szCs w:val="24"/>
        </w:rPr>
        <w:t xml:space="preserve">pont első bekezdésben az alábbi módosítások lettek </w:t>
      </w:r>
      <w:proofErr w:type="gramStart"/>
      <w:r w:rsidRPr="0005393C">
        <w:rPr>
          <w:rFonts w:ascii="Times New Roman" w:hAnsi="Times New Roman"/>
          <w:color w:val="auto"/>
          <w:sz w:val="24"/>
          <w:szCs w:val="24"/>
        </w:rPr>
        <w:t>eszközölve</w:t>
      </w:r>
      <w:proofErr w:type="gramEnd"/>
      <w:r w:rsidRPr="0005393C">
        <w:rPr>
          <w:rFonts w:ascii="Times New Roman" w:hAnsi="Times New Roman"/>
          <w:color w:val="auto"/>
          <w:sz w:val="24"/>
          <w:szCs w:val="24"/>
        </w:rPr>
        <w:t>:   a „142 sz.” áthelyezésre került;</w:t>
      </w:r>
    </w:p>
    <w:p w:rsidR="00481CCD" w:rsidRPr="00C54D3F" w:rsidRDefault="00481CCD" w:rsidP="00481CCD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trike/>
          <w:sz w:val="24"/>
          <w:szCs w:val="24"/>
        </w:rPr>
        <w:t>Gyál</w:t>
      </w:r>
      <w:r w:rsidRPr="00C54D3F">
        <w:rPr>
          <w:rFonts w:ascii="Times New Roman" w:hAnsi="Times New Roman"/>
          <w:strike/>
          <w:sz w:val="24"/>
          <w:szCs w:val="24"/>
        </w:rPr>
        <w:t xml:space="preserve"> és </w:t>
      </w:r>
      <w:r>
        <w:rPr>
          <w:rFonts w:ascii="Times New Roman" w:hAnsi="Times New Roman"/>
          <w:strike/>
          <w:sz w:val="24"/>
          <w:szCs w:val="24"/>
        </w:rPr>
        <w:t xml:space="preserve">Inárcs-Kakucs </w:t>
      </w:r>
      <w:r w:rsidRPr="00C54D3F">
        <w:rPr>
          <w:rFonts w:ascii="Times New Roman" w:hAnsi="Times New Roman"/>
          <w:strike/>
          <w:sz w:val="24"/>
          <w:szCs w:val="24"/>
        </w:rPr>
        <w:t xml:space="preserve">állomások </w:t>
      </w:r>
      <w:proofErr w:type="gramStart"/>
      <w:r w:rsidRPr="00C54D3F">
        <w:rPr>
          <w:rFonts w:ascii="Times New Roman" w:hAnsi="Times New Roman"/>
          <w:strike/>
          <w:sz w:val="24"/>
          <w:szCs w:val="24"/>
        </w:rPr>
        <w:t>között-</w:t>
      </w:r>
      <w:r>
        <w:rPr>
          <w:rFonts w:ascii="Times New Roman" w:hAnsi="Times New Roman"/>
          <w:sz w:val="24"/>
          <w:szCs w:val="24"/>
        </w:rPr>
        <w:t xml:space="preserve">szövegrész </w:t>
      </w:r>
      <w:r w:rsidRPr="00B0161D">
        <w:rPr>
          <w:rFonts w:ascii="Times New Roman" w:hAnsi="Times New Roman"/>
          <w:sz w:val="24"/>
          <w:szCs w:val="24"/>
        </w:rPr>
        <w:t xml:space="preserve"> </w:t>
      </w:r>
      <w:r w:rsidRPr="00C54D3F">
        <w:rPr>
          <w:rFonts w:ascii="Times New Roman" w:hAnsi="Times New Roman"/>
          <w:sz w:val="24"/>
          <w:szCs w:val="24"/>
        </w:rPr>
        <w:t>törölve</w:t>
      </w:r>
      <w:proofErr w:type="gramEnd"/>
      <w:r w:rsidRPr="00C54D3F">
        <w:rPr>
          <w:rFonts w:ascii="Times New Roman" w:hAnsi="Times New Roman"/>
          <w:sz w:val="24"/>
          <w:szCs w:val="24"/>
        </w:rPr>
        <w:t>;</w:t>
      </w:r>
    </w:p>
    <w:p w:rsidR="00481CCD" w:rsidRPr="00C54D3F" w:rsidRDefault="00481CCD" w:rsidP="00481CCD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trike/>
          <w:sz w:val="24"/>
          <w:szCs w:val="24"/>
        </w:rPr>
        <w:t xml:space="preserve">helyezkedik el- </w:t>
      </w:r>
      <w:r>
        <w:rPr>
          <w:rFonts w:ascii="Times New Roman" w:hAnsi="Times New Roman"/>
          <w:sz w:val="24"/>
          <w:szCs w:val="24"/>
        </w:rPr>
        <w:t xml:space="preserve">szövegrész </w:t>
      </w:r>
      <w:r w:rsidRPr="00C54D3F">
        <w:rPr>
          <w:rFonts w:ascii="Times New Roman" w:hAnsi="Times New Roman"/>
          <w:sz w:val="24"/>
          <w:szCs w:val="24"/>
        </w:rPr>
        <w:t>törölve;</w:t>
      </w:r>
    </w:p>
    <w:p w:rsidR="00481CCD" w:rsidRDefault="00481CCD" w:rsidP="00481CCD">
      <w:pPr>
        <w:pStyle w:val="Listaszerbekezds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C54D3F">
        <w:rPr>
          <w:rFonts w:ascii="Times New Roman" w:hAnsi="Times New Roman"/>
          <w:sz w:val="24"/>
          <w:szCs w:val="24"/>
          <w:highlight w:val="lightGray"/>
        </w:rPr>
        <w:t xml:space="preserve">fekszik </w:t>
      </w:r>
      <w:r w:rsidRPr="00C54D3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kifejezés</w:t>
      </w:r>
      <w:r w:rsidRPr="00C54D3F">
        <w:rPr>
          <w:rFonts w:ascii="Times New Roman" w:hAnsi="Times New Roman"/>
          <w:sz w:val="24"/>
          <w:szCs w:val="24"/>
        </w:rPr>
        <w:t xml:space="preserve"> felvéve.</w:t>
      </w:r>
    </w:p>
    <w:p w:rsidR="00481CCD" w:rsidRDefault="00481CCD" w:rsidP="00481CCD">
      <w:pPr>
        <w:pStyle w:val="Stlus2"/>
        <w:spacing w:before="0"/>
        <w:ind w:left="0"/>
        <w:rPr>
          <w:sz w:val="24"/>
          <w:szCs w:val="24"/>
        </w:rPr>
      </w:pPr>
    </w:p>
    <w:p w:rsidR="00481CCD" w:rsidRDefault="00481CCD" w:rsidP="00481CCD">
      <w:pPr>
        <w:pStyle w:val="Stlus2"/>
        <w:spacing w:before="0"/>
        <w:ind w:left="0"/>
        <w:rPr>
          <w:sz w:val="24"/>
          <w:szCs w:val="24"/>
        </w:rPr>
      </w:pPr>
      <w:r w:rsidRPr="00DE70E6">
        <w:rPr>
          <w:sz w:val="24"/>
          <w:szCs w:val="24"/>
        </w:rPr>
        <w:t xml:space="preserve">Ócsa állomás a Kőbánya-Kispest – Lajosmizse – Kecskemét </w:t>
      </w:r>
      <w:r w:rsidRPr="009A7A32">
        <w:rPr>
          <w:sz w:val="24"/>
          <w:szCs w:val="24"/>
          <w:highlight w:val="lightGray"/>
        </w:rPr>
        <w:t>142 sz.</w:t>
      </w:r>
      <w:r w:rsidRPr="00DE70E6">
        <w:rPr>
          <w:sz w:val="24"/>
          <w:szCs w:val="24"/>
        </w:rPr>
        <w:t xml:space="preserve"> egyvágányú, nem villamosított mellékvonalon, a 263+00 - 275+98 sz. </w:t>
      </w:r>
      <w:proofErr w:type="gramStart"/>
      <w:r w:rsidRPr="00DE70E6">
        <w:rPr>
          <w:sz w:val="24"/>
          <w:szCs w:val="24"/>
        </w:rPr>
        <w:t>szelvények</w:t>
      </w:r>
      <w:r w:rsidRPr="00E20D6C">
        <w:rPr>
          <w:strike/>
          <w:sz w:val="24"/>
          <w:szCs w:val="24"/>
        </w:rPr>
        <w:t>ben</w:t>
      </w:r>
      <w:r w:rsidRPr="00DE70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0D6C">
        <w:rPr>
          <w:sz w:val="24"/>
          <w:szCs w:val="24"/>
          <w:highlight w:val="lightGray"/>
        </w:rPr>
        <w:t>között</w:t>
      </w:r>
      <w:proofErr w:type="gramEnd"/>
      <w:r>
        <w:rPr>
          <w:sz w:val="24"/>
          <w:szCs w:val="24"/>
        </w:rPr>
        <w:t xml:space="preserve"> </w:t>
      </w:r>
      <w:r w:rsidRPr="00E20D6C">
        <w:rPr>
          <w:sz w:val="24"/>
          <w:szCs w:val="24"/>
          <w:highlight w:val="lightGray"/>
        </w:rPr>
        <w:t>fekszik</w:t>
      </w:r>
      <w:r>
        <w:rPr>
          <w:sz w:val="24"/>
          <w:szCs w:val="24"/>
        </w:rPr>
        <w:t xml:space="preserve"> </w:t>
      </w:r>
      <w:r w:rsidRPr="00DE70E6">
        <w:rPr>
          <w:sz w:val="24"/>
          <w:szCs w:val="24"/>
        </w:rPr>
        <w:t>, mint közép- és vonatindító állomás.</w:t>
      </w:r>
    </w:p>
    <w:p w:rsidR="00481CCD" w:rsidRPr="00BD50A6" w:rsidRDefault="00481CCD" w:rsidP="00481CCD">
      <w:pPr>
        <w:pStyle w:val="Stlus2"/>
        <w:spacing w:before="0"/>
        <w:ind w:left="0"/>
        <w:rPr>
          <w:sz w:val="24"/>
          <w:szCs w:val="24"/>
        </w:rPr>
      </w:pPr>
    </w:p>
    <w:p w:rsidR="00481CCD" w:rsidRDefault="00481CCD" w:rsidP="00481C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Az 1.1. alpont kiegészül a következő táblázattal:</w:t>
      </w:r>
    </w:p>
    <w:p w:rsidR="00481CCD" w:rsidRPr="00465F56" w:rsidRDefault="00481CCD" w:rsidP="00481CCD">
      <w:pPr>
        <w:pStyle w:val="Szvegtrzs"/>
        <w:spacing w:line="322" w:lineRule="exact"/>
        <w:jc w:val="both"/>
        <w:rPr>
          <w:b/>
          <w:sz w:val="24"/>
          <w:szCs w:val="24"/>
          <w:u w:val="single" w:color="538DD4"/>
        </w:rPr>
      </w:pPr>
      <w:r w:rsidRPr="00465F56">
        <w:rPr>
          <w:b/>
          <w:sz w:val="24"/>
          <w:szCs w:val="24"/>
          <w:u w:val="single" w:color="538DD4"/>
        </w:rPr>
        <w:t>Lejtési</w:t>
      </w:r>
      <w:r w:rsidRPr="00465F56">
        <w:rPr>
          <w:b/>
          <w:spacing w:val="-3"/>
          <w:sz w:val="24"/>
          <w:szCs w:val="24"/>
          <w:u w:val="single" w:color="538DD4"/>
        </w:rPr>
        <w:t xml:space="preserve"> </w:t>
      </w:r>
      <w:r w:rsidRPr="00465F56">
        <w:rPr>
          <w:b/>
          <w:sz w:val="24"/>
          <w:szCs w:val="24"/>
          <w:u w:val="single" w:color="538DD4"/>
        </w:rPr>
        <w:t>viszonyok</w:t>
      </w:r>
      <w:r w:rsidRPr="00465F56">
        <w:rPr>
          <w:b/>
          <w:spacing w:val="-3"/>
          <w:sz w:val="24"/>
          <w:szCs w:val="24"/>
          <w:u w:val="single" w:color="538DD4"/>
        </w:rPr>
        <w:t xml:space="preserve"> </w:t>
      </w:r>
      <w:r w:rsidRPr="00465F56">
        <w:rPr>
          <w:b/>
          <w:sz w:val="24"/>
          <w:szCs w:val="24"/>
          <w:u w:val="single" w:color="538DD4"/>
        </w:rPr>
        <w:t>a</w:t>
      </w:r>
      <w:r w:rsidRPr="00465F56">
        <w:rPr>
          <w:b/>
          <w:spacing w:val="-4"/>
          <w:sz w:val="24"/>
          <w:szCs w:val="24"/>
          <w:u w:val="single" w:color="538DD4"/>
        </w:rPr>
        <w:t xml:space="preserve"> </w:t>
      </w:r>
      <w:r w:rsidRPr="00465F56">
        <w:rPr>
          <w:b/>
          <w:sz w:val="24"/>
          <w:szCs w:val="24"/>
          <w:u w:val="single" w:color="538DD4"/>
        </w:rPr>
        <w:t>szomszédos</w:t>
      </w:r>
      <w:r w:rsidRPr="00465F56">
        <w:rPr>
          <w:b/>
          <w:spacing w:val="-3"/>
          <w:sz w:val="24"/>
          <w:szCs w:val="24"/>
          <w:u w:val="single" w:color="538DD4"/>
        </w:rPr>
        <w:t xml:space="preserve"> </w:t>
      </w:r>
      <w:r w:rsidRPr="00465F56">
        <w:rPr>
          <w:b/>
          <w:sz w:val="24"/>
          <w:szCs w:val="24"/>
          <w:u w:val="single" w:color="538DD4"/>
        </w:rPr>
        <w:t>állomásokig:</w:t>
      </w:r>
    </w:p>
    <w:p w:rsidR="00481CCD" w:rsidRPr="00201743" w:rsidRDefault="00481CCD" w:rsidP="00481CCD">
      <w:pPr>
        <w:pStyle w:val="Szvegtrzs"/>
        <w:spacing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táblázat első sor második oszlopában lévő szelvényszám az alábbiak szerint módosul: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3068"/>
        <w:gridCol w:w="2958"/>
      </w:tblGrid>
      <w:tr w:rsidR="00481CCD" w:rsidRPr="00B65C05" w:rsidTr="00115D44">
        <w:trPr>
          <w:jc w:val="center"/>
        </w:trPr>
        <w:tc>
          <w:tcPr>
            <w:tcW w:w="3036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b/>
                <w:sz w:val="24"/>
                <w:szCs w:val="24"/>
              </w:rPr>
              <w:t>Állomásköz</w:t>
            </w:r>
          </w:p>
        </w:tc>
        <w:tc>
          <w:tcPr>
            <w:tcW w:w="3068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b/>
                <w:sz w:val="24"/>
                <w:szCs w:val="24"/>
              </w:rPr>
              <w:t>Szelvénytől-szelvényig</w:t>
            </w:r>
          </w:p>
        </w:tc>
        <w:tc>
          <w:tcPr>
            <w:tcW w:w="2958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b/>
                <w:sz w:val="24"/>
                <w:szCs w:val="24"/>
              </w:rPr>
              <w:t>Emelkedés, esés mértéke</w:t>
            </w:r>
          </w:p>
        </w:tc>
      </w:tr>
      <w:tr w:rsidR="00481CCD" w:rsidRPr="00B65C05" w:rsidTr="00115D44">
        <w:trPr>
          <w:jc w:val="center"/>
        </w:trPr>
        <w:tc>
          <w:tcPr>
            <w:tcW w:w="3036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sz w:val="24"/>
                <w:szCs w:val="24"/>
              </w:rPr>
              <w:t>Gyál - Ócsa</w:t>
            </w:r>
          </w:p>
        </w:tc>
        <w:tc>
          <w:tcPr>
            <w:tcW w:w="3068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sz w:val="24"/>
                <w:szCs w:val="24"/>
              </w:rPr>
              <w:t>218+</w:t>
            </w:r>
            <w:r w:rsidRPr="00B65C05">
              <w:rPr>
                <w:rFonts w:ascii="Times New Roman" w:hAnsi="Times New Roman"/>
                <w:strike/>
                <w:sz w:val="24"/>
                <w:szCs w:val="24"/>
              </w:rPr>
              <w:t>00</w:t>
            </w:r>
            <w:r w:rsidRPr="00DE70E6">
              <w:t xml:space="preserve"> </w:t>
            </w:r>
            <w:r w:rsidRPr="00B65C05">
              <w:rPr>
                <w:rFonts w:ascii="Times New Roman" w:hAnsi="Times New Roman"/>
                <w:sz w:val="24"/>
                <w:szCs w:val="24"/>
                <w:highlight w:val="lightGray"/>
              </w:rPr>
              <w:t>41</w:t>
            </w:r>
            <w:r w:rsidRPr="00B65C05">
              <w:rPr>
                <w:rFonts w:ascii="Times New Roman" w:hAnsi="Times New Roman"/>
                <w:sz w:val="24"/>
                <w:szCs w:val="24"/>
              </w:rPr>
              <w:t xml:space="preserve"> – 220+90</w:t>
            </w:r>
          </w:p>
        </w:tc>
        <w:tc>
          <w:tcPr>
            <w:tcW w:w="2958" w:type="dxa"/>
            <w:vAlign w:val="center"/>
          </w:tcPr>
          <w:p w:rsidR="00481CCD" w:rsidRPr="00B65C05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C05">
              <w:rPr>
                <w:rFonts w:ascii="Times New Roman" w:hAnsi="Times New Roman"/>
                <w:sz w:val="24"/>
                <w:szCs w:val="24"/>
              </w:rPr>
              <w:t>-5‰</w:t>
            </w:r>
          </w:p>
        </w:tc>
      </w:tr>
    </w:tbl>
    <w:p w:rsidR="00481CCD" w:rsidRPr="00B65C05" w:rsidRDefault="00481CCD" w:rsidP="00481C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81CCD" w:rsidRPr="00465F56" w:rsidRDefault="00481CCD" w:rsidP="00481CCD">
      <w:pPr>
        <w:pStyle w:val="Cmsor3"/>
        <w:rPr>
          <w:rFonts w:ascii="Tiim" w:eastAsia="Times New Roman" w:hAnsi="Tiim" w:cs="Times New Roman"/>
          <w:b/>
          <w:color w:val="auto"/>
        </w:rPr>
      </w:pPr>
      <w:bookmarkStart w:id="1" w:name="_Toc182317433"/>
      <w:bookmarkStart w:id="2" w:name="_Toc211585949"/>
      <w:r w:rsidRPr="00465F56">
        <w:rPr>
          <w:rFonts w:ascii="Tiim" w:eastAsia="Times New Roman" w:hAnsi="Tiim"/>
          <w:b/>
          <w:bCs/>
          <w:color w:val="auto"/>
        </w:rPr>
        <w:t>1.2.1.</w:t>
      </w:r>
      <w:r w:rsidRPr="00465F56">
        <w:rPr>
          <w:rFonts w:ascii="Tiim" w:eastAsia="Times New Roman" w:hAnsi="Tiim"/>
          <w:b/>
          <w:color w:val="auto"/>
        </w:rPr>
        <w:t xml:space="preserve"> </w:t>
      </w:r>
      <w:bookmarkEnd w:id="1"/>
      <w:r w:rsidRPr="00465F56">
        <w:rPr>
          <w:rFonts w:ascii="Tiim" w:eastAsia="Times New Roman" w:hAnsi="Tiim"/>
          <w:b/>
          <w:bCs/>
          <w:color w:val="auto"/>
        </w:rPr>
        <w:t>Jelző-/biztosítóberendezés típusa</w:t>
      </w:r>
      <w:bookmarkEnd w:id="2"/>
      <w:r w:rsidRPr="00465F56">
        <w:rPr>
          <w:rFonts w:ascii="Tiim" w:eastAsia="Times New Roman" w:hAnsi="Tiim"/>
          <w:b/>
          <w:bCs/>
          <w:color w:val="auto"/>
        </w:rPr>
        <w:t xml:space="preserve"> </w:t>
      </w:r>
      <w:r w:rsidRPr="0005393C">
        <w:rPr>
          <w:rFonts w:ascii="Tiim" w:eastAsia="Times New Roman" w:hAnsi="Tiim"/>
          <w:bCs/>
          <w:color w:val="auto"/>
        </w:rPr>
        <w:t>alpont az alábbiak szerint módosul</w:t>
      </w:r>
      <w:r>
        <w:rPr>
          <w:rFonts w:ascii="Tiim" w:eastAsia="Times New Roman" w:hAnsi="Tiim"/>
          <w:bCs/>
          <w:color w:val="auto"/>
        </w:rPr>
        <w:t xml:space="preserve">. A módosított adatok szürke háttérrel jelölve: </w:t>
      </w:r>
    </w:p>
    <w:p w:rsidR="00481CCD" w:rsidRPr="0005393C" w:rsidRDefault="00481CCD" w:rsidP="00481CCD">
      <w:pPr>
        <w:pStyle w:val="Szvegtrzs"/>
        <w:numPr>
          <w:ilvl w:val="0"/>
          <w:numId w:val="6"/>
        </w:numPr>
        <w:spacing w:before="8"/>
        <w:jc w:val="both"/>
        <w:rPr>
          <w:sz w:val="24"/>
          <w:szCs w:val="24"/>
          <w:highlight w:val="lightGray"/>
        </w:rPr>
      </w:pPr>
      <w:r w:rsidRPr="0005393C">
        <w:rPr>
          <w:sz w:val="24"/>
          <w:szCs w:val="24"/>
        </w:rPr>
        <w:t xml:space="preserve">A berendezés kezelési körzete a kezdőpont felől a </w:t>
      </w:r>
      <w:r w:rsidRPr="0005393C">
        <w:rPr>
          <w:sz w:val="24"/>
          <w:szCs w:val="24"/>
          <w:shd w:val="clear" w:color="auto" w:fill="BFBFBF" w:themeFill="background1" w:themeFillShade="BF"/>
        </w:rPr>
        <w:t>263+00</w:t>
      </w:r>
      <w:r w:rsidRPr="0005393C">
        <w:rPr>
          <w:sz w:val="24"/>
          <w:szCs w:val="24"/>
        </w:rPr>
        <w:t xml:space="preserve"> számú szelvényben lévő </w:t>
      </w:r>
      <w:proofErr w:type="gramStart"/>
      <w:r w:rsidRPr="0005393C">
        <w:rPr>
          <w:sz w:val="24"/>
          <w:szCs w:val="24"/>
        </w:rPr>
        <w:t>A</w:t>
      </w:r>
      <w:proofErr w:type="gramEnd"/>
      <w:r w:rsidRPr="0005393C">
        <w:rPr>
          <w:sz w:val="24"/>
          <w:szCs w:val="24"/>
        </w:rPr>
        <w:t xml:space="preserve"> bejárati jelző és a végponti oldalon a </w:t>
      </w:r>
      <w:r w:rsidRPr="0005393C">
        <w:rPr>
          <w:sz w:val="24"/>
          <w:szCs w:val="24"/>
          <w:highlight w:val="lightGray"/>
        </w:rPr>
        <w:t>289</w:t>
      </w:r>
      <w:r w:rsidRPr="0005393C">
        <w:rPr>
          <w:sz w:val="24"/>
          <w:szCs w:val="24"/>
        </w:rPr>
        <w:t xml:space="preserve">+70 számú szelvényben lévő C bejárati jelző között van. </w:t>
      </w:r>
      <w:r w:rsidRPr="0005393C">
        <w:rPr>
          <w:sz w:val="24"/>
          <w:szCs w:val="24"/>
          <w:highlight w:val="lightGray"/>
        </w:rPr>
        <w:t xml:space="preserve">Mindkét </w:t>
      </w:r>
      <w:proofErr w:type="spellStart"/>
      <w:r w:rsidRPr="0005393C">
        <w:rPr>
          <w:sz w:val="24"/>
          <w:szCs w:val="24"/>
          <w:highlight w:val="lightGray"/>
        </w:rPr>
        <w:t>főjelző</w:t>
      </w:r>
      <w:proofErr w:type="spellEnd"/>
      <w:r w:rsidRPr="0005393C">
        <w:rPr>
          <w:sz w:val="24"/>
          <w:szCs w:val="24"/>
          <w:highlight w:val="lightGray"/>
        </w:rPr>
        <w:t xml:space="preserve"> az állomás területén kívül helyezkedik el.</w:t>
      </w:r>
    </w:p>
    <w:p w:rsidR="00481CCD" w:rsidRDefault="00481CCD" w:rsidP="00481CCD">
      <w:pPr>
        <w:jc w:val="both"/>
      </w:pP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3" w:name="_Toc182317056"/>
      <w:bookmarkStart w:id="4" w:name="_Toc213318403"/>
      <w:r w:rsidRPr="00465F56">
        <w:rPr>
          <w:rFonts w:ascii="Times New Roman" w:eastAsia="Times New Roman" w:hAnsi="Times New Roman" w:cs="Times New Roman"/>
          <w:b/>
          <w:bCs/>
          <w:color w:val="auto"/>
        </w:rPr>
        <w:t>1.4.3.</w:t>
      </w:r>
      <w:r w:rsidRPr="00465F56">
        <w:rPr>
          <w:rFonts w:ascii="Times New Roman" w:eastAsia="Times New Roman" w:hAnsi="Times New Roman" w:cs="Times New Roman"/>
          <w:b/>
          <w:color w:val="auto"/>
        </w:rPr>
        <w:t xml:space="preserve"> </w:t>
      </w:r>
      <w:bookmarkEnd w:id="3"/>
      <w:r w:rsidRPr="00465F56">
        <w:rPr>
          <w:rFonts w:ascii="Times New Roman" w:eastAsia="Times New Roman" w:hAnsi="Times New Roman" w:cs="Times New Roman"/>
          <w:b/>
          <w:bCs/>
          <w:color w:val="auto"/>
        </w:rPr>
        <w:t>Védelmi berendezése</w:t>
      </w:r>
      <w:bookmarkEnd w:id="4"/>
    </w:p>
    <w:p w:rsidR="00481CCD" w:rsidRPr="00FC65E2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FC65E2">
        <w:rPr>
          <w:rFonts w:ascii="Times New Roman" w:hAnsi="Times New Roman"/>
          <w:sz w:val="24"/>
          <w:szCs w:val="24"/>
          <w:lang w:eastAsia="hu-HU"/>
        </w:rPr>
        <w:t>A táblázat második sor második oszlopában lévő szelvényszám az alábbiak szerint módosul: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0"/>
        <w:gridCol w:w="2775"/>
        <w:gridCol w:w="2010"/>
      </w:tblGrid>
      <w:tr w:rsidR="00481CCD" w:rsidRPr="00FD5CAE" w:rsidTr="00115D44">
        <w:trPr>
          <w:trHeight w:val="165"/>
        </w:trPr>
        <w:tc>
          <w:tcPr>
            <w:tcW w:w="2280" w:type="dxa"/>
          </w:tcPr>
          <w:p w:rsidR="00481CCD" w:rsidRPr="00FD5CAE" w:rsidRDefault="00481CCD" w:rsidP="00115D44">
            <w:pPr>
              <w:pStyle w:val="Szvegtrzs"/>
              <w:spacing w:before="3"/>
              <w:jc w:val="center"/>
              <w:rPr>
                <w:b/>
                <w:sz w:val="24"/>
                <w:szCs w:val="24"/>
              </w:rPr>
            </w:pPr>
            <w:r w:rsidRPr="00FD5CAE">
              <w:rPr>
                <w:b/>
                <w:sz w:val="24"/>
                <w:szCs w:val="24"/>
              </w:rPr>
              <w:t>Jele</w:t>
            </w:r>
          </w:p>
        </w:tc>
        <w:tc>
          <w:tcPr>
            <w:tcW w:w="2775" w:type="dxa"/>
          </w:tcPr>
          <w:p w:rsidR="00481CCD" w:rsidRPr="00FD5CAE" w:rsidRDefault="00481CCD" w:rsidP="00115D44">
            <w:pPr>
              <w:pStyle w:val="Szvegtrzs"/>
              <w:spacing w:before="3"/>
              <w:jc w:val="center"/>
              <w:rPr>
                <w:b/>
                <w:sz w:val="24"/>
                <w:szCs w:val="24"/>
              </w:rPr>
            </w:pPr>
            <w:r w:rsidRPr="00FD5CAE">
              <w:rPr>
                <w:b/>
                <w:sz w:val="24"/>
                <w:szCs w:val="24"/>
              </w:rPr>
              <w:t>Helye</w:t>
            </w:r>
          </w:p>
        </w:tc>
        <w:tc>
          <w:tcPr>
            <w:tcW w:w="2010" w:type="dxa"/>
          </w:tcPr>
          <w:p w:rsidR="00481CCD" w:rsidRPr="00FD5CAE" w:rsidRDefault="00481CCD" w:rsidP="00115D44">
            <w:pPr>
              <w:pStyle w:val="Szvegtrzs"/>
              <w:spacing w:before="3"/>
              <w:jc w:val="center"/>
              <w:rPr>
                <w:b/>
                <w:sz w:val="24"/>
                <w:szCs w:val="24"/>
              </w:rPr>
            </w:pPr>
            <w:r w:rsidRPr="00FD5CAE">
              <w:rPr>
                <w:b/>
                <w:sz w:val="24"/>
                <w:szCs w:val="24"/>
              </w:rPr>
              <w:t>Függőség</w:t>
            </w:r>
          </w:p>
        </w:tc>
      </w:tr>
      <w:tr w:rsidR="00481CCD" w:rsidRPr="00346166" w:rsidTr="00115D44">
        <w:trPr>
          <w:trHeight w:val="165"/>
        </w:trPr>
        <w:tc>
          <w:tcPr>
            <w:tcW w:w="2280" w:type="dxa"/>
          </w:tcPr>
          <w:p w:rsidR="00481CCD" w:rsidRPr="00346166" w:rsidRDefault="00481CCD" w:rsidP="00115D44">
            <w:pPr>
              <w:pStyle w:val="Szvegtrzs"/>
              <w:spacing w:befor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VS4</w:t>
            </w:r>
          </w:p>
        </w:tc>
        <w:tc>
          <w:tcPr>
            <w:tcW w:w="2775" w:type="dxa"/>
          </w:tcPr>
          <w:p w:rsidR="00481CCD" w:rsidRPr="00346166" w:rsidRDefault="00481CCD" w:rsidP="00115D44">
            <w:pPr>
              <w:pStyle w:val="Szvegtrzs"/>
              <w:spacing w:before="3"/>
              <w:jc w:val="center"/>
              <w:rPr>
                <w:sz w:val="24"/>
                <w:szCs w:val="24"/>
              </w:rPr>
            </w:pPr>
            <w:r w:rsidRPr="00ED34AD">
              <w:rPr>
                <w:strike/>
                <w:sz w:val="24"/>
                <w:szCs w:val="24"/>
              </w:rPr>
              <w:t>0+61</w:t>
            </w:r>
            <w:r w:rsidRPr="00BF138F">
              <w:rPr>
                <w:sz w:val="24"/>
                <w:szCs w:val="24"/>
                <w:shd w:val="clear" w:color="auto" w:fill="BFBFBF" w:themeFill="background1" w:themeFillShade="BF"/>
              </w:rPr>
              <w:t> 264+33</w:t>
            </w:r>
          </w:p>
        </w:tc>
        <w:tc>
          <w:tcPr>
            <w:tcW w:w="2010" w:type="dxa"/>
          </w:tcPr>
          <w:p w:rsidR="00481CCD" w:rsidRPr="00346166" w:rsidRDefault="00481CCD" w:rsidP="00115D44">
            <w:pPr>
              <w:pStyle w:val="Szvegtrzs"/>
              <w:spacing w:befor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proofErr w:type="gramStart"/>
            <w:r>
              <w:rPr>
                <w:sz w:val="24"/>
                <w:szCs w:val="24"/>
              </w:rPr>
              <w:t>.sz.</w:t>
            </w:r>
            <w:proofErr w:type="gramEnd"/>
            <w:r>
              <w:rPr>
                <w:sz w:val="24"/>
                <w:szCs w:val="24"/>
              </w:rPr>
              <w:t xml:space="preserve"> váltó</w:t>
            </w:r>
          </w:p>
        </w:tc>
      </w:tr>
    </w:tbl>
    <w:p w:rsidR="00481CCD" w:rsidRDefault="00481CCD" w:rsidP="00481CCD">
      <w:pPr>
        <w:jc w:val="both"/>
      </w:pPr>
    </w:p>
    <w:p w:rsidR="00481CCD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" w:name="_Toc226451601"/>
      <w:r w:rsidRPr="00465F56">
        <w:rPr>
          <w:rFonts w:ascii="Times New Roman" w:eastAsia="Times New Roman" w:hAnsi="Times New Roman" w:cs="Times New Roman"/>
          <w:b/>
          <w:color w:val="auto"/>
        </w:rPr>
        <w:t>1.5.1. Nyíltvonali útátjárók</w:t>
      </w:r>
      <w:bookmarkStart w:id="6" w:name="_Toc226451602"/>
      <w:bookmarkEnd w:id="5"/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F8097F">
        <w:rPr>
          <w:rFonts w:ascii="Times New Roman" w:eastAsia="Times New Roman" w:hAnsi="Times New Roman" w:cs="Times New Roman"/>
          <w:color w:val="auto"/>
        </w:rPr>
        <w:t xml:space="preserve">táblázatban </w:t>
      </w:r>
      <w:r>
        <w:rPr>
          <w:rFonts w:ascii="Times New Roman" w:eastAsia="Times New Roman" w:hAnsi="Times New Roman" w:cs="Times New Roman"/>
          <w:color w:val="auto"/>
        </w:rPr>
        <w:t xml:space="preserve">az SN jelölések törlésre kerültek. A </w:t>
      </w:r>
      <w:proofErr w:type="gramStart"/>
      <w:r>
        <w:rPr>
          <w:rFonts w:ascii="Times New Roman" w:eastAsia="Times New Roman" w:hAnsi="Times New Roman" w:cs="Times New Roman"/>
          <w:color w:val="auto"/>
        </w:rPr>
        <w:t>„ Biztosítás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módja” oszlopba új szövegrész felvéve. A módosított adatok szürke háttérrel jelölve.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976"/>
        <w:gridCol w:w="1483"/>
        <w:gridCol w:w="2167"/>
        <w:gridCol w:w="1643"/>
      </w:tblGrid>
      <w:tr w:rsidR="00481CCD" w:rsidRPr="0005393C" w:rsidTr="00115D44">
        <w:trPr>
          <w:trHeight w:val="300"/>
        </w:trPr>
        <w:tc>
          <w:tcPr>
            <w:tcW w:w="7380" w:type="dxa"/>
            <w:gridSpan w:val="5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Gyál - Ócsa</w:t>
            </w:r>
            <w:r w:rsidRPr="000539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szolgálati helyek között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Jele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Visszajelentés helye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206+22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 xml:space="preserve">SN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Biztosítás</w:t>
            </w:r>
            <w:r w:rsidRPr="00053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nélküli közúti útátjáró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47.35511,19.2315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lastRenderedPageBreak/>
              <w:t>218+41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 xml:space="preserve">SN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Biztosítás</w:t>
            </w:r>
            <w:r w:rsidRPr="00053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nélküli közúti útátjáró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Felsőpakony, Ady Endre utca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224+53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 xml:space="preserve">SN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Biztosítás</w:t>
            </w:r>
            <w:r w:rsidRPr="00053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nélküli közúti útátjáró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47.33895,19.23012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248+70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 xml:space="preserve">SN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Biztosítás</w:t>
            </w:r>
            <w:r w:rsidRPr="00053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nélküli közúti útátjáró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47.31763,19.22639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CCD" w:rsidRPr="0005393C" w:rsidTr="00115D44">
        <w:trPr>
          <w:trHeight w:val="300"/>
        </w:trPr>
        <w:tc>
          <w:tcPr>
            <w:tcW w:w="7380" w:type="dxa"/>
            <w:gridSpan w:val="5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Ócsa - Inárcs-Kakucs </w:t>
            </w: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szolgálati helyek között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 xml:space="preserve">Szelvény 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Jele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Biztosítás módja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Keresztezett közút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/>
                <w:sz w:val="24"/>
                <w:szCs w:val="24"/>
              </w:rPr>
              <w:t>Visszajelentés helye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318+35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38356989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331+50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AS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 xml:space="preserve">fény-félsorompó 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46107 sz. bekötő 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338+58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AS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fény-félsorompó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4604 sz. bekötő 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Inárcs-Kakucs</w:t>
            </w:r>
          </w:p>
        </w:tc>
      </w:tr>
      <w:tr w:rsidR="00481CCD" w:rsidRPr="0005393C" w:rsidTr="00115D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11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350+18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trike/>
                <w:sz w:val="24"/>
                <w:szCs w:val="24"/>
              </w:rPr>
              <w:t>SN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Biztosítás</w:t>
            </w:r>
            <w:r w:rsidRPr="000539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93C">
              <w:rPr>
                <w:rFonts w:ascii="Times New Roman" w:hAnsi="Times New Roman"/>
                <w:sz w:val="24"/>
                <w:szCs w:val="24"/>
                <w:highlight w:val="lightGray"/>
              </w:rPr>
              <w:t>nélküli közúti útátjáró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93C">
              <w:rPr>
                <w:rFonts w:ascii="Times New Roman" w:hAnsi="Times New Roman"/>
                <w:sz w:val="24"/>
                <w:szCs w:val="24"/>
              </w:rPr>
              <w:t>Inárcs, Rákóczi út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81CCD" w:rsidRPr="0005393C" w:rsidRDefault="00481CCD" w:rsidP="00115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1CCD" w:rsidRPr="0005393C" w:rsidRDefault="00481CCD" w:rsidP="00481CCD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</w:p>
    <w:p w:rsidR="00481CCD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</w:p>
    <w:p w:rsidR="00481CCD" w:rsidRPr="0005393C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  <w:r w:rsidRPr="00465F56">
        <w:rPr>
          <w:rFonts w:ascii="Times New Roman" w:eastAsia="Times New Roman" w:hAnsi="Times New Roman" w:cs="Times New Roman"/>
          <w:b/>
          <w:color w:val="auto"/>
        </w:rPr>
        <w:t>1.5.2. Állomási útátjárók</w:t>
      </w:r>
      <w:bookmarkEnd w:id="6"/>
    </w:p>
    <w:p w:rsidR="00481CCD" w:rsidRPr="003149F0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táblázat első sorából az SR1 </w:t>
      </w:r>
      <w:r w:rsidRPr="003149F0">
        <w:rPr>
          <w:rFonts w:ascii="Times New Roman" w:hAnsi="Times New Roman"/>
          <w:sz w:val="24"/>
          <w:szCs w:val="24"/>
        </w:rPr>
        <w:t xml:space="preserve">törölve. </w:t>
      </w:r>
    </w:p>
    <w:p w:rsidR="00481CCD" w:rsidRPr="00465F56" w:rsidRDefault="00481CCD" w:rsidP="00481CCD">
      <w:pPr>
        <w:pStyle w:val="Listaszerbekezds"/>
        <w:widowControl w:val="0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bookmarkStart w:id="7" w:name="_Toc213318408"/>
      <w:bookmarkStart w:id="8" w:name="_Toc211585957"/>
      <w:r w:rsidRPr="00465F56">
        <w:rPr>
          <w:rFonts w:ascii="Times New Roman" w:eastAsia="Times New Roman" w:hAnsi="Times New Roman"/>
          <w:b/>
        </w:rPr>
        <w:t>1.6.1. Értekezési lehetőségek</w:t>
      </w:r>
      <w:bookmarkEnd w:id="7"/>
      <w:r w:rsidRPr="00465F56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</w:rPr>
        <w:t xml:space="preserve">alpontból a közcélú távbeszélő kapcsolatból a </w:t>
      </w:r>
      <w:r w:rsidRPr="00671E71">
        <w:rPr>
          <w:rFonts w:ascii="Times New Roman" w:hAnsi="Times New Roman"/>
          <w:strike/>
          <w:sz w:val="24"/>
          <w:szCs w:val="24"/>
          <w:shd w:val="clear" w:color="auto" w:fill="FFFFFF" w:themeFill="background1"/>
        </w:rPr>
        <w:t>+36-29-378-027</w:t>
      </w:r>
      <w:r>
        <w:rPr>
          <w:rFonts w:ascii="Times New Roman" w:hAnsi="Times New Roman"/>
          <w:strike/>
          <w:sz w:val="24"/>
          <w:szCs w:val="24"/>
        </w:rPr>
        <w:t xml:space="preserve"> </w:t>
      </w:r>
      <w:r w:rsidRPr="002A07D9">
        <w:rPr>
          <w:rFonts w:ascii="Times New Roman" w:hAnsi="Times New Roman"/>
          <w:sz w:val="24"/>
          <w:szCs w:val="24"/>
        </w:rPr>
        <w:t>hívószámú telefonszám törölve</w:t>
      </w:r>
      <w:r>
        <w:rPr>
          <w:rFonts w:ascii="Times New Roman" w:hAnsi="Times New Roman"/>
          <w:sz w:val="24"/>
          <w:szCs w:val="24"/>
        </w:rPr>
        <w:t xml:space="preserve"> és felvételre kerül e térhangos és rádiós körzet.</w:t>
      </w:r>
    </w:p>
    <w:p w:rsidR="00481CCD" w:rsidRPr="0063357B" w:rsidRDefault="00481CCD" w:rsidP="00481CCD">
      <w:pPr>
        <w:pStyle w:val="Cmsor3"/>
        <w:rPr>
          <w:rFonts w:eastAsia="Times New Roman"/>
          <w:b/>
        </w:rPr>
      </w:pPr>
    </w:p>
    <w:p w:rsidR="00481CCD" w:rsidRPr="0005393C" w:rsidRDefault="00481CCD" w:rsidP="00481CCD">
      <w:pPr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393C">
        <w:rPr>
          <w:rFonts w:ascii="Times New Roman" w:hAnsi="Times New Roman"/>
          <w:b/>
          <w:color w:val="000000" w:themeColor="text1"/>
          <w:sz w:val="24"/>
          <w:szCs w:val="24"/>
          <w:highlight w:val="lightGray"/>
          <w:u w:val="single"/>
        </w:rPr>
        <w:t>Térhangos értekező berendezés</w:t>
      </w:r>
    </w:p>
    <w:p w:rsidR="00481CCD" w:rsidRPr="0063357B" w:rsidRDefault="00481CCD" w:rsidP="00481CCD">
      <w:pPr>
        <w:ind w:left="284"/>
        <w:rPr>
          <w:rFonts w:ascii="Times New Roman" w:hAnsi="Times New Roman"/>
          <w:sz w:val="24"/>
          <w:szCs w:val="24"/>
        </w:rPr>
      </w:pPr>
      <w:r w:rsidRPr="0063357B">
        <w:rPr>
          <w:rFonts w:ascii="Times New Roman" w:hAnsi="Times New Roman"/>
          <w:sz w:val="24"/>
          <w:szCs w:val="24"/>
        </w:rPr>
        <w:t>Körzetei:</w:t>
      </w:r>
    </w:p>
    <w:p w:rsidR="00481CCD" w:rsidRPr="0063357B" w:rsidRDefault="00481CCD" w:rsidP="00481CCD">
      <w:pPr>
        <w:pStyle w:val="Listaszerbekezds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63357B">
        <w:rPr>
          <w:rFonts w:ascii="Times New Roman" w:hAnsi="Times New Roman"/>
          <w:sz w:val="24"/>
          <w:szCs w:val="24"/>
          <w:highlight w:val="lightGray"/>
        </w:rPr>
        <w:t>T1.sz. körzet:</w:t>
      </w:r>
    </w:p>
    <w:p w:rsidR="00481CCD" w:rsidRPr="0063357B" w:rsidRDefault="00481CCD" w:rsidP="00481CCD">
      <w:pPr>
        <w:pStyle w:val="Listaszerbekezds"/>
        <w:widowControl w:val="0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63357B">
        <w:rPr>
          <w:rFonts w:ascii="Times New Roman" w:hAnsi="Times New Roman"/>
          <w:sz w:val="24"/>
          <w:szCs w:val="24"/>
          <w:highlight w:val="lightGray"/>
        </w:rPr>
        <w:t xml:space="preserve"> a végponti oldalon az 3 számú és 7 számú váltóknál</w:t>
      </w:r>
    </w:p>
    <w:p w:rsidR="00481CCD" w:rsidRPr="0063357B" w:rsidRDefault="00481CCD" w:rsidP="00481CCD">
      <w:pPr>
        <w:widowControl w:val="0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481CCD" w:rsidRPr="0063357B" w:rsidRDefault="00481CCD" w:rsidP="00481CCD">
      <w:pPr>
        <w:pStyle w:val="Listaszerbekezds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63357B">
        <w:rPr>
          <w:rFonts w:ascii="Times New Roman" w:hAnsi="Times New Roman"/>
          <w:sz w:val="24"/>
          <w:szCs w:val="24"/>
          <w:highlight w:val="lightGray"/>
        </w:rPr>
        <w:t>T2.sz. körzet:</w:t>
      </w:r>
    </w:p>
    <w:p w:rsidR="00481CCD" w:rsidRPr="0063357B" w:rsidRDefault="00481CCD" w:rsidP="00481CCD">
      <w:pPr>
        <w:pStyle w:val="Listaszerbekezds"/>
        <w:widowControl w:val="0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63357B">
        <w:rPr>
          <w:rFonts w:ascii="Times New Roman" w:hAnsi="Times New Roman"/>
          <w:sz w:val="24"/>
          <w:szCs w:val="24"/>
          <w:highlight w:val="lightGray"/>
        </w:rPr>
        <w:t xml:space="preserve"> a kezdőpont felőli oldalon </w:t>
      </w:r>
      <w:proofErr w:type="gramStart"/>
      <w:r w:rsidRPr="0063357B">
        <w:rPr>
          <w:rFonts w:ascii="Times New Roman" w:hAnsi="Times New Roman"/>
          <w:sz w:val="24"/>
          <w:szCs w:val="24"/>
          <w:highlight w:val="lightGray"/>
        </w:rPr>
        <w:t>a  8</w:t>
      </w:r>
      <w:proofErr w:type="gramEnd"/>
      <w:r w:rsidRPr="0063357B">
        <w:rPr>
          <w:rFonts w:ascii="Times New Roman" w:hAnsi="Times New Roman"/>
          <w:sz w:val="24"/>
          <w:szCs w:val="24"/>
          <w:highlight w:val="lightGray"/>
        </w:rPr>
        <w:t xml:space="preserve"> sz. váltónál és </w:t>
      </w:r>
    </w:p>
    <w:p w:rsidR="00481CCD" w:rsidRPr="0005393C" w:rsidRDefault="00481CCD" w:rsidP="00481CCD">
      <w:pPr>
        <w:jc w:val="both"/>
        <w:rPr>
          <w:rFonts w:ascii="Times New Roman" w:hAnsi="Times New Roman"/>
          <w:b/>
          <w:sz w:val="24"/>
          <w:szCs w:val="24"/>
        </w:rPr>
      </w:pPr>
      <w:r w:rsidRPr="0005393C">
        <w:rPr>
          <w:rFonts w:ascii="Times New Roman" w:hAnsi="Times New Roman"/>
          <w:b/>
          <w:sz w:val="24"/>
          <w:szCs w:val="24"/>
          <w:u w:val="single"/>
        </w:rPr>
        <w:t>Közcélú távbeszélő kapcsolat:</w:t>
      </w:r>
    </w:p>
    <w:p w:rsidR="00481CCD" w:rsidRPr="00465F56" w:rsidRDefault="00481CCD" w:rsidP="00481CCD">
      <w:pPr>
        <w:pStyle w:val="Listaszerbekezds"/>
        <w:widowControl w:val="0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671E71">
        <w:rPr>
          <w:rFonts w:ascii="Times New Roman" w:hAnsi="Times New Roman"/>
          <w:strike/>
          <w:sz w:val="24"/>
          <w:szCs w:val="24"/>
          <w:shd w:val="clear" w:color="auto" w:fill="FFFFFF" w:themeFill="background1"/>
        </w:rPr>
        <w:t>+36-29-378-027</w:t>
      </w:r>
      <w:r w:rsidRPr="00671E71">
        <w:rPr>
          <w:rFonts w:ascii="Times New Roman" w:hAnsi="Times New Roman"/>
          <w:strike/>
          <w:sz w:val="24"/>
          <w:szCs w:val="24"/>
        </w:rPr>
        <w:t>,</w:t>
      </w:r>
    </w:p>
    <w:p w:rsidR="00481CCD" w:rsidRPr="00671E71" w:rsidRDefault="00481CCD" w:rsidP="00481CC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71E71">
        <w:rPr>
          <w:rFonts w:ascii="Times New Roman" w:hAnsi="Times New Roman"/>
          <w:b/>
          <w:sz w:val="24"/>
          <w:szCs w:val="24"/>
          <w:u w:val="single"/>
        </w:rPr>
        <w:t>Rádiós körzet:</w:t>
      </w:r>
    </w:p>
    <w:p w:rsidR="00481CCD" w:rsidRPr="00671E71" w:rsidRDefault="00481CCD" w:rsidP="00481CCD">
      <w:pPr>
        <w:ind w:left="360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671E71">
        <w:rPr>
          <w:rFonts w:ascii="Times New Roman" w:eastAsia="Times New Roman" w:hAnsi="Times New Roman"/>
          <w:sz w:val="24"/>
          <w:szCs w:val="24"/>
        </w:rPr>
        <w:t xml:space="preserve">Az 1.6.4. sz. </w:t>
      </w:r>
      <w:proofErr w:type="gramStart"/>
      <w:r w:rsidRPr="00671E71">
        <w:rPr>
          <w:rFonts w:ascii="Times New Roman" w:eastAsia="Times New Roman" w:hAnsi="Times New Roman"/>
          <w:sz w:val="24"/>
          <w:szCs w:val="24"/>
        </w:rPr>
        <w:t>pont változtatás</w:t>
      </w:r>
      <w:proofErr w:type="gramEnd"/>
      <w:r w:rsidRPr="00671E71">
        <w:rPr>
          <w:rFonts w:ascii="Times New Roman" w:eastAsia="Times New Roman" w:hAnsi="Times New Roman"/>
          <w:sz w:val="24"/>
          <w:szCs w:val="24"/>
        </w:rPr>
        <w:t xml:space="preserve"> nélkül áthozva.</w:t>
      </w:r>
    </w:p>
    <w:tbl>
      <w:tblPr>
        <w:tblW w:w="8930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3122"/>
        <w:gridCol w:w="4375"/>
      </w:tblGrid>
      <w:tr w:rsidR="00481CCD" w:rsidRPr="00B337A0" w:rsidTr="00115D44">
        <w:trPr>
          <w:trHeight w:val="380"/>
        </w:trPr>
        <w:tc>
          <w:tcPr>
            <w:tcW w:w="8930" w:type="dxa"/>
            <w:gridSpan w:val="3"/>
            <w:tcBorders>
              <w:bottom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Rádió körzet</w:t>
            </w:r>
          </w:p>
        </w:tc>
      </w:tr>
      <w:tr w:rsidR="00481CCD" w:rsidRPr="00B337A0" w:rsidTr="00115D44">
        <w:trPr>
          <w:trHeight w:val="396"/>
        </w:trPr>
        <w:tc>
          <w:tcPr>
            <w:tcW w:w="135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Rendeltetése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Területi lefedettség</w:t>
            </w:r>
          </w:p>
        </w:tc>
        <w:tc>
          <w:tcPr>
            <w:tcW w:w="445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Kezelőhelyei (</w:t>
            </w:r>
            <w:proofErr w:type="gramStart"/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fix</w:t>
            </w:r>
            <w:proofErr w:type="gramEnd"/>
            <w:r w:rsidRPr="00465F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lightGray"/>
              </w:rPr>
              <w:t>)</w:t>
            </w:r>
          </w:p>
        </w:tc>
      </w:tr>
      <w:tr w:rsidR="00481CCD" w:rsidRPr="00B337A0" w:rsidTr="00115D44">
        <w:trPr>
          <w:trHeight w:val="893"/>
        </w:trPr>
        <w:tc>
          <w:tcPr>
            <w:tcW w:w="135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engedélykérő</w:t>
            </w:r>
          </w:p>
        </w:tc>
        <w:tc>
          <w:tcPr>
            <w:tcW w:w="3122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Ócsa forgalmi szolgálattevő – Gyál forgalmi szolgálattevő – Pestszentimre forgalmi szolgálattevő </w:t>
            </w:r>
          </w:p>
        </w:tc>
        <w:tc>
          <w:tcPr>
            <w:tcW w:w="4452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- Forgalmi szolgálattevő</w:t>
            </w:r>
          </w:p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</w:p>
        </w:tc>
      </w:tr>
      <w:tr w:rsidR="00481CCD" w:rsidRPr="00B337A0" w:rsidTr="00115D44">
        <w:trPr>
          <w:trHeight w:val="893"/>
        </w:trPr>
        <w:tc>
          <w:tcPr>
            <w:tcW w:w="1356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engedélykérő</w:t>
            </w:r>
          </w:p>
        </w:tc>
        <w:tc>
          <w:tcPr>
            <w:tcW w:w="3122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sz w:val="24"/>
                <w:szCs w:val="24"/>
                <w:highlight w:val="lightGray"/>
              </w:rPr>
              <w:t>Ócsa – Inárcs-Kakucs forgalmi szolgálattevő</w:t>
            </w:r>
          </w:p>
        </w:tc>
        <w:tc>
          <w:tcPr>
            <w:tcW w:w="4452" w:type="dxa"/>
            <w:tcBorders>
              <w:top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465F5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- Forgalmi szolgálattevő</w:t>
            </w:r>
          </w:p>
          <w:p w:rsidR="00481CCD" w:rsidRPr="00465F56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481CCD" w:rsidRPr="00504BB3" w:rsidRDefault="00481CCD" w:rsidP="00481CCD">
      <w:pPr>
        <w:jc w:val="both"/>
        <w:rPr>
          <w:rFonts w:ascii="Times New Roman" w:hAnsi="Times New Roman"/>
          <w:sz w:val="24"/>
          <w:szCs w:val="24"/>
        </w:rPr>
      </w:pPr>
    </w:p>
    <w:p w:rsidR="00481CCD" w:rsidRPr="00671E71" w:rsidRDefault="00481CCD" w:rsidP="00481CCD">
      <w:pPr>
        <w:pStyle w:val="Szvegtrzs"/>
        <w:rPr>
          <w:sz w:val="24"/>
          <w:szCs w:val="24"/>
        </w:rPr>
      </w:pPr>
      <w:bookmarkStart w:id="9" w:name="_Toc213395691"/>
      <w:r w:rsidRPr="00671E71">
        <w:rPr>
          <w:b/>
          <w:sz w:val="24"/>
          <w:szCs w:val="24"/>
        </w:rPr>
        <w:t>1.6.2. Hangrögzítés</w:t>
      </w:r>
      <w:bookmarkEnd w:id="9"/>
      <w:r>
        <w:t xml:space="preserve"> </w:t>
      </w:r>
      <w:r w:rsidRPr="00671E71">
        <w:rPr>
          <w:sz w:val="24"/>
          <w:szCs w:val="24"/>
        </w:rPr>
        <w:t xml:space="preserve">alpont új mondattal egészül ki: </w:t>
      </w:r>
      <w:r w:rsidRPr="00671E71">
        <w:rPr>
          <w:sz w:val="24"/>
          <w:szCs w:val="24"/>
          <w:highlight w:val="lightGray"/>
        </w:rPr>
        <w:t>A forgalmi vonalirányítói telefon folyamatos hangrögzítő berendezéssel kiegészítve.</w:t>
      </w:r>
      <w:r w:rsidRPr="00671E71">
        <w:rPr>
          <w:b/>
          <w:sz w:val="24"/>
          <w:szCs w:val="24"/>
        </w:rPr>
        <w:t xml:space="preserve"> </w:t>
      </w:r>
      <w:r w:rsidRPr="00671E71">
        <w:rPr>
          <w:sz w:val="24"/>
          <w:szCs w:val="24"/>
          <w:highlight w:val="lightGray"/>
        </w:rPr>
        <w:t xml:space="preserve">A mobil telefonkészülék folyamatos hangrögzítési </w:t>
      </w:r>
      <w:proofErr w:type="gramStart"/>
      <w:r w:rsidRPr="00671E71">
        <w:rPr>
          <w:sz w:val="24"/>
          <w:szCs w:val="24"/>
          <w:highlight w:val="lightGray"/>
        </w:rPr>
        <w:t>funkcióval</w:t>
      </w:r>
      <w:proofErr w:type="gramEnd"/>
      <w:r w:rsidRPr="00671E71">
        <w:rPr>
          <w:sz w:val="24"/>
          <w:szCs w:val="24"/>
          <w:highlight w:val="lightGray"/>
        </w:rPr>
        <w:t xml:space="preserve"> kiegészítve.</w:t>
      </w:r>
    </w:p>
    <w:p w:rsidR="00481CCD" w:rsidRDefault="00481CCD" w:rsidP="00481CCD">
      <w:pPr>
        <w:pStyle w:val="Cmsor3"/>
        <w:rPr>
          <w:rFonts w:eastAsia="Times New Roman"/>
        </w:rPr>
      </w:pPr>
    </w:p>
    <w:p w:rsidR="00481CCD" w:rsidRPr="00F7004A" w:rsidRDefault="00481CCD" w:rsidP="00481CCD">
      <w:pPr>
        <w:pStyle w:val="Stlus2"/>
        <w:spacing w:before="0"/>
        <w:ind w:left="0"/>
        <w:rPr>
          <w:b/>
          <w:sz w:val="24"/>
          <w:szCs w:val="24"/>
        </w:rPr>
      </w:pPr>
      <w:r w:rsidRPr="00F7004A">
        <w:rPr>
          <w:b/>
          <w:sz w:val="24"/>
          <w:szCs w:val="24"/>
        </w:rPr>
        <w:t>Véralkohol vizsgálati doboz, alkohol szonda:</w:t>
      </w:r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6C3E06">
        <w:rPr>
          <w:rFonts w:ascii="Times New Roman" w:hAnsi="Times New Roman"/>
          <w:sz w:val="24"/>
          <w:szCs w:val="24"/>
          <w:lang w:eastAsia="hu-HU"/>
        </w:rPr>
        <w:t>Utolsó mondat törölve.</w:t>
      </w:r>
    </w:p>
    <w:p w:rsidR="00481CCD" w:rsidRPr="00465F56" w:rsidRDefault="00481CCD" w:rsidP="00481CCD">
      <w:pPr>
        <w:pStyle w:val="Cmsor3"/>
        <w:rPr>
          <w:rFonts w:ascii="Times New Roman" w:hAnsi="Times New Roman" w:cs="Times New Roman"/>
          <w:b/>
          <w:strike/>
          <w:color w:val="auto"/>
        </w:rPr>
      </w:pPr>
      <w:bookmarkStart w:id="10" w:name="_Toc182317445"/>
      <w:bookmarkStart w:id="11" w:name="_Toc210971623"/>
      <w:bookmarkStart w:id="12" w:name="_Toc226451607"/>
      <w:r w:rsidRPr="00465F56">
        <w:rPr>
          <w:rFonts w:ascii="Times New Roman" w:hAnsi="Times New Roman" w:cs="Times New Roman"/>
          <w:b/>
          <w:strike/>
          <w:color w:val="auto"/>
        </w:rPr>
        <w:t xml:space="preserve">1.6.4. </w:t>
      </w:r>
      <w:bookmarkEnd w:id="10"/>
      <w:r w:rsidRPr="00465F56">
        <w:rPr>
          <w:rFonts w:ascii="Times New Roman" w:hAnsi="Times New Roman" w:cs="Times New Roman"/>
          <w:b/>
          <w:strike/>
          <w:color w:val="auto"/>
        </w:rPr>
        <w:t>Rádió körzetek</w:t>
      </w:r>
      <w:bookmarkEnd w:id="11"/>
      <w:bookmarkEnd w:id="12"/>
      <w:r w:rsidRPr="00465F56">
        <w:rPr>
          <w:rFonts w:ascii="Times New Roman" w:hAnsi="Times New Roman" w:cs="Times New Roman"/>
          <w:b/>
          <w:strike/>
          <w:color w:val="auto"/>
        </w:rPr>
        <w:t xml:space="preserve"> </w:t>
      </w:r>
      <w:r w:rsidRPr="00465F56">
        <w:rPr>
          <w:rFonts w:ascii="Times New Roman" w:hAnsi="Times New Roman" w:cs="Times New Roman"/>
          <w:b/>
          <w:color w:val="auto"/>
        </w:rPr>
        <w:t>alpont törölve.</w:t>
      </w:r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</w:p>
    <w:p w:rsidR="00481CCD" w:rsidRDefault="00481CCD" w:rsidP="00481CCD">
      <w:pPr>
        <w:pStyle w:val="Cmsor2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bookmarkStart w:id="13" w:name="_Toc213395697"/>
      <w:r w:rsidRPr="006C3E0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1.13. Elérhetőségek</w:t>
      </w:r>
      <w:bookmarkEnd w:id="13"/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táblázata változik, a kiegészített adatok szürke háttérrel jelölve:</w:t>
      </w:r>
    </w:p>
    <w:p w:rsidR="00481CCD" w:rsidRDefault="00481CCD" w:rsidP="00481CCD"/>
    <w:p w:rsidR="00481CCD" w:rsidRPr="002A07D9" w:rsidRDefault="00481CCD" w:rsidP="00481CCD"/>
    <w:tbl>
      <w:tblPr>
        <w:tblW w:w="96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3369"/>
        <w:gridCol w:w="1843"/>
      </w:tblGrid>
      <w:tr w:rsidR="00481CCD" w:rsidTr="00115D44">
        <w:trPr>
          <w:jc w:val="center"/>
        </w:trPr>
        <w:tc>
          <w:tcPr>
            <w:tcW w:w="4394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A07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3369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A07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Cím</w:t>
            </w:r>
          </w:p>
        </w:tc>
        <w:tc>
          <w:tcPr>
            <w:tcW w:w="1843" w:type="dxa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A07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Telefonszám</w:t>
            </w:r>
          </w:p>
        </w:tc>
      </w:tr>
      <w:tr w:rsidR="00481CCD" w:rsidTr="00115D44">
        <w:trPr>
          <w:jc w:val="center"/>
        </w:trPr>
        <w:tc>
          <w:tcPr>
            <w:tcW w:w="4394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Általános segélyhívó</w:t>
            </w:r>
          </w:p>
        </w:tc>
        <w:tc>
          <w:tcPr>
            <w:tcW w:w="3369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07D9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</w:tr>
      <w:tr w:rsidR="00481CCD" w:rsidRPr="002A07D9" w:rsidTr="00115D44">
        <w:trPr>
          <w:jc w:val="center"/>
        </w:trPr>
        <w:tc>
          <w:tcPr>
            <w:tcW w:w="4394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Polgármesteri Hivatal</w:t>
            </w:r>
          </w:p>
        </w:tc>
        <w:tc>
          <w:tcPr>
            <w:tcW w:w="3369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Ócsa 2364, Bajcsy-Zsilinszky u. 2.</w:t>
            </w:r>
          </w:p>
        </w:tc>
        <w:tc>
          <w:tcPr>
            <w:tcW w:w="1843" w:type="dxa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bCs/>
                <w:sz w:val="24"/>
                <w:szCs w:val="24"/>
              </w:rPr>
              <w:t>+36-29-378-125, +36-29-378-501</w:t>
            </w:r>
          </w:p>
        </w:tc>
      </w:tr>
      <w:tr w:rsidR="00481CCD" w:rsidRPr="002A07D9" w:rsidTr="00115D44">
        <w:trPr>
          <w:jc w:val="center"/>
        </w:trPr>
        <w:tc>
          <w:tcPr>
            <w:tcW w:w="4394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Környezetvédelmi Főfelügyelőség</w:t>
            </w:r>
          </w:p>
        </w:tc>
        <w:tc>
          <w:tcPr>
            <w:tcW w:w="3369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Budapest 1011, Fő út 44-50</w:t>
            </w:r>
          </w:p>
        </w:tc>
        <w:tc>
          <w:tcPr>
            <w:tcW w:w="1843" w:type="dxa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+36-1-457-3300</w:t>
            </w:r>
          </w:p>
        </w:tc>
      </w:tr>
      <w:tr w:rsidR="00481CCD" w:rsidRPr="002A07D9" w:rsidTr="00115D44">
        <w:trPr>
          <w:jc w:val="center"/>
        </w:trPr>
        <w:tc>
          <w:tcPr>
            <w:tcW w:w="4394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Kispesti Készenléti Polgárőrség és Önkéntes Tűzoltó Egyesület</w:t>
            </w:r>
          </w:p>
        </w:tc>
        <w:tc>
          <w:tcPr>
            <w:tcW w:w="3369" w:type="dxa"/>
            <w:shd w:val="clear" w:color="auto" w:fill="auto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Budapest 1191, Hunyadi u. 10-14.</w:t>
            </w:r>
          </w:p>
        </w:tc>
        <w:tc>
          <w:tcPr>
            <w:tcW w:w="1843" w:type="dxa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+36-30-541-9409</w:t>
            </w:r>
          </w:p>
        </w:tc>
      </w:tr>
      <w:tr w:rsidR="00481CCD" w:rsidRPr="002A07D9" w:rsidTr="00115D44">
        <w:trPr>
          <w:jc w:val="center"/>
        </w:trPr>
        <w:tc>
          <w:tcPr>
            <w:tcW w:w="4394" w:type="dxa"/>
            <w:shd w:val="clear" w:color="auto" w:fill="auto"/>
            <w:vAlign w:val="center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  <w:highlight w:val="lightGray"/>
              </w:rPr>
              <w:lastRenderedPageBreak/>
              <w:t>Területi Ingatlankezelési Főnökség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Style w:val="xbe"/>
                <w:rFonts w:ascii="Times New Roman" w:hAnsi="Times New Roman"/>
                <w:sz w:val="24"/>
                <w:szCs w:val="24"/>
                <w:highlight w:val="lightGray"/>
              </w:rPr>
              <w:t xml:space="preserve">Szolnok 5000, Sás utca </w:t>
            </w:r>
          </w:p>
        </w:tc>
        <w:tc>
          <w:tcPr>
            <w:tcW w:w="1843" w:type="dxa"/>
            <w:vAlign w:val="center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  <w:highlight w:val="lightGray"/>
              </w:rPr>
              <w:t>+36 (30) 475 5900</w:t>
            </w:r>
          </w:p>
        </w:tc>
      </w:tr>
      <w:tr w:rsidR="00481CCD" w:rsidRPr="002A07D9" w:rsidTr="00115D44">
        <w:trPr>
          <w:jc w:val="center"/>
        </w:trPr>
        <w:tc>
          <w:tcPr>
            <w:tcW w:w="4394" w:type="dxa"/>
            <w:shd w:val="clear" w:color="auto" w:fill="auto"/>
            <w:vAlign w:val="center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trike/>
                <w:sz w:val="24"/>
                <w:szCs w:val="24"/>
              </w:rPr>
              <w:t>MÁV Zrt.</w:t>
            </w:r>
            <w:r w:rsidRPr="002A07D9">
              <w:rPr>
                <w:rFonts w:ascii="Times New Roman" w:hAnsi="Times New Roman"/>
                <w:sz w:val="24"/>
                <w:szCs w:val="24"/>
              </w:rPr>
              <w:t xml:space="preserve"> BIF TVB alá tartozó fegyveres biztonsági őrök, Személyzeti Irányító szolgálat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Budapest 1097, Fék u. 8a.</w:t>
            </w:r>
          </w:p>
        </w:tc>
        <w:tc>
          <w:tcPr>
            <w:tcW w:w="1843" w:type="dxa"/>
          </w:tcPr>
          <w:p w:rsidR="00481CCD" w:rsidRPr="002A07D9" w:rsidRDefault="00481CCD" w:rsidP="00115D44">
            <w:pPr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+36-1-511-1145</w:t>
            </w:r>
          </w:p>
          <w:p w:rsidR="00481CCD" w:rsidRPr="002A07D9" w:rsidRDefault="00481CCD" w:rsidP="00115D44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7D9">
              <w:rPr>
                <w:rFonts w:ascii="Times New Roman" w:hAnsi="Times New Roman"/>
                <w:sz w:val="24"/>
                <w:szCs w:val="24"/>
              </w:rPr>
              <w:t>+36-30-950-6047</w:t>
            </w:r>
          </w:p>
        </w:tc>
      </w:tr>
    </w:tbl>
    <w:p w:rsidR="00481CCD" w:rsidRPr="002A07D9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</w:p>
    <w:p w:rsidR="00481CCD" w:rsidRPr="002A07D9" w:rsidRDefault="00481CCD" w:rsidP="00481CCD">
      <w:pPr>
        <w:pStyle w:val="Cmsor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4" w:name="_Toc213395700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2.3. Parancskönyv</w:t>
      </w:r>
      <w:bookmarkEnd w:id="14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5AB0">
        <w:rPr>
          <w:rFonts w:ascii="Times New Roman" w:eastAsia="Times New Roman" w:hAnsi="Times New Roman" w:cs="Times New Roman"/>
          <w:color w:val="auto"/>
          <w:sz w:val="24"/>
          <w:szCs w:val="24"/>
        </w:rPr>
        <w:t>pont kiegészül, a felvételre kerülő szövegrész szürke háttérrel jelölve.</w:t>
      </w:r>
    </w:p>
    <w:p w:rsidR="00481CCD" w:rsidRPr="00D86A58" w:rsidRDefault="00481CCD" w:rsidP="00481CCD">
      <w:pPr>
        <w:autoSpaceDE w:val="0"/>
        <w:autoSpaceDN w:val="0"/>
        <w:adjustRightInd w:val="0"/>
        <w:rPr>
          <w:rFonts w:ascii="Times-Roman" w:hAnsi="Times-Roman" w:cs="Times-Roman"/>
          <w:highlight w:val="lightGray"/>
        </w:rPr>
      </w:pPr>
      <w:r w:rsidRPr="00D86A58">
        <w:rPr>
          <w:rFonts w:ascii="Times-Roman" w:hAnsi="Times-Roman" w:cs="Times-Roman"/>
          <w:highlight w:val="lightGray"/>
        </w:rPr>
        <w:t>A nem Parancskönyvben kiadott rendelkezések, egyéb tájékoztatók nyomtatott formába</w:t>
      </w:r>
      <w:r>
        <w:rPr>
          <w:rFonts w:ascii="Times-Roman" w:hAnsi="Times-Roman" w:cs="Times-Roman"/>
          <w:highlight w:val="lightGray"/>
        </w:rPr>
        <w:t xml:space="preserve">n vagy </w:t>
      </w:r>
      <w:r w:rsidRPr="00D86A58">
        <w:rPr>
          <w:rFonts w:ascii="Times-Roman" w:hAnsi="Times-Roman" w:cs="Times-Roman"/>
          <w:highlight w:val="lightGray"/>
        </w:rPr>
        <w:t>elektronikusan megtalálhatók.</w:t>
      </w:r>
    </w:p>
    <w:p w:rsidR="00481CCD" w:rsidRPr="0094305A" w:rsidRDefault="00481CCD" w:rsidP="00481CCD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5" w:name="_Toc213395701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2.4. Szolgálatra jelentkezés</w:t>
      </w:r>
      <w:bookmarkEnd w:id="15"/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r w:rsidRPr="00465F56">
        <w:rPr>
          <w:rFonts w:ascii="Times New Roman" w:eastAsia="Times New Roman" w:hAnsi="Times New Roman" w:cs="Times New Roman"/>
          <w:color w:val="auto"/>
        </w:rPr>
        <w:t>A második mondat a következőképpen módosul:</w:t>
      </w:r>
    </w:p>
    <w:p w:rsidR="00481CCD" w:rsidRPr="0094305A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94305A">
        <w:rPr>
          <w:rFonts w:ascii="Times New Roman" w:hAnsi="Times New Roman"/>
          <w:sz w:val="24"/>
          <w:szCs w:val="24"/>
        </w:rPr>
        <w:t xml:space="preserve">Jelentkezés alkalmával a </w:t>
      </w:r>
      <w:r w:rsidRPr="0094305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szolgálatban lévő </w:t>
      </w:r>
      <w:r w:rsidRPr="0094305A">
        <w:rPr>
          <w:rFonts w:ascii="Times New Roman" w:hAnsi="Times New Roman"/>
          <w:sz w:val="24"/>
          <w:szCs w:val="24"/>
        </w:rPr>
        <w:t xml:space="preserve">forgalmi szolgálattevőnek kell meggyőződni a </w:t>
      </w:r>
      <w:r w:rsidRPr="0094305A">
        <w:rPr>
          <w:rFonts w:ascii="Times New Roman" w:hAnsi="Times New Roman"/>
          <w:sz w:val="24"/>
          <w:szCs w:val="24"/>
          <w:highlight w:val="lightGray"/>
        </w:rPr>
        <w:t>szolgálatra jelentkező forgalmi szolgálattevő</w:t>
      </w:r>
      <w:r w:rsidRPr="0094305A">
        <w:rPr>
          <w:rFonts w:ascii="Times New Roman" w:hAnsi="Times New Roman"/>
          <w:sz w:val="24"/>
          <w:szCs w:val="24"/>
        </w:rPr>
        <w:t xml:space="preserve"> </w:t>
      </w:r>
      <w:r w:rsidRPr="0094305A">
        <w:rPr>
          <w:rFonts w:ascii="Times New Roman" w:hAnsi="Times New Roman"/>
          <w:strike/>
          <w:sz w:val="24"/>
          <w:szCs w:val="24"/>
        </w:rPr>
        <w:t>munkavállalók</w:t>
      </w:r>
      <w:r w:rsidRPr="0094305A">
        <w:rPr>
          <w:rFonts w:ascii="Times New Roman" w:hAnsi="Times New Roman"/>
          <w:sz w:val="24"/>
          <w:szCs w:val="24"/>
        </w:rPr>
        <w:t xml:space="preserve"> szolgálatképes állapotáról.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color w:val="auto"/>
          <w:lang w:eastAsia="hu-HU"/>
        </w:rPr>
      </w:pPr>
      <w:r w:rsidRPr="00465F56">
        <w:rPr>
          <w:rFonts w:ascii="Times New Roman" w:eastAsia="Times New Roman" w:hAnsi="Times New Roman" w:cs="Times New Roman"/>
          <w:color w:val="auto"/>
        </w:rPr>
        <w:t xml:space="preserve">Utolsó mondatként felvéve: </w:t>
      </w:r>
      <w:r w:rsidRPr="00465F56">
        <w:rPr>
          <w:rFonts w:ascii="Times New Roman" w:eastAsia="Times New Roman" w:hAnsi="Times New Roman" w:cs="Times New Roman"/>
          <w:color w:val="auto"/>
          <w:highlight w:val="lightGray"/>
        </w:rPr>
        <w:t>Az érkezési időpontot feljelentkezéskor, a távozás időpontját a szolgálat befejezésekor kell előjegyezni.</w:t>
      </w:r>
      <w:r w:rsidRPr="00465F56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16" w:name="_Toc210971635"/>
      <w:bookmarkStart w:id="17" w:name="_Toc213318424"/>
      <w:r w:rsidRPr="00465F56">
        <w:rPr>
          <w:rStyle w:val="Cmsor2Char"/>
          <w:rFonts w:ascii="Times New Roman" w:hAnsi="Times New Roman" w:cs="Times New Roman"/>
          <w:b/>
          <w:color w:val="auto"/>
        </w:rPr>
        <w:t>2.5.1.</w:t>
      </w:r>
      <w:r w:rsidRPr="00465F56">
        <w:rPr>
          <w:rFonts w:ascii="Times New Roman" w:eastAsia="Times New Roman" w:hAnsi="Times New Roman" w:cs="Times New Roman"/>
          <w:b/>
          <w:bCs/>
          <w:color w:val="auto"/>
        </w:rPr>
        <w:t xml:space="preserve"> Szolgálatátadás-átvétel folytatólagos szolgálat esetén</w:t>
      </w:r>
      <w:bookmarkEnd w:id="16"/>
      <w:bookmarkEnd w:id="17"/>
    </w:p>
    <w:p w:rsidR="00481CCD" w:rsidRPr="00465F56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671E71">
        <w:rPr>
          <w:rFonts w:ascii="Times New Roman" w:hAnsi="Times New Roman"/>
          <w:sz w:val="24"/>
          <w:szCs w:val="24"/>
          <w:lang w:eastAsia="hu-HU"/>
        </w:rPr>
        <w:t xml:space="preserve">A harmadik mondatból a </w:t>
      </w:r>
      <w:r w:rsidRPr="00671E71">
        <w:rPr>
          <w:rFonts w:ascii="Times New Roman" w:hAnsi="Times New Roman"/>
          <w:strike/>
          <w:sz w:val="24"/>
          <w:szCs w:val="24"/>
          <w:lang w:eastAsia="hu-HU"/>
        </w:rPr>
        <w:t>Hiányzó</w:t>
      </w:r>
      <w:r w:rsidRPr="00671E71">
        <w:rPr>
          <w:rFonts w:ascii="Times New Roman" w:hAnsi="Times New Roman"/>
          <w:sz w:val="24"/>
          <w:szCs w:val="24"/>
          <w:lang w:eastAsia="hu-HU"/>
        </w:rPr>
        <w:t xml:space="preserve"> kifejezés törölve, helyette a </w:t>
      </w:r>
      <w:r w:rsidRPr="00671E71">
        <w:rPr>
          <w:rFonts w:ascii="Times New Roman" w:hAnsi="Times New Roman"/>
          <w:sz w:val="24"/>
          <w:szCs w:val="24"/>
          <w:highlight w:val="lightGray"/>
          <w:lang w:eastAsia="hu-HU"/>
        </w:rPr>
        <w:t>Kiadott</w:t>
      </w:r>
      <w:r>
        <w:rPr>
          <w:rFonts w:ascii="Times New Roman" w:hAnsi="Times New Roman"/>
          <w:sz w:val="24"/>
          <w:szCs w:val="24"/>
          <w:lang w:eastAsia="hu-HU"/>
        </w:rPr>
        <w:t xml:space="preserve"> kifejezés alkalmazva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Pr="00671E71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671E71">
        <w:rPr>
          <w:rFonts w:ascii="Times New Roman" w:eastAsia="Times New Roman" w:hAnsi="Times New Roman"/>
          <w:sz w:val="24"/>
          <w:szCs w:val="24"/>
        </w:rPr>
        <w:t>az</w:t>
      </w:r>
      <w:proofErr w:type="gramEnd"/>
      <w:r w:rsidRPr="00671E71">
        <w:rPr>
          <w:rFonts w:ascii="Times New Roman" w:eastAsia="Times New Roman" w:hAnsi="Times New Roman"/>
          <w:sz w:val="24"/>
          <w:szCs w:val="24"/>
        </w:rPr>
        <w:t xml:space="preserve"> </w:t>
      </w:r>
      <w:r w:rsidRPr="00671E71">
        <w:rPr>
          <w:rFonts w:ascii="Times New Roman" w:eastAsia="Times New Roman" w:hAnsi="Times New Roman"/>
          <w:strike/>
          <w:sz w:val="24"/>
          <w:szCs w:val="24"/>
        </w:rPr>
        <w:t>illetve</w:t>
      </w:r>
      <w:r w:rsidRPr="00671E71">
        <w:rPr>
          <w:rFonts w:ascii="Times New Roman" w:eastAsia="Times New Roman" w:hAnsi="Times New Roman"/>
          <w:sz w:val="24"/>
          <w:szCs w:val="24"/>
        </w:rPr>
        <w:t xml:space="preserve"> szó törölve, helyette az </w:t>
      </w:r>
      <w:r w:rsidRPr="00671E71">
        <w:rPr>
          <w:rFonts w:ascii="Times New Roman" w:eastAsia="Times New Roman" w:hAnsi="Times New Roman"/>
          <w:sz w:val="24"/>
          <w:szCs w:val="24"/>
          <w:highlight w:val="lightGray"/>
        </w:rPr>
        <w:t>és</w:t>
      </w:r>
      <w:r w:rsidRPr="00671E71">
        <w:rPr>
          <w:rFonts w:ascii="Times New Roman" w:eastAsia="Times New Roman" w:hAnsi="Times New Roman"/>
          <w:sz w:val="24"/>
          <w:szCs w:val="24"/>
        </w:rPr>
        <w:t xml:space="preserve"> szó alkalmazva.</w:t>
      </w:r>
    </w:p>
    <w:p w:rsidR="00481CCD" w:rsidRDefault="00481CCD" w:rsidP="00481CCD">
      <w:pPr>
        <w:pStyle w:val="Cmsor2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8" w:name="_Toc210971636"/>
      <w:bookmarkStart w:id="19" w:name="_Toc213395704"/>
      <w:r w:rsidRPr="0094305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2.7. Állomásbejárás, körzetbejárás</w:t>
      </w:r>
      <w:bookmarkEnd w:id="18"/>
      <w:bookmarkEnd w:id="19"/>
    </w:p>
    <w:p w:rsidR="00481CCD" w:rsidRPr="0094305A" w:rsidRDefault="00481CCD" w:rsidP="00481C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felsorolás második pontjából az </w:t>
      </w:r>
      <w:r w:rsidRPr="0094305A">
        <w:rPr>
          <w:rFonts w:ascii="Times New Roman" w:hAnsi="Times New Roman"/>
          <w:strike/>
          <w:sz w:val="24"/>
          <w:szCs w:val="24"/>
        </w:rPr>
        <w:t xml:space="preserve">illetve </w:t>
      </w:r>
      <w:r>
        <w:rPr>
          <w:rFonts w:ascii="Times New Roman" w:hAnsi="Times New Roman"/>
          <w:sz w:val="24"/>
          <w:szCs w:val="24"/>
        </w:rPr>
        <w:t xml:space="preserve">kifejezés törölve és helyette a </w:t>
      </w:r>
      <w:r w:rsidRPr="0094305A">
        <w:rPr>
          <w:rFonts w:ascii="Times New Roman" w:hAnsi="Times New Roman"/>
          <w:sz w:val="24"/>
          <w:szCs w:val="24"/>
          <w:highlight w:val="lightGray"/>
        </w:rPr>
        <w:t>vagy</w:t>
      </w:r>
      <w:r>
        <w:rPr>
          <w:rFonts w:ascii="Times New Roman" w:hAnsi="Times New Roman"/>
          <w:sz w:val="24"/>
          <w:szCs w:val="24"/>
        </w:rPr>
        <w:t xml:space="preserve"> alkalmazva.</w:t>
      </w:r>
    </w:p>
    <w:p w:rsidR="00481CCD" w:rsidRPr="002C4FE0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 w:rsidRPr="002C4FE0">
        <w:rPr>
          <w:rFonts w:ascii="Times New Roman" w:eastAsia="Times New Roman" w:hAnsi="Times New Roman"/>
          <w:sz w:val="24"/>
          <w:szCs w:val="24"/>
        </w:rPr>
        <w:t xml:space="preserve">Utolsó mondat törölve, helyette új mondat felvéve: </w:t>
      </w:r>
      <w:r w:rsidRPr="002C4FE0">
        <w:rPr>
          <w:rFonts w:ascii="Times New Roman" w:hAnsi="Times New Roman"/>
          <w:sz w:val="24"/>
          <w:szCs w:val="24"/>
          <w:highlight w:val="lightGray"/>
        </w:rPr>
        <w:t>A bejárás megtartásának megkezdését és befejezését az időpontok feltüntetésével elő kell jegyezni a Fejrovatos előjegyzési naplókba.</w:t>
      </w:r>
      <w:bookmarkStart w:id="20" w:name="_Toc226448204"/>
      <w:bookmarkEnd w:id="8"/>
    </w:p>
    <w:p w:rsidR="00481CCD" w:rsidRPr="00465F56" w:rsidRDefault="00481CCD" w:rsidP="00481CCD">
      <w:pPr>
        <w:pStyle w:val="Cmsor3"/>
        <w:rPr>
          <w:rFonts w:eastAsia="Times New Roman"/>
          <w:color w:val="auto"/>
        </w:rPr>
      </w:pP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21" w:name="_Toc210971637"/>
      <w:bookmarkStart w:id="22" w:name="_Toc211585978"/>
      <w:r w:rsidRPr="00465F56">
        <w:rPr>
          <w:rFonts w:ascii="Times New Roman" w:eastAsia="Times New Roman" w:hAnsi="Times New Roman" w:cs="Times New Roman"/>
          <w:b/>
          <w:bCs/>
          <w:color w:val="auto"/>
        </w:rPr>
        <w:t>2.8. Forgalmi szolgálattevő részletes feladata</w:t>
      </w:r>
      <w:bookmarkEnd w:id="21"/>
      <w:bookmarkEnd w:id="22"/>
      <w:r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Pr="002A07D9">
        <w:rPr>
          <w:rFonts w:ascii="Times New Roman" w:eastAsia="Times New Roman" w:hAnsi="Times New Roman" w:cs="Times New Roman"/>
          <w:bCs/>
          <w:color w:val="auto"/>
        </w:rPr>
        <w:t>kiegészül:</w:t>
      </w:r>
      <w:r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</w:p>
    <w:p w:rsidR="00481CCD" w:rsidRDefault="00481CCD" w:rsidP="00481CCD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2C4FE0">
        <w:rPr>
          <w:rFonts w:ascii="Times New Roman" w:hAnsi="Times New Roman"/>
          <w:sz w:val="24"/>
          <w:szCs w:val="24"/>
          <w:lang w:eastAsia="hu-HU"/>
        </w:rPr>
        <w:t xml:space="preserve">A felsorolásba új pontét felvéve: </w:t>
      </w:r>
      <w:r w:rsidRPr="002C4FE0">
        <w:rPr>
          <w:rFonts w:ascii="Times New Roman" w:hAnsi="Times New Roman"/>
          <w:sz w:val="24"/>
          <w:szCs w:val="24"/>
          <w:highlight w:val="lightGray"/>
        </w:rPr>
        <w:t>Vezeti a Fejrovatos előjegyzési naplót és a Hibaelőjegyzési könyvet.</w:t>
      </w:r>
    </w:p>
    <w:p w:rsidR="00481CCD" w:rsidRPr="002C4FE0" w:rsidRDefault="00481CCD" w:rsidP="00481CCD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3" w:name="_Toc211585980"/>
      <w:r w:rsidRPr="00465F56">
        <w:rPr>
          <w:rFonts w:ascii="Times New Roman" w:eastAsia="Times New Roman" w:hAnsi="Times New Roman" w:cs="Times New Roman"/>
          <w:b/>
          <w:color w:val="auto"/>
        </w:rPr>
        <w:t>2.19.1. Váltókörzet</w:t>
      </w:r>
      <w:bookmarkEnd w:id="23"/>
    </w:p>
    <w:p w:rsidR="00481CCD" w:rsidRPr="0094305A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2C4FE0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2C4FE0">
        <w:rPr>
          <w:rFonts w:ascii="Times New Roman" w:hAnsi="Times New Roman"/>
          <w:strike/>
          <w:sz w:val="24"/>
          <w:szCs w:val="24"/>
        </w:rPr>
        <w:t>páratlan</w:t>
      </w:r>
      <w:r w:rsidRPr="002C4FE0">
        <w:rPr>
          <w:rFonts w:ascii="Times New Roman" w:hAnsi="Times New Roman"/>
          <w:sz w:val="24"/>
          <w:szCs w:val="24"/>
        </w:rPr>
        <w:t>-, a harmadik mondatból a</w:t>
      </w:r>
      <w:r w:rsidRPr="002C4FE0">
        <w:rPr>
          <w:rFonts w:ascii="Times New Roman" w:hAnsi="Times New Roman"/>
          <w:strike/>
          <w:sz w:val="24"/>
          <w:szCs w:val="24"/>
        </w:rPr>
        <w:t xml:space="preserve"> páros </w:t>
      </w:r>
      <w:r>
        <w:rPr>
          <w:rFonts w:ascii="Times New Roman" w:hAnsi="Times New Roman"/>
          <w:sz w:val="24"/>
          <w:szCs w:val="24"/>
        </w:rPr>
        <w:t>kifejezés</w:t>
      </w:r>
      <w:r w:rsidRPr="002C4FE0">
        <w:rPr>
          <w:rFonts w:ascii="Times New Roman" w:hAnsi="Times New Roman"/>
          <w:sz w:val="24"/>
          <w:szCs w:val="24"/>
        </w:rPr>
        <w:t xml:space="preserve"> törölve.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4" w:name="_Toc210971649"/>
      <w:bookmarkStart w:id="25" w:name="_Toc211585985"/>
      <w:r w:rsidRPr="00465F56">
        <w:rPr>
          <w:rFonts w:ascii="Times New Roman" w:eastAsia="Times New Roman" w:hAnsi="Times New Roman" w:cs="Times New Roman"/>
          <w:b/>
          <w:color w:val="auto"/>
        </w:rPr>
        <w:t>2.20.1. Váltógondozási körzetek</w:t>
      </w:r>
      <w:bookmarkEnd w:id="24"/>
      <w:bookmarkEnd w:id="25"/>
    </w:p>
    <w:p w:rsidR="00481CCD" w:rsidRPr="002C4FE0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2C4FE0">
        <w:rPr>
          <w:rFonts w:ascii="Times New Roman" w:hAnsi="Times New Roman"/>
          <w:sz w:val="24"/>
          <w:szCs w:val="24"/>
          <w:lang w:eastAsia="hu-HU"/>
        </w:rPr>
        <w:t xml:space="preserve">A második mondatból a </w:t>
      </w:r>
      <w:r w:rsidRPr="002C4FE0">
        <w:rPr>
          <w:rFonts w:ascii="Times New Roman" w:hAnsi="Times New Roman"/>
          <w:strike/>
          <w:sz w:val="24"/>
          <w:szCs w:val="24"/>
        </w:rPr>
        <w:t>páratlan</w:t>
      </w:r>
      <w:r w:rsidRPr="002C4FE0">
        <w:rPr>
          <w:rFonts w:ascii="Times New Roman" w:hAnsi="Times New Roman"/>
          <w:sz w:val="24"/>
          <w:szCs w:val="24"/>
        </w:rPr>
        <w:t>-, a harmadik mondatból a</w:t>
      </w:r>
      <w:r w:rsidRPr="002C4FE0">
        <w:rPr>
          <w:rFonts w:ascii="Times New Roman" w:hAnsi="Times New Roman"/>
          <w:strike/>
          <w:sz w:val="24"/>
          <w:szCs w:val="24"/>
        </w:rPr>
        <w:t xml:space="preserve"> páros </w:t>
      </w:r>
      <w:r w:rsidRPr="002C4FE0">
        <w:rPr>
          <w:rFonts w:ascii="Times New Roman" w:hAnsi="Times New Roman"/>
          <w:sz w:val="24"/>
          <w:szCs w:val="24"/>
        </w:rPr>
        <w:t>szó törölve.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26" w:name="_Toc213395716"/>
      <w:r w:rsidRPr="00465F56">
        <w:rPr>
          <w:rFonts w:ascii="Times New Roman" w:eastAsia="Times New Roman" w:hAnsi="Times New Roman" w:cs="Times New Roman"/>
          <w:b/>
          <w:color w:val="auto"/>
        </w:rPr>
        <w:t>2.20.3. Váltógondozás helyi technológiája</w:t>
      </w:r>
      <w:bookmarkEnd w:id="26"/>
    </w:p>
    <w:p w:rsidR="00481CCD" w:rsidRPr="00340F39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340F39">
        <w:rPr>
          <w:rFonts w:ascii="Times New Roman" w:hAnsi="Times New Roman"/>
          <w:sz w:val="24"/>
          <w:szCs w:val="24"/>
          <w:lang w:eastAsia="hu-HU"/>
        </w:rPr>
        <w:t xml:space="preserve">A harmadik bekezdésből a </w:t>
      </w:r>
      <w:r w:rsidRPr="00340F39">
        <w:rPr>
          <w:rFonts w:ascii="Times New Roman" w:hAnsi="Times New Roman"/>
          <w:strike/>
          <w:sz w:val="24"/>
          <w:szCs w:val="24"/>
        </w:rPr>
        <w:t>(a kiszögelt váltók kivételével)</w:t>
      </w:r>
      <w:r>
        <w:rPr>
          <w:rFonts w:ascii="Times New Roman" w:hAnsi="Times New Roman"/>
          <w:strike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szövegrész törölve.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27" w:name="_Toc213395724"/>
      <w:bookmarkStart w:id="28" w:name="_Toc211585995"/>
      <w:r w:rsidRPr="00465F56">
        <w:rPr>
          <w:rFonts w:ascii="Times New Roman" w:eastAsia="Times New Roman" w:hAnsi="Times New Roman" w:cs="Times New Roman"/>
          <w:b/>
          <w:color w:val="auto"/>
        </w:rPr>
        <w:t>2.25.1. Váltózár-, védelmi berendezés másodkulcs</w:t>
      </w:r>
      <w:bookmarkEnd w:id="27"/>
      <w:r w:rsidRPr="00465F56">
        <w:rPr>
          <w:rFonts w:ascii="Times New Roman" w:eastAsia="Times New Roman" w:hAnsi="Times New Roman" w:cs="Times New Roman"/>
          <w:color w:val="auto"/>
        </w:rPr>
        <w:t xml:space="preserve"> alpont új mondattal egészül ki: </w:t>
      </w:r>
    </w:p>
    <w:p w:rsidR="00481CCD" w:rsidRPr="00465F56" w:rsidRDefault="00481CCD" w:rsidP="00481CCD">
      <w:pPr>
        <w:ind w:right="-1"/>
        <w:rPr>
          <w:rFonts w:ascii="Times New Roman" w:hAnsi="Times New Roman"/>
          <w:sz w:val="24"/>
          <w:szCs w:val="24"/>
        </w:rPr>
      </w:pPr>
      <w:r w:rsidRPr="00340F39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340F39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340F39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465F56">
        <w:rPr>
          <w:rFonts w:ascii="Times New Roman" w:eastAsia="Times New Roman" w:hAnsi="Times New Roman" w:cs="Times New Roman"/>
          <w:b/>
          <w:color w:val="auto"/>
        </w:rPr>
        <w:lastRenderedPageBreak/>
        <w:t>2.25.2. Biztonsági betét</w:t>
      </w:r>
      <w:bookmarkEnd w:id="28"/>
      <w:r w:rsidRPr="00465F56">
        <w:rPr>
          <w:rFonts w:ascii="Times New Roman" w:eastAsia="Times New Roman" w:hAnsi="Times New Roman" w:cs="Times New Roman"/>
          <w:color w:val="auto"/>
        </w:rPr>
        <w:t xml:space="preserve"> alpont végén két új bekezdés felvéve: </w:t>
      </w:r>
    </w:p>
    <w:p w:rsidR="00481CCD" w:rsidRPr="00D0365D" w:rsidRDefault="00481CCD" w:rsidP="00481CCD">
      <w:pPr>
        <w:ind w:right="-1"/>
        <w:rPr>
          <w:rFonts w:ascii="Times New Roman" w:hAnsi="Times New Roman"/>
          <w:sz w:val="24"/>
          <w:szCs w:val="24"/>
        </w:rPr>
      </w:pPr>
      <w:r w:rsidRPr="00D0365D">
        <w:rPr>
          <w:rFonts w:ascii="Times New Roman" w:hAnsi="Times New Roman"/>
          <w:sz w:val="24"/>
          <w:szCs w:val="24"/>
          <w:highlight w:val="lightGray"/>
        </w:rPr>
        <w:t xml:space="preserve">A másodkulcsok </w:t>
      </w:r>
      <w:proofErr w:type="gramStart"/>
      <w:r w:rsidRPr="00D0365D">
        <w:rPr>
          <w:rFonts w:ascii="Times New Roman" w:hAnsi="Times New Roman"/>
          <w:sz w:val="24"/>
          <w:szCs w:val="24"/>
          <w:highlight w:val="lightGray"/>
        </w:rPr>
        <w:t>kiadásának  és</w:t>
      </w:r>
      <w:proofErr w:type="gramEnd"/>
      <w:r w:rsidRPr="00D0365D">
        <w:rPr>
          <w:rFonts w:ascii="Times New Roman" w:hAnsi="Times New Roman"/>
          <w:sz w:val="24"/>
          <w:szCs w:val="24"/>
          <w:highlight w:val="lightGray"/>
        </w:rPr>
        <w:t xml:space="preserve"> visszavételének idejét  a Fejrovatos előjegyzési naplóban elő kell jegyezni.</w:t>
      </w:r>
    </w:p>
    <w:p w:rsidR="00481CCD" w:rsidRPr="00D0365D" w:rsidRDefault="00481CCD" w:rsidP="00481CCD">
      <w:pPr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D0365D">
        <w:rPr>
          <w:rFonts w:ascii="Times New Roman" w:hAnsi="Times New Roman"/>
          <w:sz w:val="24"/>
          <w:szCs w:val="24"/>
          <w:highlight w:val="lightGray"/>
        </w:rPr>
        <w:t xml:space="preserve">A váltó biztonsági betéttel történt lezárását és a váltó állását elő kell jegyezni a Fejrovatos előjegyzési naplóba, valamint üzemzavar </w:t>
      </w:r>
      <w:proofErr w:type="gramStart"/>
      <w:r w:rsidRPr="00D0365D">
        <w:rPr>
          <w:rFonts w:ascii="Times New Roman" w:hAnsi="Times New Roman"/>
          <w:sz w:val="24"/>
          <w:szCs w:val="24"/>
          <w:highlight w:val="lightGray"/>
        </w:rPr>
        <w:t>és  váltófelvágás</w:t>
      </w:r>
      <w:proofErr w:type="gramEnd"/>
      <w:r w:rsidRPr="00D0365D">
        <w:rPr>
          <w:rFonts w:ascii="Times New Roman" w:hAnsi="Times New Roman"/>
          <w:sz w:val="24"/>
          <w:szCs w:val="24"/>
          <w:highlight w:val="lightGray"/>
        </w:rPr>
        <w:t xml:space="preserve"> esetén  a Hibaelőjegyzési könyvbe is .</w:t>
      </w:r>
    </w:p>
    <w:p w:rsidR="00481CCD" w:rsidRPr="00B81EF5" w:rsidRDefault="00481CCD" w:rsidP="00481CCD">
      <w:pPr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B81EF5">
        <w:rPr>
          <w:rFonts w:ascii="Times New Roman" w:eastAsia="Times New Roman" w:hAnsi="Times New Roman"/>
          <w:b/>
          <w:bCs/>
          <w:sz w:val="24"/>
          <w:szCs w:val="24"/>
        </w:rPr>
        <w:t>2.28. Nyíltvonali fénysorompók</w:t>
      </w:r>
    </w:p>
    <w:p w:rsidR="00481CCD" w:rsidRDefault="00481CCD" w:rsidP="00481CCD">
      <w:pPr>
        <w:pStyle w:val="Cmsor3"/>
        <w:rPr>
          <w:rFonts w:ascii="Times New Roman" w:hAnsi="Times New Roman" w:cs="Times New Roman"/>
          <w:color w:val="auto"/>
        </w:rPr>
      </w:pPr>
      <w:r w:rsidRPr="00465F56">
        <w:rPr>
          <w:rFonts w:ascii="Times New Roman" w:eastAsia="Times New Roman" w:hAnsi="Times New Roman" w:cs="Times New Roman"/>
          <w:color w:val="auto"/>
        </w:rPr>
        <w:t xml:space="preserve">A táblázat első sor első oszlopban lévő </w:t>
      </w:r>
      <w:proofErr w:type="gramStart"/>
      <w:r w:rsidRPr="00465F56">
        <w:rPr>
          <w:rFonts w:ascii="Times New Roman" w:eastAsia="Times New Roman" w:hAnsi="Times New Roman" w:cs="Times New Roman"/>
          <w:color w:val="auto"/>
        </w:rPr>
        <w:t>szelvényszám  helyesen</w:t>
      </w:r>
      <w:proofErr w:type="gramEnd"/>
      <w:r w:rsidRPr="00465F56">
        <w:rPr>
          <w:rFonts w:ascii="Times New Roman" w:eastAsia="Times New Roman" w:hAnsi="Times New Roman" w:cs="Times New Roman"/>
          <w:color w:val="auto"/>
        </w:rPr>
        <w:t xml:space="preserve">: </w:t>
      </w:r>
      <w:r w:rsidRPr="00465F56">
        <w:rPr>
          <w:rFonts w:ascii="Times New Roman" w:hAnsi="Times New Roman" w:cs="Times New Roman"/>
          <w:color w:val="auto"/>
        </w:rPr>
        <w:t>331+</w:t>
      </w:r>
      <w:r w:rsidRPr="00465F56">
        <w:rPr>
          <w:rFonts w:ascii="Times New Roman" w:hAnsi="Times New Roman" w:cs="Times New Roman"/>
          <w:strike/>
          <w:color w:val="auto"/>
        </w:rPr>
        <w:t xml:space="preserve">50 </w:t>
      </w:r>
      <w:r w:rsidRPr="00465F56">
        <w:rPr>
          <w:rFonts w:ascii="Times New Roman" w:hAnsi="Times New Roman" w:cs="Times New Roman"/>
          <w:color w:val="auto"/>
          <w:highlight w:val="lightGray"/>
        </w:rPr>
        <w:t>45</w:t>
      </w:r>
      <w:r w:rsidRPr="00465F56">
        <w:rPr>
          <w:rFonts w:ascii="Times New Roman" w:hAnsi="Times New Roman" w:cs="Times New Roman"/>
          <w:color w:val="auto"/>
        </w:rPr>
        <w:t>, első sor második oszlop helyesen: 338+</w:t>
      </w:r>
      <w:r w:rsidRPr="00465F56">
        <w:rPr>
          <w:rFonts w:ascii="Times New Roman" w:hAnsi="Times New Roman" w:cs="Times New Roman"/>
          <w:strike/>
          <w:color w:val="auto"/>
        </w:rPr>
        <w:t xml:space="preserve">58 </w:t>
      </w:r>
      <w:r w:rsidRPr="00465F56">
        <w:rPr>
          <w:rFonts w:ascii="Times New Roman" w:hAnsi="Times New Roman" w:cs="Times New Roman"/>
          <w:color w:val="auto"/>
          <w:highlight w:val="lightGray"/>
        </w:rPr>
        <w:t>80</w:t>
      </w:r>
    </w:p>
    <w:p w:rsidR="00481CCD" w:rsidRPr="002A07D9" w:rsidRDefault="00481CCD" w:rsidP="00481CCD"/>
    <w:p w:rsidR="00481CCD" w:rsidRPr="002A07D9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Új 2.30 </w:t>
      </w:r>
      <w:proofErr w:type="gramStart"/>
      <w:r w:rsidRPr="00DA368D">
        <w:rPr>
          <w:rFonts w:ascii="Times New Roman" w:hAnsi="Times New Roman"/>
          <w:sz w:val="24"/>
          <w:szCs w:val="24"/>
          <w:lang w:eastAsia="hu-HU"/>
        </w:rPr>
        <w:t xml:space="preserve">pont </w:t>
      </w:r>
      <w:r>
        <w:rPr>
          <w:rFonts w:ascii="Times New Roman" w:hAnsi="Times New Roman"/>
          <w:sz w:val="24"/>
          <w:szCs w:val="24"/>
          <w:lang w:eastAsia="hu-HU"/>
        </w:rPr>
        <w:t>szabályozás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került felvételre: 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2.30. Egyidejű tolatások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2.30.1. Egyidejű tolatás irányítása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Egyidej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tolatások esetén a forgalmi szolgálattev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a tolatásban résztvev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ket figyelmezteti, hogy az állomáson egyidej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tolatás történik, ezért fokozott figyelemmel tolassanak, és elhatárolja a tolatási körzeteket.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Ha az egyidej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és különböz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ő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helyeken végzett tolatásoknál terelési lehet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ség van, a váltókat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highlight w:val="lightGray"/>
        </w:rPr>
      </w:pPr>
      <w:proofErr w:type="gramStart"/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terel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proofErr w:type="gramEnd"/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állásba kell áll</w:t>
      </w:r>
      <w:r>
        <w:rPr>
          <w:rFonts w:ascii="Times New Roman" w:hAnsi="Times New Roman"/>
          <w:sz w:val="24"/>
          <w:szCs w:val="24"/>
          <w:highlight w:val="lightGray"/>
        </w:rPr>
        <w:t>ítani.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2.30.2. Tolatási körzetek elhatárolása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Több tolatócsapat az állomáson egy</w:t>
      </w:r>
      <w:r>
        <w:rPr>
          <w:rFonts w:ascii="Times New Roman" w:hAnsi="Times New Roman"/>
          <w:sz w:val="24"/>
          <w:szCs w:val="24"/>
          <w:highlight w:val="lightGray"/>
        </w:rPr>
        <w:t>idejűleg nem végezhet tolatást.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2.30.3. Átállás, összetolás közben az állomás túlsó végén végezhető egyidejű tolatások</w:t>
      </w:r>
    </w:p>
    <w:p w:rsidR="00481CCD" w:rsidRPr="00B81EF5" w:rsidRDefault="00481CCD" w:rsidP="00481CCD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highlight w:val="lightGray"/>
        </w:rPr>
      </w:pP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Átállás, összetolás közben, ha nincs terelési lehet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>ő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ség az állomás túlsó végén egyidej</w:t>
      </w:r>
      <w:r w:rsidRPr="00B81EF5">
        <w:rPr>
          <w:rFonts w:ascii="Times New Roman" w:eastAsia="TimesNewRoman" w:hAnsi="Times New Roman"/>
          <w:sz w:val="24"/>
          <w:szCs w:val="24"/>
          <w:highlight w:val="lightGray"/>
        </w:rPr>
        <w:t xml:space="preserve">ű </w:t>
      </w:r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tolatást</w:t>
      </w:r>
    </w:p>
    <w:p w:rsidR="00481CCD" w:rsidRPr="00B81EF5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>végezni</w:t>
      </w:r>
      <w:proofErr w:type="gramEnd"/>
      <w:r w:rsidRPr="00B81EF5">
        <w:rPr>
          <w:rFonts w:ascii="Times New Roman" w:eastAsiaTheme="minorHAnsi" w:hAnsi="Times New Roman"/>
          <w:sz w:val="24"/>
          <w:szCs w:val="24"/>
          <w:highlight w:val="lightGray"/>
        </w:rPr>
        <w:t xml:space="preserve"> nem szabad.</w:t>
      </w:r>
    </w:p>
    <w:p w:rsidR="00481CCD" w:rsidRPr="00BD3797" w:rsidRDefault="00481CCD" w:rsidP="00481CCD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29" w:name="_Toc210971671"/>
      <w:bookmarkStart w:id="30" w:name="_Toc211586002"/>
      <w:r w:rsidRPr="0022014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2.31. Szállított személyekkel elfoglalt járművel végzett tolatás</w:t>
      </w:r>
      <w:bookmarkEnd w:id="29"/>
      <w:bookmarkEnd w:id="30"/>
    </w:p>
    <w:p w:rsidR="00481CCD" w:rsidRPr="00220147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 w:rsidRPr="00220147">
        <w:rPr>
          <w:rFonts w:ascii="Times New Roman" w:hAnsi="Times New Roman"/>
          <w:sz w:val="24"/>
          <w:szCs w:val="24"/>
          <w:lang w:eastAsia="hu-HU"/>
        </w:rPr>
        <w:t xml:space="preserve">Első bekezdés második mondatként felvéve: </w:t>
      </w:r>
      <w:r w:rsidRPr="00220147">
        <w:rPr>
          <w:rFonts w:ascii="Times New Roman" w:hAnsi="Times New Roman"/>
          <w:sz w:val="24"/>
          <w:szCs w:val="24"/>
          <w:highlight w:val="lightGray"/>
        </w:rPr>
        <w:t>A szerelvény hossza legfeljebb 150 m.</w:t>
      </w:r>
    </w:p>
    <w:p w:rsidR="00481CCD" w:rsidRPr="00244FAB" w:rsidRDefault="00481CCD" w:rsidP="00481CCD">
      <w:pPr>
        <w:pStyle w:val="Stlus2"/>
        <w:spacing w:before="0"/>
        <w:ind w:left="0"/>
        <w:rPr>
          <w:sz w:val="24"/>
          <w:szCs w:val="24"/>
        </w:rPr>
      </w:pPr>
      <w:bookmarkStart w:id="31" w:name="_Toc210971672"/>
      <w:bookmarkStart w:id="32" w:name="_Toc211586003"/>
      <w:r w:rsidRPr="00DF1170">
        <w:rPr>
          <w:b/>
          <w:sz w:val="24"/>
          <w:szCs w:val="24"/>
        </w:rPr>
        <w:t>2.32.</w:t>
      </w:r>
      <w:r>
        <w:rPr>
          <w:b/>
          <w:sz w:val="24"/>
          <w:szCs w:val="24"/>
        </w:rPr>
        <w:t>2.</w:t>
      </w:r>
      <w:r w:rsidRPr="00DF1170">
        <w:rPr>
          <w:b/>
          <w:sz w:val="24"/>
          <w:szCs w:val="24"/>
        </w:rPr>
        <w:t xml:space="preserve"> Járművek fedezése</w:t>
      </w:r>
      <w:bookmarkEnd w:id="31"/>
      <w:bookmarkEnd w:id="32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fővágányon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alpont új mondattal egészül ki: </w:t>
      </w:r>
      <w:r w:rsidRPr="00FD5529">
        <w:rPr>
          <w:sz w:val="24"/>
          <w:szCs w:val="24"/>
          <w:highlight w:val="lightGray"/>
        </w:rPr>
        <w:t>A forgalmi szolgálattevő a munka befejezésének időpontját köteles a Fejrovatos előjegyzési naplóba előjegyezni és azt a munkavezetővel aláíratni.</w:t>
      </w:r>
    </w:p>
    <w:p w:rsidR="00481CCD" w:rsidRDefault="00481CCD" w:rsidP="00481CCD">
      <w:pPr>
        <w:pStyle w:val="Cmsor3"/>
        <w:rPr>
          <w:rFonts w:eastAsia="Times New Roman"/>
        </w:rPr>
      </w:pPr>
      <w:bookmarkStart w:id="33" w:name="_Toc213395740"/>
    </w:p>
    <w:p w:rsidR="00481CCD" w:rsidRPr="00B81EF5" w:rsidRDefault="00481CCD" w:rsidP="00481CCD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34" w:name="_Toc213318458"/>
      <w:r w:rsidRPr="00B81EF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2.37. Rögzítősaru</w:t>
      </w:r>
      <w:bookmarkEnd w:id="34"/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35" w:name="_Toc213318459"/>
      <w:r w:rsidRPr="00465F56">
        <w:rPr>
          <w:rFonts w:ascii="Times New Roman" w:eastAsia="Times New Roman" w:hAnsi="Times New Roman" w:cs="Times New Roman"/>
          <w:b/>
          <w:color w:val="auto"/>
        </w:rPr>
        <w:t>2.37.1. Tárolás</w:t>
      </w:r>
      <w:bookmarkEnd w:id="35"/>
    </w:p>
    <w:p w:rsidR="00481CCD" w:rsidRPr="00B81EF5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B81EF5">
        <w:rPr>
          <w:rFonts w:ascii="Times New Roman" w:hAnsi="Times New Roman"/>
          <w:sz w:val="24"/>
          <w:szCs w:val="24"/>
          <w:lang w:eastAsia="hu-HU"/>
        </w:rPr>
        <w:t xml:space="preserve">Az első mondatból a </w:t>
      </w:r>
      <w:r w:rsidRPr="00B81EF5">
        <w:rPr>
          <w:rFonts w:ascii="Times New Roman" w:hAnsi="Times New Roman"/>
          <w:strike/>
          <w:sz w:val="24"/>
          <w:szCs w:val="24"/>
          <w:lang w:eastAsia="hu-HU"/>
        </w:rPr>
        <w:t>forgalmi iroda</w:t>
      </w:r>
      <w:r w:rsidRPr="00B81EF5">
        <w:rPr>
          <w:rFonts w:ascii="Times New Roman" w:hAnsi="Times New Roman"/>
          <w:sz w:val="24"/>
          <w:szCs w:val="24"/>
          <w:lang w:eastAsia="hu-HU"/>
        </w:rPr>
        <w:t xml:space="preserve"> törölve, helyette a </w:t>
      </w:r>
      <w:r w:rsidRPr="00B81EF5">
        <w:rPr>
          <w:rFonts w:ascii="Times New Roman" w:hAnsi="Times New Roman"/>
          <w:sz w:val="24"/>
          <w:szCs w:val="24"/>
          <w:highlight w:val="lightGray"/>
          <w:lang w:eastAsia="hu-HU"/>
        </w:rPr>
        <w:t>raktár</w:t>
      </w:r>
      <w:r w:rsidRPr="00B81EF5">
        <w:rPr>
          <w:rFonts w:ascii="Times New Roman" w:hAnsi="Times New Roman"/>
          <w:sz w:val="24"/>
          <w:szCs w:val="24"/>
          <w:lang w:eastAsia="hu-HU"/>
        </w:rPr>
        <w:t xml:space="preserve"> felvéve.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color w:val="auto"/>
        </w:rPr>
      </w:pPr>
      <w:r w:rsidRPr="00465F56">
        <w:rPr>
          <w:rFonts w:ascii="Times New Roman" w:eastAsia="Times New Roman" w:hAnsi="Times New Roman" w:cs="Times New Roman"/>
          <w:b/>
          <w:color w:val="auto"/>
        </w:rPr>
        <w:lastRenderedPageBreak/>
        <w:t>2.37.2. Kezelés</w:t>
      </w:r>
      <w:bookmarkEnd w:id="33"/>
      <w:r w:rsidRPr="00465F56">
        <w:rPr>
          <w:rFonts w:ascii="Times New Roman" w:eastAsia="Times New Roman" w:hAnsi="Times New Roman" w:cs="Times New Roman"/>
          <w:color w:val="auto"/>
        </w:rPr>
        <w:t xml:space="preserve"> alpont második mondatából az </w:t>
      </w:r>
      <w:r w:rsidRPr="00465F56">
        <w:rPr>
          <w:rFonts w:ascii="Times New Roman" w:eastAsia="Times New Roman" w:hAnsi="Times New Roman" w:cs="Times New Roman"/>
          <w:strike/>
          <w:color w:val="auto"/>
        </w:rPr>
        <w:t>illetve</w:t>
      </w:r>
      <w:r w:rsidRPr="00465F56">
        <w:rPr>
          <w:rFonts w:ascii="Times New Roman" w:eastAsia="Times New Roman" w:hAnsi="Times New Roman" w:cs="Times New Roman"/>
          <w:color w:val="auto"/>
        </w:rPr>
        <w:t xml:space="preserve"> kifejezés törölve, helyette az </w:t>
      </w:r>
      <w:r w:rsidRPr="00465F56">
        <w:rPr>
          <w:rFonts w:ascii="Times New Roman" w:eastAsia="Times New Roman" w:hAnsi="Times New Roman" w:cs="Times New Roman"/>
          <w:color w:val="auto"/>
          <w:highlight w:val="lightGray"/>
        </w:rPr>
        <w:t>és</w:t>
      </w:r>
      <w:r w:rsidRPr="00465F56">
        <w:rPr>
          <w:rFonts w:ascii="Times New Roman" w:eastAsia="Times New Roman" w:hAnsi="Times New Roman" w:cs="Times New Roman"/>
          <w:color w:val="auto"/>
        </w:rPr>
        <w:t xml:space="preserve"> kifejezés alkalmazva.</w:t>
      </w:r>
    </w:p>
    <w:p w:rsidR="00481CCD" w:rsidRPr="00BD3797" w:rsidRDefault="00481CCD" w:rsidP="00481CCD">
      <w:pPr>
        <w:pStyle w:val="Cmsor2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36" w:name="_Toc213395745"/>
      <w:r w:rsidRPr="00BD379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2.40. Páros féksaru</w:t>
      </w:r>
      <w:bookmarkEnd w:id="36"/>
    </w:p>
    <w:p w:rsidR="00481CCD" w:rsidRPr="00BD3797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BD3797">
        <w:rPr>
          <w:rFonts w:ascii="Times New Roman" w:hAnsi="Times New Roman"/>
          <w:sz w:val="24"/>
          <w:szCs w:val="24"/>
          <w:lang w:eastAsia="hu-HU"/>
        </w:rPr>
        <w:t>A második bekezdés második mondatból az i</w:t>
      </w:r>
      <w:r w:rsidRPr="00BD3797">
        <w:rPr>
          <w:rFonts w:ascii="Times New Roman" w:hAnsi="Times New Roman"/>
          <w:strike/>
          <w:sz w:val="24"/>
          <w:szCs w:val="24"/>
          <w:lang w:eastAsia="hu-HU"/>
        </w:rPr>
        <w:t>lletve</w:t>
      </w:r>
      <w:r w:rsidRPr="00BD3797">
        <w:rPr>
          <w:rFonts w:ascii="Times New Roman" w:hAnsi="Times New Roman"/>
          <w:sz w:val="24"/>
          <w:szCs w:val="24"/>
          <w:lang w:eastAsia="hu-HU"/>
        </w:rPr>
        <w:t xml:space="preserve"> szó törölve, helyet</w:t>
      </w:r>
      <w:r>
        <w:rPr>
          <w:rFonts w:ascii="Times New Roman" w:hAnsi="Times New Roman"/>
          <w:sz w:val="24"/>
          <w:szCs w:val="24"/>
          <w:lang w:eastAsia="hu-HU"/>
        </w:rPr>
        <w:t xml:space="preserve">te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Pr="00BD3797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BD3797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481CCD" w:rsidRPr="00465F56" w:rsidRDefault="00481CCD" w:rsidP="00481CCD">
      <w:pPr>
        <w:pStyle w:val="Cmsor3"/>
        <w:rPr>
          <w:rFonts w:ascii="Times New Roman" w:hAnsi="Times New Roman" w:cs="Times New Roman"/>
          <w:b/>
        </w:rPr>
      </w:pPr>
      <w:bookmarkStart w:id="37" w:name="_Toc210971693"/>
      <w:bookmarkStart w:id="38" w:name="_Toc211586015"/>
      <w:r w:rsidRPr="00465F56">
        <w:rPr>
          <w:rFonts w:ascii="Times New Roman" w:hAnsi="Times New Roman" w:cs="Times New Roman"/>
          <w:b/>
          <w:color w:val="auto"/>
        </w:rPr>
        <w:t>2.45.1. Írásbeli rendelkezés kiállítása, kézbesítése</w:t>
      </w:r>
      <w:bookmarkEnd w:id="37"/>
      <w:bookmarkEnd w:id="38"/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DA368D">
        <w:rPr>
          <w:rFonts w:ascii="Times New Roman" w:hAnsi="Times New Roman"/>
          <w:sz w:val="24"/>
          <w:szCs w:val="24"/>
          <w:lang w:eastAsia="hu-HU"/>
        </w:rPr>
        <w:t xml:space="preserve">Az első mondat </w:t>
      </w:r>
      <w:r>
        <w:rPr>
          <w:rFonts w:ascii="Times New Roman" w:hAnsi="Times New Roman"/>
          <w:sz w:val="24"/>
          <w:szCs w:val="24"/>
          <w:lang w:eastAsia="hu-HU"/>
        </w:rPr>
        <w:t xml:space="preserve">és a harmadik bekezdés törölve, a szabályozás új szövegrésszel egészül ki,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ezért  a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szabályozás az alábbiak szerint módosul:</w:t>
      </w:r>
    </w:p>
    <w:p w:rsidR="00481CCD" w:rsidRPr="00002497" w:rsidRDefault="00481CCD" w:rsidP="00481CCD">
      <w:pPr>
        <w:pStyle w:val="Default"/>
        <w:rPr>
          <w:rFonts w:ascii="Times New Roman" w:hAnsi="Times New Roman" w:cs="Times New Roman"/>
        </w:rPr>
      </w:pPr>
      <w:r w:rsidRPr="00E10FC6">
        <w:rPr>
          <w:rFonts w:ascii="Times New Roman" w:hAnsi="Times New Roman" w:cs="Times New Roman"/>
          <w:highlight w:val="lightGray"/>
        </w:rPr>
        <w:t xml:space="preserve">Az Írásbeli rendelkezést a forgalmi szolgálattevő </w:t>
      </w:r>
      <w:r>
        <w:rPr>
          <w:rFonts w:ascii="Times New Roman" w:hAnsi="Times New Roman" w:cs="Times New Roman"/>
          <w:highlight w:val="lightGray"/>
        </w:rPr>
        <w:t>köteles kiállítani</w:t>
      </w:r>
      <w:r>
        <w:rPr>
          <w:rFonts w:ascii="Times New Roman" w:hAnsi="Times New Roman" w:cs="Times New Roman"/>
        </w:rPr>
        <w:t>.</w:t>
      </w:r>
    </w:p>
    <w:p w:rsidR="00481CCD" w:rsidRPr="003C4BB1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 w:rsidRPr="003C4BB1">
        <w:rPr>
          <w:rFonts w:ascii="Times New Roman" w:hAnsi="Times New Roman"/>
          <w:sz w:val="24"/>
          <w:szCs w:val="24"/>
        </w:rPr>
        <w:t xml:space="preserve">A mozdonyvezetővel és a vonatkísérővel, vonatkísérő nélkül közlekedő vonatnál pedig a mozdonyvezetővel, a közlekedéssel és tolatással kapcsolatos rendelkezéseket Írásbeli rendelkezés nyomtatványon írásban és kézbesítéskor élőszóval kell közölni. Az Írásbeli rendelkezés nyomtatványt elsősorban a FOR00-ban kell megszerkeszteni. Szükség esetén az Írásbeli rendelkezés kézírással, vagy </w:t>
      </w:r>
      <w:proofErr w:type="spellStart"/>
      <w:r w:rsidRPr="003C4BB1">
        <w:rPr>
          <w:rFonts w:ascii="Times New Roman" w:hAnsi="Times New Roman"/>
          <w:sz w:val="24"/>
          <w:szCs w:val="24"/>
        </w:rPr>
        <w:t>fedvény</w:t>
      </w:r>
      <w:proofErr w:type="spellEnd"/>
      <w:r w:rsidRPr="003C4BB1">
        <w:rPr>
          <w:rFonts w:ascii="Times New Roman" w:hAnsi="Times New Roman"/>
          <w:sz w:val="24"/>
          <w:szCs w:val="24"/>
        </w:rPr>
        <w:t xml:space="preserve"> formájában is kiállítható.</w:t>
      </w:r>
    </w:p>
    <w:p w:rsidR="00481CCD" w:rsidRPr="00B94D57" w:rsidRDefault="00481CCD" w:rsidP="00481CCD">
      <w:pPr>
        <w:pStyle w:val="Stlus2"/>
        <w:spacing w:before="0"/>
        <w:ind w:left="0"/>
        <w:rPr>
          <w:sz w:val="24"/>
          <w:szCs w:val="24"/>
        </w:rPr>
      </w:pPr>
      <w:r w:rsidRPr="00B94D57">
        <w:rPr>
          <w:sz w:val="24"/>
          <w:szCs w:val="24"/>
        </w:rPr>
        <w:t>A kiállított Írásbeli rendelkezést csak a forgalmi szolgálattevő kézbesítheti.</w:t>
      </w:r>
    </w:p>
    <w:p w:rsidR="00481CCD" w:rsidRDefault="00481CCD" w:rsidP="00481CCD">
      <w:pPr>
        <w:pStyle w:val="Stlus2"/>
        <w:spacing w:before="0"/>
        <w:ind w:left="0"/>
        <w:rPr>
          <w:sz w:val="24"/>
          <w:szCs w:val="24"/>
        </w:rPr>
      </w:pPr>
      <w:r w:rsidRPr="00851F1B">
        <w:rPr>
          <w:sz w:val="24"/>
          <w:szCs w:val="24"/>
        </w:rPr>
        <w:t xml:space="preserve"> Felkérés esetén</w:t>
      </w:r>
      <w:r>
        <w:t xml:space="preserve"> </w:t>
      </w:r>
      <w:r>
        <w:rPr>
          <w:sz w:val="24"/>
          <w:szCs w:val="24"/>
        </w:rPr>
        <w:t>a</w:t>
      </w:r>
      <w:r w:rsidRPr="00A1131A">
        <w:rPr>
          <w:sz w:val="24"/>
          <w:szCs w:val="24"/>
        </w:rPr>
        <w:t xml:space="preserve"> kézbesített Írásbeli rendelkezés számát a forgalmi szolgálattevő a Fejrovatos előjegyzési naplójában a vonat sorában a „Megjegyzés” rovatban bekarikázva köteles előjegyezni, majd erről értesíti (értekező berendezés vagy informatikai rendszer) a felkérő forgalmi szolgálattevőt, aki ugyancsak a Fejrovatos előjegyzési naplójában a vonat sorában a „Megjegyzés” rovatban bekarikázva köteles előjegyezni.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strike/>
          <w:color w:val="auto"/>
        </w:rPr>
      </w:pPr>
      <w:proofErr w:type="gramStart"/>
      <w:r w:rsidRPr="00465F56">
        <w:rPr>
          <w:rFonts w:ascii="Times New Roman" w:hAnsi="Times New Roman" w:cs="Times New Roman"/>
          <w:b/>
          <w:color w:val="auto"/>
        </w:rPr>
        <w:t xml:space="preserve">A </w:t>
      </w:r>
      <w:bookmarkStart w:id="39" w:name="_Toc210971694"/>
      <w:bookmarkStart w:id="40" w:name="_Toc211586016"/>
      <w:r w:rsidRPr="00465F56">
        <w:rPr>
          <w:rFonts w:ascii="Times New Roman" w:eastAsia="Times New Roman" w:hAnsi="Times New Roman" w:cs="Times New Roman"/>
          <w:b/>
          <w:color w:val="auto"/>
        </w:rPr>
        <w:t xml:space="preserve"> 2</w:t>
      </w:r>
      <w:proofErr w:type="gramEnd"/>
      <w:r w:rsidRPr="00465F56">
        <w:rPr>
          <w:rFonts w:ascii="Times New Roman" w:eastAsia="Times New Roman" w:hAnsi="Times New Roman" w:cs="Times New Roman"/>
          <w:b/>
          <w:strike/>
          <w:color w:val="auto"/>
        </w:rPr>
        <w:t>.45.2. Vezető jegyvizsgáló vagy a vonali tolatásvezető által történő kézbesítés</w:t>
      </w:r>
      <w:bookmarkEnd w:id="39"/>
      <w:bookmarkEnd w:id="40"/>
    </w:p>
    <w:p w:rsidR="00481CCD" w:rsidRPr="00465F56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465F56">
        <w:rPr>
          <w:rFonts w:ascii="Times New Roman" w:hAnsi="Times New Roman"/>
          <w:sz w:val="24"/>
          <w:szCs w:val="24"/>
          <w:lang w:eastAsia="hu-HU"/>
        </w:rPr>
        <w:t>alpont</w:t>
      </w:r>
      <w:proofErr w:type="gramEnd"/>
      <w:r w:rsidRPr="00465F56">
        <w:rPr>
          <w:rFonts w:ascii="Times New Roman" w:hAnsi="Times New Roman"/>
          <w:sz w:val="24"/>
          <w:szCs w:val="24"/>
          <w:lang w:eastAsia="hu-HU"/>
        </w:rPr>
        <w:t xml:space="preserve"> törölve.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color w:val="auto"/>
        </w:rPr>
      </w:pPr>
      <w:bookmarkStart w:id="41" w:name="_Toc210971696"/>
      <w:bookmarkStart w:id="42" w:name="_Toc226451668"/>
      <w:r w:rsidRPr="00465F56">
        <w:rPr>
          <w:rFonts w:ascii="Times New Roman" w:eastAsia="Times New Roman" w:hAnsi="Times New Roman" w:cs="Times New Roman"/>
          <w:b/>
          <w:color w:val="auto"/>
        </w:rPr>
        <w:t>2.46.3. Rendkívüli áthaladás</w:t>
      </w:r>
      <w:bookmarkEnd w:id="41"/>
      <w:bookmarkEnd w:id="42"/>
      <w:r w:rsidRPr="00465F56">
        <w:rPr>
          <w:rFonts w:ascii="Times New Roman" w:eastAsia="Times New Roman" w:hAnsi="Times New Roman" w:cs="Times New Roman"/>
          <w:color w:val="auto"/>
        </w:rPr>
        <w:t xml:space="preserve"> alpont első mondata törölve, helyette új mondat felvéve: </w:t>
      </w:r>
    </w:p>
    <w:p w:rsidR="00481CCD" w:rsidRPr="002A07D9" w:rsidRDefault="00481CCD" w:rsidP="00481CCD">
      <w:pPr>
        <w:pStyle w:val="Cmsor2"/>
        <w:rPr>
          <w:rFonts w:ascii="Times New Roman" w:eastAsia="Times New Roman" w:hAnsi="Times New Roman" w:cs="Times New Roman"/>
          <w:color w:val="auto"/>
        </w:rPr>
      </w:pPr>
      <w:r w:rsidRPr="002A07D9">
        <w:rPr>
          <w:rFonts w:ascii="Times New Roman" w:eastAsia="Times New Roman" w:hAnsi="Times New Roman" w:cs="Times New Roman"/>
          <w:color w:val="auto"/>
        </w:rPr>
        <w:t>A szabályozás az alábbiak szerint módosul:</w:t>
      </w:r>
    </w:p>
    <w:p w:rsidR="00481CCD" w:rsidRPr="00465F56" w:rsidRDefault="00481CCD" w:rsidP="00481CCD">
      <w:pPr>
        <w:rPr>
          <w:rFonts w:ascii="Times New Roman" w:hAnsi="Times New Roman"/>
        </w:rPr>
      </w:pPr>
      <w:r w:rsidRPr="00BE68BA">
        <w:rPr>
          <w:rFonts w:ascii="Times New Roman" w:eastAsia="Times New Roman" w:hAnsi="Times New Roman"/>
          <w:highlight w:val="lightGray"/>
        </w:rPr>
        <w:t>Jelzés adására igénybe vehető dolgozó hiányában Felhívás az áthaladás jelzést nem kell adni, a forgalmi szolgálattevő Felhívás az indításra jelzést ad az áthaladó vonat felé</w:t>
      </w:r>
      <w:r>
        <w:rPr>
          <w:rFonts w:ascii="Times New Roman" w:eastAsia="Times New Roman" w:hAnsi="Times New Roman"/>
        </w:rPr>
        <w:t>.</w:t>
      </w:r>
    </w:p>
    <w:p w:rsidR="00481CCD" w:rsidRPr="00FA4515" w:rsidRDefault="00481CCD" w:rsidP="00481CCD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3" w:name="_Toc210971697"/>
      <w:bookmarkStart w:id="44" w:name="_Toc226451669"/>
      <w:r w:rsidRPr="00FA4515">
        <w:rPr>
          <w:rFonts w:ascii="Times New Roman" w:hAnsi="Times New Roman" w:cs="Times New Roman"/>
          <w:b/>
          <w:color w:val="auto"/>
          <w:sz w:val="24"/>
          <w:szCs w:val="24"/>
        </w:rPr>
        <w:t>2.47. Menetrend szerint áthaladó vonatok megállítása</w:t>
      </w:r>
      <w:bookmarkEnd w:id="43"/>
      <w:bookmarkEnd w:id="44"/>
    </w:p>
    <w:p w:rsidR="00481CCD" w:rsidRPr="00BE68BA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első mondatból az </w:t>
      </w:r>
      <w:r w:rsidRPr="00FA4515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>
        <w:rPr>
          <w:rFonts w:ascii="Times New Roman" w:hAnsi="Times New Roman"/>
          <w:sz w:val="24"/>
          <w:szCs w:val="24"/>
          <w:lang w:eastAsia="hu-HU"/>
        </w:rPr>
        <w:t xml:space="preserve"> kifejezés törölve,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helyette  a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FA4515">
        <w:rPr>
          <w:rFonts w:ascii="Times New Roman" w:hAnsi="Times New Roman"/>
          <w:sz w:val="24"/>
          <w:szCs w:val="24"/>
          <w:highlight w:val="lightGray"/>
          <w:lang w:eastAsia="hu-HU"/>
        </w:rPr>
        <w:t>vagy</w:t>
      </w:r>
      <w:r>
        <w:rPr>
          <w:rFonts w:ascii="Times New Roman" w:hAnsi="Times New Roman"/>
          <w:sz w:val="24"/>
          <w:szCs w:val="24"/>
          <w:lang w:eastAsia="hu-HU"/>
        </w:rPr>
        <w:t xml:space="preserve"> szó alkalmazva.</w:t>
      </w:r>
    </w:p>
    <w:p w:rsidR="00481CCD" w:rsidRPr="002A07D9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  <w:bookmarkStart w:id="45" w:name="_Toc210971708"/>
      <w:bookmarkStart w:id="46" w:name="_Toc211586026"/>
      <w:r w:rsidRPr="002A07D9">
        <w:rPr>
          <w:rFonts w:ascii="Times New Roman" w:hAnsi="Times New Roman" w:cs="Times New Roman"/>
          <w:b/>
          <w:color w:val="auto"/>
        </w:rPr>
        <w:t>2.53.3. Hangos utastájékoztatás</w:t>
      </w:r>
      <w:bookmarkEnd w:id="45"/>
      <w:bookmarkEnd w:id="46"/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2A07D9">
        <w:rPr>
          <w:rFonts w:ascii="Times New Roman" w:hAnsi="Times New Roman"/>
          <w:sz w:val="24"/>
          <w:szCs w:val="24"/>
          <w:lang w:eastAsia="hu-HU"/>
        </w:rPr>
        <w:t xml:space="preserve">Az ötödik bekezdésből az </w:t>
      </w:r>
      <w:r w:rsidRPr="002A07D9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 w:rsidRPr="002A07D9">
        <w:rPr>
          <w:rFonts w:ascii="Times New Roman" w:hAnsi="Times New Roman"/>
          <w:sz w:val="24"/>
          <w:szCs w:val="24"/>
          <w:lang w:eastAsia="hu-HU"/>
        </w:rPr>
        <w:t xml:space="preserve"> szó</w:t>
      </w:r>
      <w:r>
        <w:rPr>
          <w:rFonts w:ascii="Times New Roman" w:hAnsi="Times New Roman"/>
          <w:sz w:val="24"/>
          <w:szCs w:val="24"/>
          <w:lang w:eastAsia="hu-HU"/>
        </w:rPr>
        <w:t xml:space="preserve"> törölve, helyette az </w:t>
      </w:r>
      <w:r w:rsidRPr="00545982">
        <w:rPr>
          <w:rFonts w:ascii="Times New Roman" w:hAnsi="Times New Roman"/>
          <w:sz w:val="24"/>
          <w:szCs w:val="24"/>
          <w:highlight w:val="lightGray"/>
          <w:lang w:eastAsia="hu-HU"/>
        </w:rPr>
        <w:t>és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</w:rPr>
        <w:t>kifejezés</w:t>
      </w:r>
      <w:r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47" w:name="_Toc210971709"/>
      <w:bookmarkStart w:id="48" w:name="_Toc211586027"/>
      <w:r w:rsidRPr="00465F56">
        <w:rPr>
          <w:rFonts w:ascii="Times New Roman" w:eastAsia="Times New Roman" w:hAnsi="Times New Roman" w:cs="Times New Roman"/>
          <w:b/>
          <w:color w:val="auto"/>
        </w:rPr>
        <w:t>2.53.4. Értesítési, tájékoztatási kötelezettség</w:t>
      </w:r>
      <w:bookmarkEnd w:id="47"/>
      <w:bookmarkEnd w:id="48"/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E54EA8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9E033F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</w:rPr>
        <w:t>kifejezés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E033F">
        <w:rPr>
          <w:rFonts w:ascii="Times New Roman" w:hAnsi="Times New Roman"/>
          <w:sz w:val="24"/>
          <w:szCs w:val="24"/>
          <w:lang w:eastAsia="hu-HU"/>
        </w:rPr>
        <w:t>alkalmazva.</w:t>
      </w:r>
    </w:p>
    <w:p w:rsidR="00481CCD" w:rsidRPr="00E54EA8" w:rsidRDefault="00481CCD" w:rsidP="00481CCD">
      <w:pPr>
        <w:rPr>
          <w:rFonts w:ascii="Times New Roman" w:hAnsi="Times New Roman"/>
          <w:b/>
          <w:sz w:val="24"/>
          <w:szCs w:val="24"/>
          <w:lang w:eastAsia="hu-HU"/>
        </w:rPr>
      </w:pPr>
      <w:bookmarkStart w:id="49" w:name="_Toc210971710"/>
      <w:bookmarkStart w:id="50" w:name="_Toc211586028"/>
      <w:r w:rsidRPr="00E54EA8">
        <w:rPr>
          <w:rFonts w:ascii="Times New Roman" w:eastAsia="Times New Roman" w:hAnsi="Times New Roman"/>
          <w:b/>
          <w:sz w:val="24"/>
          <w:szCs w:val="24"/>
        </w:rPr>
        <w:t>2.53.5. Utastájékoztató berendezések használhatatlansága</w:t>
      </w:r>
      <w:bookmarkEnd w:id="49"/>
      <w:bookmarkEnd w:id="50"/>
    </w:p>
    <w:p w:rsidR="00481CCD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utolsó mondatból az </w:t>
      </w:r>
      <w:r w:rsidRPr="00545982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>
        <w:rPr>
          <w:rFonts w:ascii="Times New Roman" w:hAnsi="Times New Roman"/>
          <w:sz w:val="24"/>
          <w:szCs w:val="24"/>
          <w:lang w:eastAsia="hu-HU"/>
        </w:rPr>
        <w:t xml:space="preserve"> szó törölve, helyette a </w:t>
      </w:r>
      <w:proofErr w:type="gramStart"/>
      <w:r w:rsidRPr="00E54EA8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>
        <w:rPr>
          <w:rFonts w:ascii="Times New Roman" w:hAnsi="Times New Roman"/>
          <w:sz w:val="24"/>
          <w:szCs w:val="24"/>
          <w:lang w:eastAsia="hu-HU"/>
        </w:rPr>
        <w:t xml:space="preserve">  </w:t>
      </w:r>
      <w:r>
        <w:rPr>
          <w:rFonts w:ascii="Times New Roman" w:hAnsi="Times New Roman"/>
          <w:sz w:val="24"/>
          <w:szCs w:val="24"/>
        </w:rPr>
        <w:t>kifejezés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51" w:name="_Toc210971711"/>
      <w:bookmarkStart w:id="52" w:name="_Toc211586029"/>
      <w:r w:rsidRPr="00465F56">
        <w:rPr>
          <w:rFonts w:ascii="Times New Roman" w:eastAsia="Times New Roman" w:hAnsi="Times New Roman" w:cs="Times New Roman"/>
          <w:b/>
          <w:color w:val="auto"/>
        </w:rPr>
        <w:t>2.53.6. Rendkívüli események</w:t>
      </w:r>
      <w:bookmarkEnd w:id="51"/>
      <w:bookmarkEnd w:id="52"/>
      <w:r w:rsidRPr="00465F56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481CCD" w:rsidRPr="00220147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első mondatban az </w:t>
      </w:r>
      <w:r w:rsidRPr="00E54EA8">
        <w:rPr>
          <w:rFonts w:ascii="Times New Roman" w:hAnsi="Times New Roman"/>
          <w:strike/>
          <w:sz w:val="24"/>
          <w:szCs w:val="24"/>
          <w:lang w:eastAsia="hu-HU"/>
        </w:rPr>
        <w:t>illetve</w:t>
      </w:r>
      <w:r>
        <w:rPr>
          <w:rFonts w:ascii="Times New Roman" w:hAnsi="Times New Roman"/>
          <w:sz w:val="24"/>
          <w:szCs w:val="24"/>
          <w:lang w:eastAsia="hu-HU"/>
        </w:rPr>
        <w:t xml:space="preserve"> szó helyett </w:t>
      </w:r>
      <w:r w:rsidRPr="009E033F">
        <w:rPr>
          <w:rFonts w:ascii="Times New Roman" w:hAnsi="Times New Roman"/>
          <w:sz w:val="24"/>
          <w:szCs w:val="24"/>
          <w:highlight w:val="lightGray"/>
          <w:lang w:eastAsia="hu-HU"/>
        </w:rPr>
        <w:t>valamint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kifejezés</w:t>
      </w:r>
      <w:r w:rsidRPr="009E033F"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E033F">
        <w:rPr>
          <w:rFonts w:ascii="Times New Roman" w:hAnsi="Times New Roman"/>
          <w:sz w:val="24"/>
          <w:szCs w:val="24"/>
          <w:lang w:eastAsia="hu-HU"/>
        </w:rPr>
        <w:t>alkalmazva</w:t>
      </w:r>
      <w:proofErr w:type="gramEnd"/>
      <w:r w:rsidRPr="009E033F">
        <w:rPr>
          <w:rFonts w:ascii="Times New Roman" w:hAnsi="Times New Roman"/>
          <w:sz w:val="24"/>
          <w:szCs w:val="24"/>
          <w:lang w:eastAsia="hu-HU"/>
        </w:rPr>
        <w:t>.</w:t>
      </w:r>
    </w:p>
    <w:p w:rsidR="00481CCD" w:rsidRPr="00465F56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  <w:bookmarkStart w:id="53" w:name="_Toc210971712"/>
      <w:bookmarkStart w:id="54" w:name="_Toc211586030"/>
      <w:r w:rsidRPr="00465F56">
        <w:rPr>
          <w:rFonts w:ascii="Times New Roman" w:hAnsi="Times New Roman" w:cs="Times New Roman"/>
          <w:b/>
          <w:color w:val="auto"/>
        </w:rPr>
        <w:t>2.53.7. Statikus utastájékoztatás</w:t>
      </w:r>
      <w:bookmarkEnd w:id="53"/>
      <w:bookmarkEnd w:id="54"/>
    </w:p>
    <w:p w:rsidR="00481CCD" w:rsidRPr="009E033F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 w:rsidRPr="009E033F">
        <w:rPr>
          <w:rFonts w:ascii="Times New Roman" w:hAnsi="Times New Roman"/>
          <w:sz w:val="24"/>
          <w:szCs w:val="24"/>
          <w:lang w:eastAsia="hu-HU"/>
        </w:rPr>
        <w:t xml:space="preserve">Első mondatként felvéve: </w:t>
      </w:r>
    </w:p>
    <w:p w:rsidR="00481CCD" w:rsidRPr="009E033F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 w:rsidRPr="009E033F">
        <w:rPr>
          <w:rFonts w:ascii="Times New Roman" w:eastAsia="Times New Roman" w:hAnsi="Times New Roman"/>
          <w:sz w:val="24"/>
          <w:szCs w:val="24"/>
          <w:highlight w:val="lightGray"/>
        </w:rPr>
        <w:lastRenderedPageBreak/>
        <w:t>Az utastájékoztató hirdetmények a hirdetménytárolóban kerülnek elhelyezésre.</w:t>
      </w:r>
    </w:p>
    <w:p w:rsidR="00481CCD" w:rsidRPr="002A07D9" w:rsidRDefault="00481CCD" w:rsidP="00481CCD">
      <w:pPr>
        <w:pStyle w:val="Cmsor3"/>
        <w:rPr>
          <w:rFonts w:ascii="Times New Roman" w:eastAsia="Times New Roman" w:hAnsi="Times New Roman" w:cs="Times New Roman"/>
          <w:b/>
          <w:bCs/>
          <w:color w:val="auto"/>
        </w:rPr>
      </w:pPr>
      <w:bookmarkStart w:id="55" w:name="_Toc210971713"/>
      <w:bookmarkStart w:id="56" w:name="_Toc211586031"/>
      <w:r w:rsidRPr="002A07D9">
        <w:rPr>
          <w:rFonts w:ascii="Times New Roman" w:eastAsia="Times New Roman" w:hAnsi="Times New Roman" w:cs="Times New Roman"/>
          <w:b/>
          <w:bCs/>
          <w:color w:val="auto"/>
        </w:rPr>
        <w:t>2.53.8. Utastájékoztató hirdetmények ellenőrzése</w:t>
      </w:r>
      <w:bookmarkEnd w:id="55"/>
      <w:bookmarkEnd w:id="56"/>
    </w:p>
    <w:p w:rsidR="00481CCD" w:rsidRPr="00220147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első mondatban a </w:t>
      </w:r>
      <w:r w:rsidRPr="00512E6A">
        <w:rPr>
          <w:rFonts w:ascii="Times New Roman" w:hAnsi="Times New Roman"/>
          <w:strike/>
          <w:sz w:val="24"/>
          <w:szCs w:val="24"/>
          <w:lang w:eastAsia="hu-HU"/>
        </w:rPr>
        <w:t>forgalmi koordinátor</w:t>
      </w:r>
      <w:r>
        <w:rPr>
          <w:rFonts w:ascii="Times New Roman" w:hAnsi="Times New Roman"/>
          <w:sz w:val="24"/>
          <w:szCs w:val="24"/>
          <w:lang w:eastAsia="hu-HU"/>
        </w:rPr>
        <w:t xml:space="preserve"> törölve. Az utolsó mondatból a forgalmi koordinátor szövegrész törölve és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helyette  új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szövegrész felvéve: </w:t>
      </w:r>
      <w:r w:rsidRPr="008B10E1">
        <w:rPr>
          <w:rFonts w:ascii="Times New Roman" w:hAnsi="Times New Roman"/>
          <w:sz w:val="24"/>
          <w:szCs w:val="24"/>
          <w:highlight w:val="lightGray"/>
        </w:rPr>
        <w:t xml:space="preserve">vagy az </w:t>
      </w:r>
      <w:r w:rsidRPr="00B447A2">
        <w:rPr>
          <w:rFonts w:ascii="Times New Roman" w:hAnsi="Times New Roman"/>
          <w:sz w:val="24"/>
          <w:szCs w:val="24"/>
          <w:highlight w:val="lightGray"/>
        </w:rPr>
        <w:t>általa megbízott munkavállalónak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10E1">
        <w:rPr>
          <w:rFonts w:ascii="Times New Roman" w:hAnsi="Times New Roman"/>
          <w:sz w:val="24"/>
          <w:szCs w:val="24"/>
        </w:rPr>
        <w:t>szövegrész felvéve.</w:t>
      </w:r>
    </w:p>
    <w:p w:rsidR="00481CCD" w:rsidRPr="00465F56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  <w:bookmarkStart w:id="57" w:name="_Toc210971718"/>
      <w:bookmarkStart w:id="58" w:name="_Toc211586036"/>
      <w:r w:rsidRPr="00465F56">
        <w:rPr>
          <w:rFonts w:ascii="Times New Roman" w:hAnsi="Times New Roman" w:cs="Times New Roman"/>
          <w:b/>
          <w:color w:val="auto"/>
        </w:rPr>
        <w:t>4.2.3. Részletes feladatkiírás</w:t>
      </w:r>
      <w:bookmarkEnd w:id="57"/>
      <w:bookmarkEnd w:id="58"/>
    </w:p>
    <w:p w:rsidR="00481CCD" w:rsidRPr="00220147" w:rsidRDefault="00481CCD" w:rsidP="00481CCD">
      <w:pPr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harmadik bekezdés utolsó mondatából az illetve szó törölve, helyette a valamint </w:t>
      </w:r>
      <w:r>
        <w:rPr>
          <w:rFonts w:ascii="Times New Roman" w:hAnsi="Times New Roman"/>
          <w:sz w:val="24"/>
          <w:szCs w:val="24"/>
        </w:rPr>
        <w:t>kifejezés</w:t>
      </w:r>
      <w:r>
        <w:rPr>
          <w:rFonts w:ascii="Times New Roman" w:hAnsi="Times New Roman"/>
          <w:sz w:val="24"/>
          <w:szCs w:val="24"/>
          <w:lang w:eastAsia="hu-HU"/>
        </w:rPr>
        <w:t xml:space="preserve"> alkalmazva.</w:t>
      </w:r>
    </w:p>
    <w:p w:rsidR="00481CCD" w:rsidRPr="00B97EED" w:rsidRDefault="00481CCD" w:rsidP="00481CCD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9" w:name="_Toc210971728"/>
      <w:bookmarkStart w:id="60" w:name="_Toc211586045"/>
      <w:r w:rsidRPr="00B97EED">
        <w:rPr>
          <w:rFonts w:ascii="Times New Roman" w:hAnsi="Times New Roman" w:cs="Times New Roman"/>
          <w:b/>
          <w:color w:val="auto"/>
          <w:sz w:val="24"/>
          <w:szCs w:val="24"/>
        </w:rPr>
        <w:t>4.8. Jelszavak kezelése</w:t>
      </w:r>
      <w:bookmarkEnd w:id="59"/>
      <w:bookmarkEnd w:id="60"/>
    </w:p>
    <w:p w:rsidR="00481CCD" w:rsidRPr="003C4BB1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481CCD" w:rsidRPr="00465F56" w:rsidRDefault="00481CCD" w:rsidP="00481CCD">
      <w:pPr>
        <w:jc w:val="both"/>
        <w:rPr>
          <w:rFonts w:ascii="Times New Roman" w:hAnsi="Times New Roman"/>
          <w:strike/>
          <w:sz w:val="24"/>
          <w:szCs w:val="24"/>
        </w:rPr>
      </w:pPr>
      <w:r w:rsidRPr="00B97EED">
        <w:rPr>
          <w:rFonts w:ascii="Times New Roman" w:hAnsi="Times New Roman"/>
          <w:sz w:val="24"/>
          <w:szCs w:val="24"/>
          <w:highlight w:val="lightGray"/>
        </w:rPr>
        <w:t>A munkaállomásra a névre szóló azonosítókkal (felhasználónévvel) és jelszóval történik a belépés. A Zárt csoportú e-mail rendszernél a rendelkező és forgalmi szolgálattevők részére megadott „közös” e-mail címet használják, a jelszó valamennyi felhasználónál azonos.</w:t>
      </w:r>
      <w:r w:rsidRPr="00B97EED">
        <w:rPr>
          <w:rFonts w:ascii="Times New Roman" w:hAnsi="Times New Roman"/>
          <w:sz w:val="24"/>
          <w:szCs w:val="24"/>
        </w:rPr>
        <w:t>- felvéve</w:t>
      </w:r>
    </w:p>
    <w:p w:rsidR="00481CCD" w:rsidRPr="002A07D9" w:rsidRDefault="00481CCD" w:rsidP="00481CCD">
      <w:pPr>
        <w:pStyle w:val="Cmsor3"/>
        <w:rPr>
          <w:rFonts w:ascii="Times New Roman" w:hAnsi="Times New Roman" w:cs="Times New Roman"/>
          <w:b/>
          <w:color w:val="auto"/>
        </w:rPr>
      </w:pPr>
      <w:bookmarkStart w:id="61" w:name="_Toc210971730"/>
      <w:bookmarkStart w:id="62" w:name="_Toc211586047"/>
      <w:r w:rsidRPr="002A07D9">
        <w:rPr>
          <w:rFonts w:ascii="Times New Roman" w:hAnsi="Times New Roman" w:cs="Times New Roman"/>
          <w:b/>
          <w:color w:val="auto"/>
        </w:rPr>
        <w:t>4.9.1. Helyettesítő munkaállomás</w:t>
      </w:r>
      <w:bookmarkEnd w:id="61"/>
      <w:bookmarkEnd w:id="62"/>
    </w:p>
    <w:p w:rsidR="00481CCD" w:rsidRPr="003C4BB1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481CCD" w:rsidRPr="00465F56" w:rsidRDefault="00481CCD" w:rsidP="00481CCD">
      <w:pPr>
        <w:jc w:val="both"/>
        <w:rPr>
          <w:rFonts w:ascii="Times New Roman" w:hAnsi="Times New Roman"/>
          <w:strike/>
          <w:sz w:val="24"/>
          <w:szCs w:val="24"/>
        </w:rPr>
      </w:pPr>
      <w:r w:rsidRPr="00B97EED">
        <w:rPr>
          <w:rFonts w:ascii="Times New Roman" w:hAnsi="Times New Roman"/>
          <w:sz w:val="24"/>
          <w:szCs w:val="24"/>
          <w:highlight w:val="lightGray"/>
        </w:rPr>
        <w:t xml:space="preserve">A rendszer használhatatlansága esetén a közleményeket </w:t>
      </w:r>
      <w:r>
        <w:rPr>
          <w:rFonts w:ascii="Times New Roman" w:hAnsi="Times New Roman"/>
          <w:sz w:val="24"/>
          <w:szCs w:val="24"/>
          <w:highlight w:val="lightGray"/>
        </w:rPr>
        <w:t>Gyál</w:t>
      </w:r>
      <w:r w:rsidRPr="00B97EED">
        <w:rPr>
          <w:rFonts w:ascii="Times New Roman" w:hAnsi="Times New Roman"/>
          <w:sz w:val="24"/>
          <w:szCs w:val="24"/>
          <w:highlight w:val="lightGray"/>
        </w:rPr>
        <w:t xml:space="preserve"> állomás forgalmi szolgálattevője részére távbeszélőn keresztül bemondással, a Fejrovatos előjegyzési naplóban történő rögzítés mellett adja le. A közleményt felvevő gondoskodik annak továbbításáról</w:t>
      </w:r>
    </w:p>
    <w:p w:rsidR="00481CCD" w:rsidRPr="00465F56" w:rsidRDefault="00481CCD" w:rsidP="00481CCD">
      <w:pPr>
        <w:pStyle w:val="Cmsor3"/>
        <w:rPr>
          <w:rFonts w:ascii="Times New Roman" w:eastAsia="Times New Roman" w:hAnsi="Times New Roman" w:cs="Times New Roman"/>
          <w:b/>
          <w:color w:val="auto"/>
        </w:rPr>
      </w:pPr>
      <w:bookmarkStart w:id="63" w:name="_Toc210971735"/>
      <w:bookmarkStart w:id="64" w:name="_Toc211586052"/>
      <w:r w:rsidRPr="00465F56">
        <w:rPr>
          <w:rFonts w:ascii="Times New Roman" w:eastAsia="Times New Roman" w:hAnsi="Times New Roman" w:cs="Times New Roman"/>
          <w:b/>
          <w:color w:val="auto"/>
        </w:rPr>
        <w:t>4.9.6. Üzenetek kezelése</w:t>
      </w:r>
      <w:bookmarkEnd w:id="63"/>
      <w:bookmarkEnd w:id="64"/>
    </w:p>
    <w:p w:rsidR="00481CCD" w:rsidRPr="003C4BB1" w:rsidRDefault="00481CCD" w:rsidP="00481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az alábbiak szerint módosul:</w:t>
      </w:r>
    </w:p>
    <w:p w:rsidR="00481CCD" w:rsidRDefault="00481CCD" w:rsidP="00481CCD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 w:rsidRPr="00E23038">
        <w:rPr>
          <w:sz w:val="24"/>
          <w:szCs w:val="24"/>
          <w:highlight w:val="lightGray"/>
        </w:rPr>
        <w:t>A rendszer használhatatlansá</w:t>
      </w:r>
      <w:r>
        <w:rPr>
          <w:sz w:val="24"/>
          <w:szCs w:val="24"/>
          <w:highlight w:val="lightGray"/>
        </w:rPr>
        <w:t>ga esetén a közleményeket Dabas</w:t>
      </w:r>
    </w:p>
    <w:p w:rsidR="00481CCD" w:rsidRDefault="00481CCD" w:rsidP="00481CCD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 </w:t>
      </w:r>
      <w:proofErr w:type="gramStart"/>
      <w:r w:rsidRPr="00E23038">
        <w:rPr>
          <w:sz w:val="24"/>
          <w:szCs w:val="24"/>
          <w:highlight w:val="lightGray"/>
        </w:rPr>
        <w:t>állomás</w:t>
      </w:r>
      <w:proofErr w:type="gramEnd"/>
      <w:r w:rsidRPr="00E23038">
        <w:rPr>
          <w:sz w:val="24"/>
          <w:szCs w:val="24"/>
          <w:highlight w:val="lightGray"/>
        </w:rPr>
        <w:t xml:space="preserve"> forgalmi szolgálattevője felé a rendelkezésre álló értekező berendezésen keresztül</w:t>
      </w:r>
    </w:p>
    <w:p w:rsidR="00481CCD" w:rsidRDefault="00481CCD" w:rsidP="00481CCD">
      <w:pPr>
        <w:pStyle w:val="Stlus2"/>
        <w:spacing w:before="0"/>
        <w:ind w:left="567" w:right="-1" w:hanging="567"/>
        <w:rPr>
          <w:sz w:val="24"/>
          <w:szCs w:val="24"/>
        </w:rPr>
      </w:pPr>
      <w:r w:rsidRPr="00E23038">
        <w:rPr>
          <w:sz w:val="24"/>
          <w:szCs w:val="24"/>
          <w:highlight w:val="lightGray"/>
        </w:rPr>
        <w:t xml:space="preserve"> </w:t>
      </w:r>
      <w:proofErr w:type="gramStart"/>
      <w:r w:rsidRPr="00E23038">
        <w:rPr>
          <w:sz w:val="24"/>
          <w:szCs w:val="24"/>
          <w:highlight w:val="lightGray"/>
        </w:rPr>
        <w:t>élősz</w:t>
      </w:r>
      <w:r>
        <w:rPr>
          <w:sz w:val="24"/>
          <w:szCs w:val="24"/>
          <w:highlight w:val="lightGray"/>
        </w:rPr>
        <w:t>óval</w:t>
      </w:r>
      <w:proofErr w:type="gramEnd"/>
      <w:r>
        <w:rPr>
          <w:sz w:val="24"/>
          <w:szCs w:val="24"/>
          <w:highlight w:val="lightGray"/>
        </w:rPr>
        <w:t xml:space="preserve"> kell megadni, a közleményt </w:t>
      </w:r>
      <w:r w:rsidRPr="00E23038">
        <w:rPr>
          <w:sz w:val="24"/>
          <w:szCs w:val="24"/>
          <w:highlight w:val="lightGray"/>
        </w:rPr>
        <w:t>vevő köteles gondoskodni annak továbbításáról.</w:t>
      </w:r>
    </w:p>
    <w:p w:rsidR="00481CCD" w:rsidRPr="00465F56" w:rsidRDefault="00481CCD" w:rsidP="00481CCD">
      <w:pPr>
        <w:pStyle w:val="Stlus2"/>
        <w:spacing w:before="0"/>
        <w:ind w:left="567" w:right="-1" w:hanging="567"/>
        <w:rPr>
          <w:sz w:val="24"/>
          <w:szCs w:val="24"/>
          <w:highlight w:val="lightGray"/>
        </w:rPr>
      </w:pPr>
      <w:r>
        <w:rPr>
          <w:sz w:val="24"/>
          <w:szCs w:val="24"/>
        </w:rPr>
        <w:t>- felvéve.</w:t>
      </w:r>
    </w:p>
    <w:p w:rsidR="00481CCD" w:rsidRPr="00465F56" w:rsidRDefault="00481CCD" w:rsidP="00481CCD">
      <w:pPr>
        <w:pStyle w:val="Cmsor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5" w:name="_Toc210971739"/>
      <w:bookmarkStart w:id="66" w:name="_Toc211586057"/>
      <w:r w:rsidRPr="00B97EED">
        <w:rPr>
          <w:rFonts w:ascii="Times New Roman" w:hAnsi="Times New Roman" w:cs="Times New Roman"/>
          <w:b/>
          <w:color w:val="auto"/>
          <w:sz w:val="24"/>
          <w:szCs w:val="24"/>
        </w:rPr>
        <w:t>5.6. A kommunikációs eszközök használatáról és adatkezeléssel kapcsolatos szabályozás.</w:t>
      </w:r>
      <w:bookmarkEnd w:id="65"/>
      <w:bookmarkEnd w:id="66"/>
    </w:p>
    <w:p w:rsidR="00481CCD" w:rsidRPr="00B97EED" w:rsidRDefault="00481CCD" w:rsidP="00481CCD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 h</w:t>
      </w:r>
      <w:r w:rsidRPr="00B97EED">
        <w:rPr>
          <w:rFonts w:ascii="Times New Roman" w:eastAsia="Times New Roman" w:hAnsi="Times New Roman"/>
          <w:sz w:val="24"/>
          <w:szCs w:val="24"/>
        </w:rPr>
        <w:t>armadik mondatból az</w:t>
      </w:r>
      <w:r w:rsidRPr="00B97EED">
        <w:rPr>
          <w:rFonts w:ascii="Times New Roman" w:eastAsia="Times New Roman" w:hAnsi="Times New Roman"/>
          <w:strike/>
          <w:sz w:val="24"/>
          <w:szCs w:val="24"/>
        </w:rPr>
        <w:t xml:space="preserve"> illetve</w:t>
      </w:r>
      <w:r w:rsidRPr="00B97EED">
        <w:rPr>
          <w:rFonts w:ascii="Times New Roman" w:eastAsia="Times New Roman" w:hAnsi="Times New Roman"/>
          <w:sz w:val="24"/>
          <w:szCs w:val="24"/>
        </w:rPr>
        <w:t xml:space="preserve"> kifejezés törölve, helyette a </w:t>
      </w:r>
      <w:r w:rsidRPr="00B97EED">
        <w:rPr>
          <w:rFonts w:ascii="Times New Roman" w:eastAsia="Times New Roman" w:hAnsi="Times New Roman"/>
          <w:sz w:val="24"/>
          <w:szCs w:val="24"/>
          <w:highlight w:val="lightGray"/>
        </w:rPr>
        <w:t>valamint</w:t>
      </w:r>
      <w:r w:rsidRPr="00B97EED">
        <w:rPr>
          <w:rFonts w:ascii="Times New Roman" w:eastAsia="Times New Roman" w:hAnsi="Times New Roman"/>
          <w:sz w:val="24"/>
          <w:szCs w:val="24"/>
        </w:rPr>
        <w:t xml:space="preserve"> szó alkalmazva.</w:t>
      </w:r>
    </w:p>
    <w:p w:rsidR="00A70FCB" w:rsidRDefault="00A70FCB">
      <w:bookmarkStart w:id="67" w:name="_GoBack"/>
      <w:bookmarkEnd w:id="20"/>
      <w:bookmarkEnd w:id="67"/>
    </w:p>
    <w:sectPr w:rsidR="00A70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im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3518"/>
    <w:multiLevelType w:val="hybridMultilevel"/>
    <w:tmpl w:val="C92662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C74C5"/>
    <w:multiLevelType w:val="hybridMultilevel"/>
    <w:tmpl w:val="1DDA876A"/>
    <w:lvl w:ilvl="0" w:tplc="13A4F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2AA2"/>
    <w:multiLevelType w:val="hybridMultilevel"/>
    <w:tmpl w:val="0DB427C8"/>
    <w:lvl w:ilvl="0" w:tplc="AFA62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86A46"/>
    <w:multiLevelType w:val="multilevel"/>
    <w:tmpl w:val="0A7CB80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19D5F2E"/>
    <w:multiLevelType w:val="multilevel"/>
    <w:tmpl w:val="6E60BD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4472441"/>
    <w:multiLevelType w:val="hybridMultilevel"/>
    <w:tmpl w:val="F7A86F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0B67ED"/>
    <w:multiLevelType w:val="hybridMultilevel"/>
    <w:tmpl w:val="59C0B4EA"/>
    <w:lvl w:ilvl="0" w:tplc="F1F6FE2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CE66527"/>
    <w:multiLevelType w:val="multilevel"/>
    <w:tmpl w:val="98628472"/>
    <w:lvl w:ilvl="0">
      <w:start w:val="1"/>
      <w:numFmt w:val="decimal"/>
      <w:pStyle w:val="Cmsor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CD"/>
    <w:rsid w:val="00481CCD"/>
    <w:rsid w:val="006474E0"/>
    <w:rsid w:val="00A7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5D43"/>
  <w15:chartTrackingRefBased/>
  <w15:docId w15:val="{B4D86C82-6C77-4140-B537-3FADF244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1CCD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1"/>
    <w:qFormat/>
    <w:rsid w:val="006474E0"/>
    <w:pPr>
      <w:keepNext/>
      <w:numPr>
        <w:numId w:val="2"/>
      </w:numPr>
      <w:tabs>
        <w:tab w:val="left" w:pos="0"/>
      </w:tabs>
      <w:autoSpaceDE w:val="0"/>
      <w:autoSpaceDN w:val="0"/>
      <w:spacing w:before="120" w:after="0" w:line="240" w:lineRule="auto"/>
      <w:outlineLvl w:val="0"/>
    </w:pPr>
    <w:rPr>
      <w:rFonts w:ascii="Times New Roman" w:eastAsia="Times New Roman" w:hAnsi="Times New Roman"/>
      <w:b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81CCD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481C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6474E0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81C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481C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basedOn w:val="Norml"/>
    <w:uiPriority w:val="34"/>
    <w:qFormat/>
    <w:rsid w:val="00481CCD"/>
    <w:pPr>
      <w:ind w:left="720"/>
      <w:contextualSpacing/>
    </w:pPr>
  </w:style>
  <w:style w:type="paragraph" w:customStyle="1" w:styleId="Default">
    <w:name w:val="Default"/>
    <w:rsid w:val="00481CC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lus2">
    <w:name w:val="Stílus2"/>
    <w:basedOn w:val="Norml"/>
    <w:link w:val="Stlus2Char"/>
    <w:rsid w:val="00481CCD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character" w:customStyle="1" w:styleId="Stlus2Char">
    <w:name w:val="Stílus2 Char"/>
    <w:link w:val="Stlus2"/>
    <w:locked/>
    <w:rsid w:val="00481CC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481C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1"/>
    <w:rsid w:val="00481CCD"/>
    <w:rPr>
      <w:rFonts w:ascii="Times New Roman" w:eastAsia="Times New Roman" w:hAnsi="Times New Roman" w:cs="Times New Roman"/>
      <w:sz w:val="28"/>
      <w:szCs w:val="28"/>
    </w:rPr>
  </w:style>
  <w:style w:type="character" w:customStyle="1" w:styleId="xbe">
    <w:name w:val="_xbe"/>
    <w:basedOn w:val="Bekezdsalapbettpusa"/>
    <w:rsid w:val="00481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1481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Tamucza Edith</dc:creator>
  <cp:keywords/>
  <dc:description/>
  <cp:lastModifiedBy>Tamucza Edith</cp:lastModifiedBy>
  <cp:revision>1</cp:revision>
  <dcterms:created xsi:type="dcterms:W3CDTF">2026-09-03T04:16:00Z</dcterms:created>
  <dcterms:modified xsi:type="dcterms:W3CDTF">2026-09-03T04:17:00Z</dcterms:modified>
</cp:coreProperties>
</file>