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BB" w:rsidRPr="004F2EBB" w:rsidRDefault="004F2EBB" w:rsidP="004F2EBB">
      <w:pPr>
        <w:jc w:val="center"/>
        <w:rPr>
          <w:rFonts w:ascii="Arial" w:hAnsi="Arial" w:cs="Arial"/>
          <w:b/>
          <w:sz w:val="22"/>
          <w:szCs w:val="22"/>
        </w:rPr>
      </w:pPr>
      <w:bookmarkStart w:id="0" w:name="_GoBack"/>
      <w:bookmarkEnd w:id="0"/>
      <w:r w:rsidRPr="004F2EBB">
        <w:rPr>
          <w:rFonts w:ascii="Arial" w:hAnsi="Arial" w:cs="Arial"/>
          <w:b/>
          <w:sz w:val="22"/>
          <w:szCs w:val="22"/>
        </w:rPr>
        <w:t>Hozzájáruló nyilatkozat banktitoknak, illetve személyes adatnak minősülő információk átadásához</w:t>
      </w:r>
    </w:p>
    <w:p w:rsidR="004F2EBB" w:rsidRPr="004F2EBB" w:rsidRDefault="004F2EBB" w:rsidP="004F2EBB">
      <w:pPr>
        <w:jc w:val="both"/>
        <w:rPr>
          <w:rFonts w:ascii="Arial" w:hAnsi="Arial" w:cs="Arial"/>
          <w:sz w:val="22"/>
          <w:szCs w:val="22"/>
        </w:rPr>
      </w:pPr>
    </w:p>
    <w:p w:rsidR="004F2EBB" w:rsidRPr="004F2EBB" w:rsidRDefault="004F2EBB" w:rsidP="004F2EBB">
      <w:pPr>
        <w:jc w:val="both"/>
        <w:rPr>
          <w:rFonts w:ascii="Arial" w:hAnsi="Arial" w:cs="Arial"/>
          <w:sz w:val="22"/>
          <w:szCs w:val="22"/>
        </w:rPr>
      </w:pPr>
      <w:r w:rsidRPr="004F2EBB">
        <w:rPr>
          <w:rFonts w:ascii="Arial" w:hAnsi="Arial" w:cs="Arial"/>
          <w:sz w:val="22"/>
          <w:szCs w:val="22"/>
        </w:rPr>
        <w:t>A személyi jövedelemadóról szóló 1995. évi CXVII. törvény 1. számú melléklet 2. pont 2.7. alpontja szerint, az ott meghatározott feltételek teljesülése esetén a lakáscélú felhasználásra hitelintézettől felvett hitel visszafizetéséhez, törlesztéséhez, a hitelhez kapcsolódó más kötelezettségek megfizetéséhez nyújtott támogatás személyi jövedelemadó-mentes. Az adómentes munkáltatói lakáscélú támogatás folyósításának szabályairól szóló 15/2014. (IV. 3.) NGM rendelet szerint a munkáltatói lakáscélú támogatás adómentességét</w:t>
      </w:r>
    </w:p>
    <w:p w:rsidR="004F2EBB" w:rsidRPr="004F2EBB" w:rsidRDefault="004F2EBB" w:rsidP="004F2EBB">
      <w:pPr>
        <w:numPr>
          <w:ilvl w:val="0"/>
          <w:numId w:val="129"/>
        </w:numPr>
        <w:spacing w:after="200" w:line="276" w:lineRule="auto"/>
        <w:ind w:left="567"/>
        <w:jc w:val="both"/>
        <w:rPr>
          <w:rFonts w:ascii="Arial" w:hAnsi="Arial" w:cs="Arial"/>
          <w:sz w:val="22"/>
          <w:szCs w:val="22"/>
        </w:rPr>
      </w:pPr>
      <w:r w:rsidRPr="004F2EBB">
        <w:rPr>
          <w:rFonts w:ascii="Arial" w:hAnsi="Arial" w:cs="Arial"/>
          <w:sz w:val="22"/>
          <w:szCs w:val="22"/>
        </w:rPr>
        <w:t>a támogatás folyósításáról szóló eljárásban a hitelező által kiállított igazolás, és</w:t>
      </w:r>
    </w:p>
    <w:p w:rsidR="004F2EBB" w:rsidRPr="004F2EBB" w:rsidRDefault="004F2EBB" w:rsidP="004F2EBB">
      <w:pPr>
        <w:numPr>
          <w:ilvl w:val="0"/>
          <w:numId w:val="129"/>
        </w:numPr>
        <w:spacing w:after="200" w:line="276" w:lineRule="auto"/>
        <w:ind w:left="567"/>
        <w:jc w:val="both"/>
        <w:rPr>
          <w:rFonts w:ascii="Arial" w:hAnsi="Arial" w:cs="Arial"/>
          <w:sz w:val="22"/>
          <w:szCs w:val="22"/>
        </w:rPr>
      </w:pPr>
      <w:r w:rsidRPr="004F2EBB">
        <w:rPr>
          <w:rFonts w:ascii="Arial" w:hAnsi="Arial" w:cs="Arial"/>
          <w:sz w:val="22"/>
          <w:szCs w:val="22"/>
        </w:rPr>
        <w:t>a magánszemély által a Munkáltató részére átadott, a saját lakásával összefüggő körülményeket igazoló, az NGM rendeletben meghatározott okiratok, bizonylatok igazolják.</w:t>
      </w:r>
    </w:p>
    <w:p w:rsidR="004F2EBB" w:rsidRPr="004F2EBB" w:rsidRDefault="004F2EBB" w:rsidP="004F2EBB">
      <w:pPr>
        <w:jc w:val="both"/>
        <w:rPr>
          <w:rFonts w:ascii="Arial" w:hAnsi="Arial" w:cs="Arial"/>
          <w:sz w:val="22"/>
          <w:szCs w:val="22"/>
        </w:rPr>
      </w:pPr>
      <w:r w:rsidRPr="004F2EBB">
        <w:rPr>
          <w:rFonts w:ascii="Arial" w:hAnsi="Arial" w:cs="Arial"/>
          <w:sz w:val="22"/>
          <w:szCs w:val="22"/>
        </w:rPr>
        <w:t xml:space="preserve">A Munkáltató hitelintézettel kötött megállapodása alapján a Magánszemély által a Munkáltató részére átadott okiratok, bizonylatok helyett a hitelintézetnek a támogatás adómentességének fennállásáról szóló igazolását is elfogadhatja. </w:t>
      </w:r>
    </w:p>
    <w:p w:rsidR="004F2EBB" w:rsidRPr="004F2EBB" w:rsidRDefault="004F2EBB" w:rsidP="004F2EBB">
      <w:pPr>
        <w:jc w:val="both"/>
        <w:rPr>
          <w:rFonts w:ascii="Arial" w:hAnsi="Arial" w:cs="Arial"/>
          <w:sz w:val="22"/>
          <w:szCs w:val="22"/>
        </w:rPr>
      </w:pPr>
      <w:r w:rsidRPr="004F2EBB">
        <w:rPr>
          <w:rFonts w:ascii="Arial" w:hAnsi="Arial" w:cs="Arial"/>
          <w:sz w:val="22"/>
          <w:szCs w:val="22"/>
        </w:rPr>
        <w:t xml:space="preserve">A MÁV Zrt. az OTP Bank </w:t>
      </w:r>
      <w:proofErr w:type="spellStart"/>
      <w:r w:rsidRPr="004F2EBB">
        <w:rPr>
          <w:rFonts w:ascii="Arial" w:hAnsi="Arial" w:cs="Arial"/>
          <w:sz w:val="22"/>
          <w:szCs w:val="22"/>
        </w:rPr>
        <w:t>Nyrt.-vel</w:t>
      </w:r>
      <w:proofErr w:type="spellEnd"/>
      <w:r w:rsidRPr="004F2EBB">
        <w:rPr>
          <w:rFonts w:ascii="Arial" w:hAnsi="Arial" w:cs="Arial"/>
          <w:sz w:val="22"/>
          <w:szCs w:val="22"/>
        </w:rPr>
        <w:t xml:space="preserve"> (továbbiakban OTP Bank) kötött szerződés keretében biztosítja a lakáscélú felhasználás hiteltörlesztésre történő igénybevételének lehetőségét. </w:t>
      </w:r>
    </w:p>
    <w:p w:rsidR="004F2EBB" w:rsidRPr="004F2EBB" w:rsidRDefault="004F2EBB" w:rsidP="004F2EBB">
      <w:pPr>
        <w:jc w:val="both"/>
        <w:rPr>
          <w:rFonts w:ascii="Arial" w:hAnsi="Arial" w:cs="Arial"/>
          <w:sz w:val="22"/>
          <w:szCs w:val="22"/>
        </w:rPr>
      </w:pPr>
      <w:r w:rsidRPr="004F2EBB">
        <w:rPr>
          <w:rFonts w:ascii="Arial" w:hAnsi="Arial" w:cs="Arial"/>
          <w:sz w:val="22"/>
          <w:szCs w:val="22"/>
        </w:rPr>
        <w:t>A jelen nyilatkozat alapján történő adatszolgáltatás célja, a támogatás adómentességének ellenőrzéséhez szükséges dokumentumok és/vagy adatok Munkáltató részére történő átadása.</w:t>
      </w:r>
    </w:p>
    <w:p w:rsidR="004F2EBB" w:rsidRPr="004F2EBB" w:rsidRDefault="004F2EBB" w:rsidP="004F2EBB">
      <w:pPr>
        <w:jc w:val="both"/>
        <w:rPr>
          <w:rFonts w:ascii="Arial" w:hAnsi="Arial" w:cs="Arial"/>
          <w:sz w:val="22"/>
          <w:szCs w:val="22"/>
        </w:rPr>
      </w:pPr>
    </w:p>
    <w:p w:rsidR="004F2EBB" w:rsidRPr="004F2EBB" w:rsidRDefault="004F2EBB" w:rsidP="004F2EBB">
      <w:pPr>
        <w:jc w:val="both"/>
        <w:rPr>
          <w:rFonts w:ascii="Arial" w:hAnsi="Arial" w:cs="Arial"/>
          <w:b/>
          <w:sz w:val="22"/>
          <w:szCs w:val="22"/>
        </w:rPr>
      </w:pPr>
      <w:r w:rsidRPr="004F2EBB">
        <w:rPr>
          <w:rFonts w:ascii="Arial" w:hAnsi="Arial" w:cs="Arial"/>
          <w:b/>
          <w:sz w:val="22"/>
          <w:szCs w:val="22"/>
        </w:rPr>
        <w:t xml:space="preserve">Alulírott </w:t>
      </w:r>
    </w:p>
    <w:tbl>
      <w:tblPr>
        <w:tblW w:w="10065" w:type="dxa"/>
        <w:tblInd w:w="-318" w:type="dxa"/>
        <w:tblLook w:val="04A0" w:firstRow="1" w:lastRow="0" w:firstColumn="1" w:lastColumn="0" w:noHBand="0" w:noVBand="1"/>
      </w:tblPr>
      <w:tblGrid>
        <w:gridCol w:w="318"/>
        <w:gridCol w:w="401"/>
        <w:gridCol w:w="2351"/>
        <w:gridCol w:w="318"/>
        <w:gridCol w:w="122"/>
        <w:gridCol w:w="35"/>
        <w:gridCol w:w="283"/>
        <w:gridCol w:w="284"/>
        <w:gridCol w:w="5245"/>
        <w:gridCol w:w="121"/>
        <w:gridCol w:w="52"/>
        <w:gridCol w:w="252"/>
        <w:gridCol w:w="108"/>
        <w:gridCol w:w="175"/>
      </w:tblGrid>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név:</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születési név:</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születési hely és idő:</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személyi igazolvány száma:</w:t>
            </w:r>
          </w:p>
        </w:tc>
        <w:tc>
          <w:tcPr>
            <w:tcW w:w="440" w:type="dxa"/>
            <w:gridSpan w:val="2"/>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6555" w:type="dxa"/>
            <w:gridSpan w:val="9"/>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adóazonosító jele:</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anyja neve:</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állandó lakcím:</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levelezési </w:t>
            </w:r>
            <w:proofErr w:type="gramStart"/>
            <w:r w:rsidRPr="00AA46BD">
              <w:rPr>
                <w:rFonts w:ascii="Arial" w:eastAsia="Calibri" w:hAnsi="Arial" w:cs="Arial"/>
                <w:color w:val="000000"/>
                <w:sz w:val="22"/>
                <w:szCs w:val="22"/>
                <w:lang w:eastAsia="en-US"/>
              </w:rPr>
              <w:t>cím</w:t>
            </w:r>
            <w:r w:rsidRPr="00AA46BD">
              <w:rPr>
                <w:rFonts w:ascii="Arial" w:eastAsia="Calibri" w:hAnsi="Arial" w:cs="Arial"/>
                <w:color w:val="000000"/>
                <w:sz w:val="22"/>
                <w:szCs w:val="22"/>
                <w:vertAlign w:val="superscript"/>
                <w:lang w:eastAsia="en-US"/>
              </w:rPr>
              <w:footnoteReference w:id="1"/>
            </w:r>
            <w:r w:rsidRPr="00AA46BD">
              <w:rPr>
                <w:rFonts w:ascii="Arial" w:eastAsia="Calibri" w:hAnsi="Arial" w:cs="Arial"/>
                <w:color w:val="000000"/>
                <w:sz w:val="22"/>
                <w:szCs w:val="22"/>
                <w:lang w:eastAsia="en-US"/>
              </w:rPr>
              <w:t>:</w:t>
            </w:r>
            <w:proofErr w:type="gramEnd"/>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roofErr w:type="gramStart"/>
            <w:r w:rsidRPr="00AA46BD">
              <w:rPr>
                <w:rFonts w:ascii="Arial" w:eastAsia="Calibri" w:hAnsi="Arial" w:cs="Arial"/>
                <w:color w:val="000000"/>
                <w:sz w:val="22"/>
                <w:szCs w:val="22"/>
                <w:lang w:eastAsia="en-US"/>
              </w:rPr>
              <w:t>telefonszám</w:t>
            </w:r>
            <w:r w:rsidRPr="00AA46BD">
              <w:rPr>
                <w:rFonts w:ascii="Arial" w:eastAsia="Calibri" w:hAnsi="Arial" w:cs="Arial"/>
                <w:color w:val="000000"/>
                <w:sz w:val="22"/>
                <w:szCs w:val="22"/>
                <w:vertAlign w:val="superscript"/>
                <w:lang w:eastAsia="en-US"/>
              </w:rPr>
              <w:footnoteReference w:id="2"/>
            </w:r>
            <w:r w:rsidRPr="00AA46BD">
              <w:rPr>
                <w:rFonts w:ascii="Arial" w:eastAsia="Calibri" w:hAnsi="Arial" w:cs="Arial"/>
                <w:color w:val="000000"/>
                <w:sz w:val="22"/>
                <w:szCs w:val="22"/>
                <w:lang w:eastAsia="en-US"/>
              </w:rPr>
              <w:t>:</w:t>
            </w:r>
            <w:proofErr w:type="gramEnd"/>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e-mail </w:t>
            </w:r>
            <w:proofErr w:type="gramStart"/>
            <w:r w:rsidRPr="00AA46BD">
              <w:rPr>
                <w:rFonts w:ascii="Arial" w:eastAsia="Calibri" w:hAnsi="Arial" w:cs="Arial"/>
                <w:color w:val="000000"/>
                <w:sz w:val="22"/>
                <w:szCs w:val="22"/>
                <w:lang w:eastAsia="en-US"/>
              </w:rPr>
              <w:t>cím</w:t>
            </w:r>
            <w:r w:rsidRPr="00AA46BD">
              <w:rPr>
                <w:rFonts w:ascii="Arial" w:eastAsia="Calibri" w:hAnsi="Arial" w:cs="Arial"/>
                <w:color w:val="000000"/>
                <w:sz w:val="22"/>
                <w:szCs w:val="22"/>
                <w:vertAlign w:val="superscript"/>
                <w:lang w:eastAsia="en-US"/>
              </w:rPr>
              <w:footnoteReference w:id="3"/>
            </w:r>
            <w:r w:rsidRPr="00AA46BD">
              <w:rPr>
                <w:rFonts w:ascii="Arial" w:eastAsia="Calibri" w:hAnsi="Arial" w:cs="Arial"/>
                <w:color w:val="000000"/>
                <w:sz w:val="22"/>
                <w:szCs w:val="22"/>
                <w:lang w:eastAsia="en-US"/>
              </w:rPr>
              <w:t>:</w:t>
            </w:r>
            <w:proofErr w:type="gramEnd"/>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támogatás cél </w:t>
            </w:r>
            <w:proofErr w:type="gramStart"/>
            <w:r w:rsidRPr="00AA46BD">
              <w:rPr>
                <w:rFonts w:ascii="Arial" w:eastAsia="Calibri" w:hAnsi="Arial" w:cs="Arial"/>
                <w:color w:val="000000"/>
                <w:sz w:val="22"/>
                <w:szCs w:val="22"/>
                <w:lang w:eastAsia="en-US"/>
              </w:rPr>
              <w:t>számlaszáma</w:t>
            </w:r>
            <w:r w:rsidRPr="00AA46BD">
              <w:rPr>
                <w:rFonts w:ascii="Arial" w:eastAsia="Calibri" w:hAnsi="Arial" w:cs="Arial"/>
                <w:color w:val="000000"/>
                <w:sz w:val="22"/>
                <w:szCs w:val="22"/>
                <w:vertAlign w:val="superscript"/>
                <w:lang w:eastAsia="en-US"/>
              </w:rPr>
              <w:footnoteReference w:id="4"/>
            </w:r>
            <w:r w:rsidRPr="00AA46BD">
              <w:rPr>
                <w:rFonts w:ascii="Arial" w:eastAsia="Calibri" w:hAnsi="Arial" w:cs="Arial"/>
                <w:color w:val="000000"/>
                <w:sz w:val="22"/>
                <w:szCs w:val="22"/>
                <w:lang w:eastAsia="en-US"/>
              </w:rPr>
              <w:t>:</w:t>
            </w:r>
            <w:proofErr w:type="gramEnd"/>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Pr>
        <w:tc>
          <w:tcPr>
            <w:tcW w:w="3070" w:type="dxa"/>
            <w:gridSpan w:val="3"/>
            <w:shd w:val="clear" w:color="auto" w:fill="auto"/>
            <w:vAlign w:val="center"/>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cél számlaszám típusa:</w:t>
            </w:r>
          </w:p>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(a megfelelő aláhúzandó)</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tcBorders>
            <w:shd w:val="clear" w:color="auto" w:fill="auto"/>
          </w:tcPr>
          <w:p w:rsidR="004F2EBB" w:rsidRPr="00AA46BD" w:rsidRDefault="004F2EBB" w:rsidP="00AA46BD">
            <w:pPr>
              <w:numPr>
                <w:ilvl w:val="0"/>
                <w:numId w:val="130"/>
              </w:numPr>
              <w:autoSpaceDE w:val="0"/>
              <w:autoSpaceDN w:val="0"/>
              <w:adjustRightInd w:val="0"/>
              <w:spacing w:before="60"/>
              <w:ind w:left="318"/>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saját, a hitel törlesztésére használt folyószámlája </w:t>
            </w:r>
          </w:p>
          <w:p w:rsidR="004F2EBB" w:rsidRPr="00AA46BD" w:rsidRDefault="004F2EBB" w:rsidP="00AA46BD">
            <w:pPr>
              <w:numPr>
                <w:ilvl w:val="0"/>
                <w:numId w:val="130"/>
              </w:numPr>
              <w:autoSpaceDE w:val="0"/>
              <w:autoSpaceDN w:val="0"/>
              <w:adjustRightInd w:val="0"/>
              <w:ind w:left="318"/>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saját, önálló (</w:t>
            </w:r>
            <w:proofErr w:type="spellStart"/>
            <w:r w:rsidRPr="00AA46BD">
              <w:rPr>
                <w:rFonts w:ascii="Arial" w:eastAsia="Calibri" w:hAnsi="Arial" w:cs="Arial"/>
                <w:color w:val="000000"/>
                <w:sz w:val="22"/>
                <w:szCs w:val="22"/>
                <w:lang w:eastAsia="en-US"/>
              </w:rPr>
              <w:t>giro</w:t>
            </w:r>
            <w:proofErr w:type="spellEnd"/>
            <w:r w:rsidRPr="00AA46BD">
              <w:rPr>
                <w:rFonts w:ascii="Arial" w:eastAsia="Calibri" w:hAnsi="Arial" w:cs="Arial"/>
                <w:color w:val="000000"/>
                <w:sz w:val="22"/>
                <w:szCs w:val="22"/>
                <w:lang w:eastAsia="en-US"/>
              </w:rPr>
              <w:t xml:space="preserve"> képes) hitelszámla </w:t>
            </w:r>
          </w:p>
          <w:p w:rsidR="004F2EBB" w:rsidRPr="00AA46BD" w:rsidRDefault="004F2EBB" w:rsidP="00AA46BD">
            <w:pPr>
              <w:numPr>
                <w:ilvl w:val="0"/>
                <w:numId w:val="130"/>
              </w:numPr>
              <w:autoSpaceDE w:val="0"/>
              <w:autoSpaceDN w:val="0"/>
              <w:adjustRightInd w:val="0"/>
              <w:ind w:left="318"/>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a hitel törlesztésére használt hitelintézet törlesztéshez használt központi elszámoló számlája</w:t>
            </w: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utalás közleménye:</w:t>
            </w:r>
            <w:r w:rsidRPr="00AA46BD">
              <w:rPr>
                <w:rFonts w:ascii="Arial" w:eastAsia="Calibri" w:hAnsi="Arial" w:cs="Arial"/>
                <w:color w:val="000000"/>
                <w:sz w:val="22"/>
                <w:szCs w:val="22"/>
                <w:vertAlign w:val="superscript"/>
                <w:lang w:eastAsia="en-US"/>
              </w:rPr>
              <w:footnoteReference w:id="5"/>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hitelnyújtó hitelintézet / pénzügyi vállalkozás neve:</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korábbi munkáltató</w:t>
            </w:r>
            <w:r w:rsidRPr="00AA46BD">
              <w:rPr>
                <w:rFonts w:ascii="Arial" w:eastAsia="Calibri" w:hAnsi="Arial" w:cs="Arial"/>
                <w:color w:val="000000"/>
                <w:sz w:val="22"/>
                <w:szCs w:val="22"/>
                <w:vertAlign w:val="superscript"/>
                <w:lang w:eastAsia="en-US"/>
              </w:rPr>
              <w:footnoteReference w:id="6"/>
            </w:r>
            <w:r w:rsidRPr="00AA46BD">
              <w:rPr>
                <w:rFonts w:ascii="Arial" w:eastAsia="Calibri" w:hAnsi="Arial" w:cs="Arial"/>
                <w:color w:val="000000"/>
                <w:sz w:val="22"/>
                <w:szCs w:val="22"/>
                <w:lang w:eastAsia="en-US"/>
              </w:rPr>
              <w:t xml:space="preserve"> neve:</w:t>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rPr>
          <w:gridBefore w:val="1"/>
          <w:gridAfter w:val="3"/>
          <w:wBefore w:w="318" w:type="dxa"/>
          <w:wAfter w:w="535" w:type="dxa"/>
          <w:trHeight w:val="284"/>
        </w:trPr>
        <w:tc>
          <w:tcPr>
            <w:tcW w:w="3070" w:type="dxa"/>
            <w:gridSpan w:val="3"/>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korábbi munkáltató adószáma:</w:t>
            </w:r>
            <w:r w:rsidRPr="00AA46BD">
              <w:rPr>
                <w:rFonts w:ascii="Arial" w:eastAsia="Calibri" w:hAnsi="Arial" w:cs="Arial"/>
                <w:color w:val="000000"/>
                <w:sz w:val="22"/>
                <w:szCs w:val="22"/>
                <w:vertAlign w:val="superscript"/>
                <w:lang w:eastAsia="en-US"/>
              </w:rPr>
              <w:footnoteReference w:id="7"/>
            </w:r>
          </w:p>
        </w:tc>
        <w:tc>
          <w:tcPr>
            <w:tcW w:w="440" w:type="dxa"/>
            <w:gridSpan w:val="3"/>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gridSpan w:val="4"/>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9464" w:type="dxa"/>
            <w:gridSpan w:val="11"/>
            <w:tcBorders>
              <w:top w:val="nil"/>
              <w:left w:val="nil"/>
              <w:bottom w:val="nil"/>
              <w:right w:val="nil"/>
            </w:tcBorders>
            <w:shd w:val="clear" w:color="auto" w:fill="auto"/>
          </w:tcPr>
          <w:tbl>
            <w:tblPr>
              <w:tblW w:w="0" w:type="auto"/>
              <w:tblLook w:val="04A0" w:firstRow="1" w:lastRow="0" w:firstColumn="1" w:lastColumn="0" w:noHBand="0" w:noVBand="1"/>
            </w:tblPr>
            <w:tblGrid>
              <w:gridCol w:w="3070"/>
              <w:gridCol w:w="332"/>
              <w:gridCol w:w="5702"/>
            </w:tblGrid>
            <w:tr w:rsidR="004F2EBB" w:rsidRPr="00AA46BD" w:rsidTr="00AA46BD">
              <w:tc>
                <w:tcPr>
                  <w:tcW w:w="3070" w:type="dxa"/>
                  <w:shd w:val="clear" w:color="auto" w:fill="auto"/>
                  <w:vAlign w:val="bottom"/>
                </w:tcPr>
                <w:p w:rsidR="004F2EBB" w:rsidRPr="00AA46BD" w:rsidRDefault="004F2EBB" w:rsidP="00AA46BD">
                  <w:pPr>
                    <w:autoSpaceDE w:val="0"/>
                    <w:autoSpaceDN w:val="0"/>
                    <w:adjustRightInd w:val="0"/>
                    <w:ind w:left="-108"/>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célhitel </w:t>
                  </w:r>
                  <w:proofErr w:type="gramStart"/>
                  <w:r w:rsidRPr="00AA46BD">
                    <w:rPr>
                      <w:rFonts w:ascii="Arial" w:eastAsia="Calibri" w:hAnsi="Arial" w:cs="Arial"/>
                      <w:color w:val="000000"/>
                      <w:sz w:val="22"/>
                      <w:szCs w:val="22"/>
                      <w:lang w:eastAsia="en-US"/>
                    </w:rPr>
                    <w:t>azonosítója</w:t>
                  </w:r>
                  <w:r w:rsidRPr="00AA46BD">
                    <w:rPr>
                      <w:rFonts w:ascii="Arial" w:eastAsia="Calibri" w:hAnsi="Arial" w:cs="Arial"/>
                      <w:color w:val="000000"/>
                      <w:sz w:val="22"/>
                      <w:szCs w:val="22"/>
                      <w:vertAlign w:val="superscript"/>
                      <w:lang w:eastAsia="en-US"/>
                    </w:rPr>
                    <w:footnoteReference w:id="8"/>
                  </w:r>
                  <w:r w:rsidRPr="00AA46BD">
                    <w:rPr>
                      <w:rFonts w:ascii="Arial" w:eastAsia="Calibri" w:hAnsi="Arial" w:cs="Arial"/>
                      <w:color w:val="000000"/>
                      <w:sz w:val="22"/>
                      <w:szCs w:val="22"/>
                      <w:lang w:eastAsia="en-US"/>
                    </w:rPr>
                    <w:t>:</w:t>
                  </w:r>
                  <w:proofErr w:type="gramEnd"/>
                </w:p>
              </w:tc>
              <w:tc>
                <w:tcPr>
                  <w:tcW w:w="332" w:type="dxa"/>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AA46BD">
              <w:tc>
                <w:tcPr>
                  <w:tcW w:w="3070" w:type="dxa"/>
                  <w:shd w:val="clear" w:color="auto" w:fill="auto"/>
                  <w:vAlign w:val="center"/>
                </w:tcPr>
                <w:p w:rsidR="004F2EBB" w:rsidRPr="00AA46BD" w:rsidRDefault="004F2EBB" w:rsidP="00AA46BD">
                  <w:pPr>
                    <w:autoSpaceDE w:val="0"/>
                    <w:autoSpaceDN w:val="0"/>
                    <w:adjustRightInd w:val="0"/>
                    <w:ind w:left="-108"/>
                    <w:rPr>
                      <w:rFonts w:ascii="Arial" w:eastAsia="Calibri" w:hAnsi="Arial" w:cs="Arial"/>
                      <w:color w:val="000000"/>
                      <w:sz w:val="22"/>
                      <w:szCs w:val="22"/>
                      <w:lang w:eastAsia="en-US"/>
                    </w:rPr>
                  </w:pPr>
                </w:p>
              </w:tc>
              <w:tc>
                <w:tcPr>
                  <w:tcW w:w="332" w:type="dxa"/>
                  <w:shd w:val="clear" w:color="auto" w:fill="auto"/>
                  <w:vAlign w:val="center"/>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
              </w:tc>
              <w:tc>
                <w:tcPr>
                  <w:tcW w:w="5702" w:type="dxa"/>
                  <w:tcBorders>
                    <w:top w:val="single" w:sz="4" w:space="0" w:color="auto"/>
                    <w:bottom w:val="single" w:sz="4" w:space="0" w:color="auto"/>
                  </w:tcBorders>
                  <w:shd w:val="clear" w:color="auto" w:fill="auto"/>
                  <w:vAlign w:val="center"/>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
              </w:tc>
            </w:tr>
            <w:tr w:rsidR="004F2EBB" w:rsidRPr="00AA46BD" w:rsidTr="00AA46BD">
              <w:tc>
                <w:tcPr>
                  <w:tcW w:w="3070" w:type="dxa"/>
                  <w:shd w:val="clear" w:color="auto" w:fill="auto"/>
                  <w:vAlign w:val="bottom"/>
                </w:tcPr>
                <w:p w:rsidR="004F2EBB" w:rsidRPr="00AA46BD" w:rsidRDefault="004F2EBB" w:rsidP="00AA46BD">
                  <w:pPr>
                    <w:autoSpaceDE w:val="0"/>
                    <w:autoSpaceDN w:val="0"/>
                    <w:adjustRightInd w:val="0"/>
                    <w:spacing w:before="60"/>
                    <w:ind w:left="-108"/>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hitelcéllal érintett</w:t>
                  </w:r>
                  <w:r w:rsidRPr="00AA46BD">
                    <w:rPr>
                      <w:rFonts w:ascii="Arial" w:eastAsia="Calibri" w:hAnsi="Arial" w:cs="Arial"/>
                      <w:color w:val="000000"/>
                      <w:sz w:val="22"/>
                      <w:szCs w:val="22"/>
                      <w:vertAlign w:val="superscript"/>
                      <w:lang w:eastAsia="en-US"/>
                    </w:rPr>
                    <w:footnoteReference w:id="9"/>
                  </w:r>
                  <w:r w:rsidRPr="00AA46BD">
                    <w:rPr>
                      <w:rFonts w:ascii="Arial" w:eastAsia="Calibri" w:hAnsi="Arial" w:cs="Arial"/>
                      <w:color w:val="000000"/>
                      <w:sz w:val="22"/>
                      <w:szCs w:val="22"/>
                      <w:lang w:eastAsia="en-US"/>
                    </w:rPr>
                    <w:t xml:space="preserve"> ingatlan címe:</w:t>
                  </w:r>
                </w:p>
              </w:tc>
              <w:tc>
                <w:tcPr>
                  <w:tcW w:w="332" w:type="dxa"/>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AA46BD">
              <w:tc>
                <w:tcPr>
                  <w:tcW w:w="3070" w:type="dxa"/>
                  <w:shd w:val="clear" w:color="auto" w:fill="auto"/>
                  <w:vAlign w:val="bottom"/>
                </w:tcPr>
                <w:p w:rsidR="004F2EBB" w:rsidRPr="00AA46BD" w:rsidRDefault="004F2EBB" w:rsidP="00AA46BD">
                  <w:pPr>
                    <w:autoSpaceDE w:val="0"/>
                    <w:autoSpaceDN w:val="0"/>
                    <w:adjustRightInd w:val="0"/>
                    <w:ind w:left="-108"/>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helyrajzi </w:t>
                  </w:r>
                  <w:proofErr w:type="gramStart"/>
                  <w:r w:rsidRPr="00AA46BD">
                    <w:rPr>
                      <w:rFonts w:ascii="Arial" w:eastAsia="Calibri" w:hAnsi="Arial" w:cs="Arial"/>
                      <w:color w:val="000000"/>
                      <w:sz w:val="22"/>
                      <w:szCs w:val="22"/>
                      <w:lang w:eastAsia="en-US"/>
                    </w:rPr>
                    <w:t>száma</w:t>
                  </w:r>
                  <w:r w:rsidRPr="00AA46BD">
                    <w:rPr>
                      <w:rFonts w:ascii="Arial" w:eastAsia="Calibri" w:hAnsi="Arial" w:cs="Arial"/>
                      <w:color w:val="000000"/>
                      <w:sz w:val="22"/>
                      <w:szCs w:val="22"/>
                      <w:vertAlign w:val="superscript"/>
                      <w:lang w:eastAsia="en-US"/>
                    </w:rPr>
                    <w:footnoteReference w:id="10"/>
                  </w:r>
                  <w:r w:rsidRPr="00AA46BD">
                    <w:rPr>
                      <w:rFonts w:ascii="Arial" w:eastAsia="Calibri" w:hAnsi="Arial" w:cs="Arial"/>
                      <w:color w:val="000000"/>
                      <w:sz w:val="22"/>
                      <w:szCs w:val="22"/>
                      <w:lang w:eastAsia="en-US"/>
                    </w:rPr>
                    <w:t>:</w:t>
                  </w:r>
                  <w:proofErr w:type="gramEnd"/>
                </w:p>
              </w:tc>
              <w:tc>
                <w:tcPr>
                  <w:tcW w:w="332" w:type="dxa"/>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702" w:type="dxa"/>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bl>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A </w:t>
            </w:r>
            <w:r w:rsidRPr="00AA46BD">
              <w:rPr>
                <w:rFonts w:ascii="Arial" w:eastAsia="Calibri" w:hAnsi="Arial" w:cs="Arial"/>
                <w:b/>
                <w:color w:val="000000"/>
                <w:sz w:val="22"/>
                <w:szCs w:val="22"/>
                <w:lang w:eastAsia="en-US"/>
              </w:rPr>
              <w:t>tárgyévben</w:t>
            </w:r>
            <w:r w:rsidRPr="00AA46BD">
              <w:rPr>
                <w:rFonts w:ascii="Arial" w:eastAsia="Calibri" w:hAnsi="Arial" w:cs="Arial"/>
                <w:color w:val="000000"/>
                <w:sz w:val="22"/>
                <w:szCs w:val="22"/>
                <w:lang w:eastAsia="en-US"/>
              </w:rPr>
              <w:t xml:space="preserve">, és az azt megelőző </w:t>
            </w:r>
            <w:r w:rsidRPr="00AA46BD">
              <w:rPr>
                <w:rFonts w:ascii="Arial" w:eastAsia="Calibri" w:hAnsi="Arial" w:cs="Arial"/>
                <w:b/>
                <w:color w:val="000000"/>
                <w:sz w:val="22"/>
                <w:szCs w:val="22"/>
                <w:lang w:eastAsia="en-US"/>
              </w:rPr>
              <w:t>négy évben folyósított</w:t>
            </w:r>
            <w:r w:rsidRPr="00AA46BD">
              <w:rPr>
                <w:rFonts w:ascii="Arial" w:eastAsia="Calibri" w:hAnsi="Arial" w:cs="Arial"/>
                <w:color w:val="000000"/>
                <w:sz w:val="22"/>
                <w:szCs w:val="22"/>
                <w:lang w:eastAsia="en-US"/>
              </w:rPr>
              <w:t>, bármely (építési/vásárlási/korszerűsítési/bővítési/akadálymentesítési/munkáltatói kölcsön elengedésére nyújtott/hiteltörlesztésre nyújtott) lakáscélú felhasználásra, a jelenlegi és a korábbi Munkáltató által, bármely lakás vonatkozásában nyújtott támogatások összege</w:t>
            </w:r>
            <w:proofErr w:type="gramStart"/>
            <w:r w:rsidRPr="00AA46BD">
              <w:rPr>
                <w:rFonts w:ascii="Arial" w:eastAsia="Calibri" w:hAnsi="Arial" w:cs="Arial"/>
                <w:color w:val="000000"/>
                <w:sz w:val="22"/>
                <w:szCs w:val="22"/>
                <w:lang w:eastAsia="en-US"/>
              </w:rPr>
              <w:t>:</w:t>
            </w:r>
            <w:r w:rsidRPr="00AA46BD">
              <w:rPr>
                <w:rFonts w:ascii="Arial" w:eastAsia="Calibri" w:hAnsi="Arial" w:cs="Arial"/>
                <w:color w:val="000000"/>
                <w:sz w:val="22"/>
                <w:szCs w:val="22"/>
                <w:vertAlign w:val="superscript"/>
                <w:lang w:eastAsia="en-US"/>
              </w:rPr>
              <w:footnoteReference w:id="11"/>
            </w:r>
            <w:r w:rsidRPr="00AA46BD">
              <w:rPr>
                <w:rFonts w:ascii="Arial" w:eastAsia="Calibri" w:hAnsi="Arial" w:cs="Arial"/>
                <w:color w:val="000000"/>
                <w:sz w:val="22"/>
                <w:szCs w:val="22"/>
                <w:vertAlign w:val="superscript"/>
                <w:lang w:eastAsia="en-US"/>
              </w:rPr>
              <w:t>,</w:t>
            </w:r>
            <w:proofErr w:type="gramEnd"/>
          </w:p>
        </w:tc>
      </w:tr>
      <w:tr w:rsidR="00AA46BD"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401" w:type="dxa"/>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2826" w:type="dxa"/>
            <w:gridSpan w:val="4"/>
            <w:tcBorders>
              <w:top w:val="nil"/>
              <w:left w:val="nil"/>
              <w:bottom w:val="nil"/>
              <w:right w:val="nil"/>
            </w:tcBorders>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18"/>
                <w:szCs w:val="18"/>
                <w:lang w:eastAsia="en-US"/>
              </w:rPr>
            </w:pPr>
            <w:r w:rsidRPr="00AA46BD">
              <w:rPr>
                <w:rFonts w:ascii="Arial" w:eastAsia="Calibri" w:hAnsi="Arial" w:cs="Arial"/>
                <w:color w:val="000000"/>
                <w:sz w:val="18"/>
                <w:szCs w:val="18"/>
                <w:lang w:eastAsia="en-US"/>
              </w:rPr>
              <w:t>tárgyévben:</w:t>
            </w:r>
          </w:p>
        </w:tc>
        <w:tc>
          <w:tcPr>
            <w:tcW w:w="567" w:type="dxa"/>
            <w:gridSpan w:val="2"/>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245" w:type="dxa"/>
            <w:tcBorders>
              <w:top w:val="nil"/>
              <w:left w:val="nil"/>
              <w:bottom w:val="single" w:sz="4" w:space="0" w:color="auto"/>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p>
        </w:tc>
        <w:tc>
          <w:tcPr>
            <w:tcW w:w="425" w:type="dxa"/>
            <w:gridSpan w:val="3"/>
            <w:tcBorders>
              <w:top w:val="nil"/>
              <w:left w:val="nil"/>
              <w:bottom w:val="nil"/>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r w:rsidR="00AA46BD"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401" w:type="dxa"/>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2826" w:type="dxa"/>
            <w:gridSpan w:val="4"/>
            <w:tcBorders>
              <w:top w:val="nil"/>
              <w:left w:val="nil"/>
              <w:bottom w:val="nil"/>
              <w:right w:val="nil"/>
            </w:tcBorders>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18"/>
                <w:szCs w:val="18"/>
                <w:lang w:eastAsia="en-US"/>
              </w:rPr>
            </w:pPr>
            <w:r w:rsidRPr="00AA46BD">
              <w:rPr>
                <w:rFonts w:ascii="Arial" w:eastAsia="Calibri" w:hAnsi="Arial" w:cs="Arial"/>
                <w:color w:val="000000"/>
                <w:sz w:val="18"/>
                <w:szCs w:val="18"/>
                <w:lang w:eastAsia="en-US"/>
              </w:rPr>
              <w:t>tárgyévet megelőző évben</w:t>
            </w:r>
          </w:p>
        </w:tc>
        <w:tc>
          <w:tcPr>
            <w:tcW w:w="567" w:type="dxa"/>
            <w:gridSpan w:val="2"/>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245" w:type="dxa"/>
            <w:tcBorders>
              <w:top w:val="single" w:sz="4" w:space="0" w:color="auto"/>
              <w:left w:val="nil"/>
              <w:bottom w:val="single" w:sz="4" w:space="0" w:color="auto"/>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p>
        </w:tc>
        <w:tc>
          <w:tcPr>
            <w:tcW w:w="425" w:type="dxa"/>
            <w:gridSpan w:val="3"/>
            <w:tcBorders>
              <w:top w:val="nil"/>
              <w:left w:val="nil"/>
              <w:bottom w:val="nil"/>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r w:rsidR="00AA46BD"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401" w:type="dxa"/>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2826" w:type="dxa"/>
            <w:gridSpan w:val="4"/>
            <w:tcBorders>
              <w:top w:val="nil"/>
              <w:left w:val="nil"/>
              <w:bottom w:val="nil"/>
              <w:right w:val="nil"/>
            </w:tcBorders>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18"/>
                <w:szCs w:val="18"/>
                <w:lang w:eastAsia="en-US"/>
              </w:rPr>
            </w:pPr>
            <w:r w:rsidRPr="00AA46BD">
              <w:rPr>
                <w:rFonts w:ascii="Arial" w:eastAsia="Calibri" w:hAnsi="Arial" w:cs="Arial"/>
                <w:color w:val="000000"/>
                <w:sz w:val="18"/>
                <w:szCs w:val="18"/>
                <w:lang w:eastAsia="en-US"/>
              </w:rPr>
              <w:t>tárgyévet megelőző 2. évben</w:t>
            </w:r>
          </w:p>
        </w:tc>
        <w:tc>
          <w:tcPr>
            <w:tcW w:w="567" w:type="dxa"/>
            <w:gridSpan w:val="2"/>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245" w:type="dxa"/>
            <w:tcBorders>
              <w:top w:val="single" w:sz="4" w:space="0" w:color="auto"/>
              <w:left w:val="nil"/>
              <w:bottom w:val="single" w:sz="4" w:space="0" w:color="auto"/>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p>
        </w:tc>
        <w:tc>
          <w:tcPr>
            <w:tcW w:w="425" w:type="dxa"/>
            <w:gridSpan w:val="3"/>
            <w:tcBorders>
              <w:top w:val="nil"/>
              <w:left w:val="nil"/>
              <w:bottom w:val="nil"/>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r w:rsidR="00AA46BD"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401" w:type="dxa"/>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2826" w:type="dxa"/>
            <w:gridSpan w:val="4"/>
            <w:tcBorders>
              <w:top w:val="nil"/>
              <w:left w:val="nil"/>
              <w:bottom w:val="nil"/>
              <w:right w:val="nil"/>
            </w:tcBorders>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18"/>
                <w:szCs w:val="18"/>
                <w:lang w:eastAsia="en-US"/>
              </w:rPr>
            </w:pPr>
            <w:r w:rsidRPr="00AA46BD">
              <w:rPr>
                <w:rFonts w:ascii="Arial" w:eastAsia="Calibri" w:hAnsi="Arial" w:cs="Arial"/>
                <w:color w:val="000000"/>
                <w:sz w:val="18"/>
                <w:szCs w:val="18"/>
                <w:lang w:eastAsia="en-US"/>
              </w:rPr>
              <w:t>tárgyévet megelőző 3. évben:</w:t>
            </w:r>
          </w:p>
        </w:tc>
        <w:tc>
          <w:tcPr>
            <w:tcW w:w="567" w:type="dxa"/>
            <w:gridSpan w:val="2"/>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245" w:type="dxa"/>
            <w:tcBorders>
              <w:top w:val="single" w:sz="4" w:space="0" w:color="auto"/>
              <w:left w:val="nil"/>
              <w:bottom w:val="single" w:sz="4" w:space="0" w:color="auto"/>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p>
        </w:tc>
        <w:tc>
          <w:tcPr>
            <w:tcW w:w="425" w:type="dxa"/>
            <w:gridSpan w:val="3"/>
            <w:tcBorders>
              <w:top w:val="nil"/>
              <w:left w:val="nil"/>
              <w:bottom w:val="nil"/>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r w:rsidR="00AA46BD" w:rsidRPr="00AA46BD" w:rsidTr="004B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18" w:type="dxa"/>
          <w:wAfter w:w="283" w:type="dxa"/>
          <w:trHeight w:val="284"/>
        </w:trPr>
        <w:tc>
          <w:tcPr>
            <w:tcW w:w="401" w:type="dxa"/>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2826" w:type="dxa"/>
            <w:gridSpan w:val="4"/>
            <w:tcBorders>
              <w:top w:val="nil"/>
              <w:left w:val="nil"/>
              <w:bottom w:val="nil"/>
              <w:right w:val="nil"/>
            </w:tcBorders>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18"/>
                <w:szCs w:val="18"/>
                <w:lang w:eastAsia="en-US"/>
              </w:rPr>
            </w:pPr>
            <w:r w:rsidRPr="00AA46BD">
              <w:rPr>
                <w:rFonts w:ascii="Arial" w:eastAsia="Calibri" w:hAnsi="Arial" w:cs="Arial"/>
                <w:color w:val="000000"/>
                <w:sz w:val="18"/>
                <w:szCs w:val="18"/>
                <w:lang w:eastAsia="en-US"/>
              </w:rPr>
              <w:t>tárgyévet megelőző 4. évben:</w:t>
            </w:r>
          </w:p>
        </w:tc>
        <w:tc>
          <w:tcPr>
            <w:tcW w:w="567" w:type="dxa"/>
            <w:gridSpan w:val="2"/>
            <w:tcBorders>
              <w:top w:val="nil"/>
              <w:left w:val="nil"/>
              <w:bottom w:val="nil"/>
              <w:right w:val="nil"/>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245" w:type="dxa"/>
            <w:tcBorders>
              <w:top w:val="single" w:sz="4" w:space="0" w:color="auto"/>
              <w:left w:val="nil"/>
              <w:bottom w:val="single" w:sz="4" w:space="0" w:color="auto"/>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p>
        </w:tc>
        <w:tc>
          <w:tcPr>
            <w:tcW w:w="425" w:type="dxa"/>
            <w:gridSpan w:val="3"/>
            <w:tcBorders>
              <w:top w:val="nil"/>
              <w:left w:val="nil"/>
              <w:bottom w:val="nil"/>
              <w:right w:val="nil"/>
            </w:tcBorders>
            <w:shd w:val="clear" w:color="auto" w:fill="auto"/>
          </w:tcPr>
          <w:p w:rsidR="004F2EBB" w:rsidRPr="00AA46BD" w:rsidRDefault="004F2EBB" w:rsidP="00AA46BD">
            <w:pPr>
              <w:autoSpaceDE w:val="0"/>
              <w:autoSpaceDN w:val="0"/>
              <w:adjustRightInd w:val="0"/>
              <w:jc w:val="right"/>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r w:rsidR="004F2EBB" w:rsidRPr="00AA46BD" w:rsidTr="004B0525">
        <w:trPr>
          <w:gridBefore w:val="1"/>
          <w:gridAfter w:val="1"/>
          <w:wBefore w:w="318" w:type="dxa"/>
          <w:wAfter w:w="175" w:type="dxa"/>
        </w:trPr>
        <w:tc>
          <w:tcPr>
            <w:tcW w:w="9572" w:type="dxa"/>
            <w:gridSpan w:val="12"/>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u w:val="single"/>
                <w:lang w:eastAsia="en-US"/>
              </w:rPr>
            </w:pPr>
          </w:p>
          <w:p w:rsidR="004F2EBB" w:rsidRPr="00AA46BD" w:rsidRDefault="004F2EBB" w:rsidP="00AA46BD">
            <w:pPr>
              <w:autoSpaceDE w:val="0"/>
              <w:autoSpaceDN w:val="0"/>
              <w:adjustRightInd w:val="0"/>
              <w:jc w:val="both"/>
              <w:rPr>
                <w:rFonts w:ascii="Arial" w:eastAsia="Calibri" w:hAnsi="Arial" w:cs="Arial"/>
                <w:color w:val="000000"/>
                <w:sz w:val="22"/>
                <w:szCs w:val="22"/>
                <w:u w:val="single"/>
                <w:vertAlign w:val="superscript"/>
                <w:lang w:eastAsia="en-US"/>
              </w:rPr>
            </w:pPr>
            <w:r w:rsidRPr="00AA46BD">
              <w:rPr>
                <w:rFonts w:ascii="Arial" w:eastAsia="Calibri" w:hAnsi="Arial" w:cs="Arial"/>
                <w:color w:val="000000"/>
                <w:sz w:val="22"/>
                <w:szCs w:val="22"/>
                <w:lang w:eastAsia="en-US"/>
              </w:rPr>
              <w:t>A jelenlegi és a korábbi Munkáltatótól, jelen nyilatkozatban megjelölt konkrét lakás vonatkozásában, a támogatással érintett hitelszerződésben megjelölt lakáscéllal azonos célra nyújtott vissza nem térítendő lakáscélú munkáltatói támogatások teljes összege (időkorlát nélkül</w:t>
            </w:r>
            <w:proofErr w:type="gramStart"/>
            <w:r w:rsidRPr="00AA46BD">
              <w:rPr>
                <w:rFonts w:ascii="Arial" w:eastAsia="Calibri" w:hAnsi="Arial" w:cs="Arial"/>
                <w:color w:val="000000"/>
                <w:sz w:val="22"/>
                <w:szCs w:val="22"/>
                <w:lang w:eastAsia="en-US"/>
              </w:rPr>
              <w:t>)</w:t>
            </w:r>
            <w:r w:rsidRPr="00AA46BD">
              <w:rPr>
                <w:rFonts w:ascii="Arial" w:eastAsia="Calibri" w:hAnsi="Arial" w:cs="Arial"/>
                <w:color w:val="000000"/>
                <w:sz w:val="22"/>
                <w:szCs w:val="22"/>
                <w:vertAlign w:val="superscript"/>
                <w:lang w:eastAsia="en-US"/>
              </w:rPr>
              <w:t>10</w:t>
            </w:r>
            <w:proofErr w:type="gramEnd"/>
          </w:p>
        </w:tc>
      </w:tr>
      <w:tr w:rsidR="00AA46BD" w:rsidRPr="00AA46BD" w:rsidTr="004B0525">
        <w:trPr>
          <w:gridBefore w:val="1"/>
          <w:gridAfter w:val="1"/>
          <w:wBefore w:w="318" w:type="dxa"/>
          <w:wAfter w:w="175" w:type="dxa"/>
        </w:trPr>
        <w:tc>
          <w:tcPr>
            <w:tcW w:w="3794" w:type="dxa"/>
            <w:gridSpan w:val="7"/>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5366" w:type="dxa"/>
            <w:gridSpan w:val="2"/>
            <w:tcBorders>
              <w:bottom w:val="single" w:sz="4" w:space="0" w:color="auto"/>
            </w:tcBorders>
            <w:shd w:val="clear" w:color="auto" w:fill="auto"/>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
        </w:tc>
        <w:tc>
          <w:tcPr>
            <w:tcW w:w="412" w:type="dxa"/>
            <w:gridSpan w:val="3"/>
            <w:shd w:val="clear" w:color="auto" w:fill="auto"/>
            <w:vAlign w:val="bottom"/>
          </w:tcPr>
          <w:p w:rsidR="004F2EBB" w:rsidRPr="00AA46BD" w:rsidRDefault="004F2EBB" w:rsidP="00AA46BD">
            <w:pPr>
              <w:autoSpaceDE w:val="0"/>
              <w:autoSpaceDN w:val="0"/>
              <w:adjustRightInd w:val="0"/>
              <w:jc w:val="center"/>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Ft</w:t>
            </w:r>
          </w:p>
        </w:tc>
      </w:tr>
    </w:tbl>
    <w:p w:rsidR="004F2EBB" w:rsidRPr="004F2EBB" w:rsidRDefault="004F2EBB" w:rsidP="004F2EBB">
      <w:pPr>
        <w:jc w:val="both"/>
        <w:rPr>
          <w:rFonts w:ascii="Arial" w:hAnsi="Arial" w:cs="Arial"/>
          <w:sz w:val="22"/>
          <w:szCs w:val="22"/>
        </w:rPr>
      </w:pPr>
      <w:r w:rsidRPr="004F2EBB">
        <w:rPr>
          <w:rFonts w:ascii="Arial" w:hAnsi="Arial" w:cs="Arial"/>
          <w:sz w:val="22"/>
          <w:szCs w:val="22"/>
        </w:rPr>
        <w:t xml:space="preserve">Kijelentem, hogy </w:t>
      </w:r>
      <w:proofErr w:type="gramStart"/>
      <w:r w:rsidRPr="004F2EBB">
        <w:rPr>
          <w:rFonts w:ascii="Arial" w:hAnsi="Arial" w:cs="Arial"/>
          <w:sz w:val="22"/>
          <w:szCs w:val="22"/>
        </w:rPr>
        <w:t>a</w:t>
      </w:r>
      <w:proofErr w:type="gramEnd"/>
      <w:r w:rsidRPr="004F2EBB">
        <w:rPr>
          <w:rFonts w:ascii="Arial" w:hAnsi="Arial" w:cs="Arial"/>
          <w:sz w:val="22"/>
          <w:szCs w:val="22"/>
        </w:rPr>
        <w:t xml:space="preserve"> </w:t>
      </w:r>
    </w:p>
    <w:tbl>
      <w:tblPr>
        <w:tblW w:w="0" w:type="auto"/>
        <w:tblLook w:val="04A0" w:firstRow="1" w:lastRow="0" w:firstColumn="1" w:lastColumn="0" w:noHBand="0" w:noVBand="1"/>
      </w:tblPr>
      <w:tblGrid>
        <w:gridCol w:w="6204"/>
        <w:gridCol w:w="3008"/>
      </w:tblGrid>
      <w:tr w:rsidR="004F2EBB" w:rsidRPr="00AA46BD" w:rsidTr="00AA46BD">
        <w:trPr>
          <w:trHeight w:val="284"/>
        </w:trPr>
        <w:tc>
          <w:tcPr>
            <w:tcW w:w="6204" w:type="dxa"/>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roofErr w:type="spellStart"/>
            <w:r w:rsidRPr="00AA46BD">
              <w:rPr>
                <w:rFonts w:ascii="Arial" w:eastAsia="Calibri" w:hAnsi="Arial" w:cs="Arial"/>
                <w:color w:val="000000"/>
                <w:sz w:val="22"/>
                <w:szCs w:val="22"/>
                <w:lang w:eastAsia="en-US"/>
              </w:rPr>
              <w:t>-nál</w:t>
            </w:r>
            <w:proofErr w:type="spellEnd"/>
            <w:r w:rsidRPr="00AA46BD">
              <w:rPr>
                <w:rFonts w:ascii="Arial" w:eastAsia="Calibri" w:hAnsi="Arial" w:cs="Arial"/>
                <w:color w:val="000000"/>
                <w:sz w:val="22"/>
                <w:szCs w:val="22"/>
                <w:lang w:eastAsia="en-US"/>
              </w:rPr>
              <w:t xml:space="preserve"> (hitelintézet neve)</w:t>
            </w:r>
          </w:p>
        </w:tc>
      </w:tr>
      <w:tr w:rsidR="004F2EBB" w:rsidRPr="00AA46BD" w:rsidTr="00AA46BD">
        <w:trPr>
          <w:trHeight w:val="284"/>
        </w:trPr>
        <w:tc>
          <w:tcPr>
            <w:tcW w:w="6204" w:type="dxa"/>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(kölcsönazonosító) számon</w:t>
            </w:r>
          </w:p>
        </w:tc>
      </w:tr>
      <w:tr w:rsidR="004F2EBB" w:rsidRPr="00AA46BD" w:rsidTr="00AA46BD">
        <w:trPr>
          <w:trHeight w:val="284"/>
        </w:trPr>
        <w:tc>
          <w:tcPr>
            <w:tcW w:w="6204" w:type="dxa"/>
            <w:tcBorders>
              <w:top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 xml:space="preserve">fennálló lakáscélú hitelem törlesztéséhez </w:t>
            </w:r>
            <w:proofErr w:type="gramStart"/>
            <w:r w:rsidRPr="00AA46BD">
              <w:rPr>
                <w:rFonts w:ascii="Arial" w:eastAsia="Calibri" w:hAnsi="Arial" w:cs="Arial"/>
                <w:color w:val="000000"/>
                <w:sz w:val="22"/>
                <w:szCs w:val="22"/>
                <w:lang w:eastAsia="en-US"/>
              </w:rPr>
              <w:t>a</w:t>
            </w:r>
            <w:proofErr w:type="gramEnd"/>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p>
        </w:tc>
      </w:tr>
      <w:tr w:rsidR="004F2EBB" w:rsidRPr="00AA46BD" w:rsidTr="00AA46BD">
        <w:trPr>
          <w:trHeight w:val="284"/>
        </w:trPr>
        <w:tc>
          <w:tcPr>
            <w:tcW w:w="6204" w:type="dxa"/>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(Munkáltató neve)</w:t>
            </w:r>
          </w:p>
        </w:tc>
      </w:tr>
      <w:tr w:rsidR="004F2EBB" w:rsidRPr="00AA46BD" w:rsidTr="00AA46BD">
        <w:trPr>
          <w:trHeight w:val="284"/>
        </w:trPr>
        <w:tc>
          <w:tcPr>
            <w:tcW w:w="6204" w:type="dxa"/>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(székhelye)</w:t>
            </w:r>
          </w:p>
        </w:tc>
      </w:tr>
      <w:tr w:rsidR="004F2EBB" w:rsidRPr="00AA46BD" w:rsidTr="00AA46BD">
        <w:trPr>
          <w:trHeight w:val="284"/>
        </w:trPr>
        <w:tc>
          <w:tcPr>
            <w:tcW w:w="6204" w:type="dxa"/>
            <w:tcBorders>
              <w:top w:val="single" w:sz="4" w:space="0" w:color="auto"/>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c>
          <w:tcPr>
            <w:tcW w:w="3008" w:type="dxa"/>
            <w:shd w:val="clear" w:color="auto" w:fill="auto"/>
            <w:vAlign w:val="bottom"/>
          </w:tcPr>
          <w:p w:rsidR="004F2EBB" w:rsidRPr="00AA46BD" w:rsidRDefault="004F2EBB" w:rsidP="00AA46BD">
            <w:pPr>
              <w:autoSpaceDE w:val="0"/>
              <w:autoSpaceDN w:val="0"/>
              <w:adjustRightInd w:val="0"/>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(adószáma)</w:t>
            </w:r>
          </w:p>
        </w:tc>
      </w:tr>
    </w:tbl>
    <w:p w:rsidR="004F2EBB" w:rsidRPr="004F2EBB" w:rsidRDefault="004F2EBB" w:rsidP="004F2EBB">
      <w:pPr>
        <w:spacing w:before="60"/>
        <w:jc w:val="both"/>
        <w:rPr>
          <w:rFonts w:ascii="Arial" w:hAnsi="Arial" w:cs="Arial"/>
          <w:sz w:val="22"/>
          <w:szCs w:val="22"/>
        </w:rPr>
      </w:pPr>
      <w:proofErr w:type="gramStart"/>
      <w:r w:rsidRPr="004F2EBB">
        <w:rPr>
          <w:rFonts w:ascii="Arial" w:hAnsi="Arial" w:cs="Arial"/>
          <w:sz w:val="22"/>
          <w:szCs w:val="22"/>
        </w:rPr>
        <w:t>támogatást</w:t>
      </w:r>
      <w:proofErr w:type="gramEnd"/>
      <w:r w:rsidRPr="004F2EBB">
        <w:rPr>
          <w:rFonts w:ascii="Arial" w:hAnsi="Arial" w:cs="Arial"/>
          <w:sz w:val="22"/>
          <w:szCs w:val="22"/>
        </w:rPr>
        <w:t xml:space="preserve"> kíván nyújtani. </w:t>
      </w:r>
    </w:p>
    <w:p w:rsidR="004F2EBB" w:rsidRPr="004F2EBB" w:rsidRDefault="004F2EBB" w:rsidP="004F2EBB">
      <w:pPr>
        <w:jc w:val="both"/>
        <w:rPr>
          <w:rFonts w:ascii="Arial" w:hAnsi="Arial" w:cs="Arial"/>
          <w:sz w:val="22"/>
          <w:szCs w:val="22"/>
        </w:rPr>
      </w:pPr>
    </w:p>
    <w:p w:rsidR="004F2EBB" w:rsidRPr="004F2EBB" w:rsidRDefault="004F2EBB" w:rsidP="004F2EBB">
      <w:pPr>
        <w:jc w:val="both"/>
        <w:rPr>
          <w:rFonts w:ascii="Arial" w:hAnsi="Arial" w:cs="Arial"/>
          <w:color w:val="000000"/>
          <w:sz w:val="22"/>
          <w:szCs w:val="22"/>
        </w:rPr>
      </w:pPr>
      <w:r w:rsidRPr="004F2EBB">
        <w:rPr>
          <w:rFonts w:ascii="Arial" w:hAnsi="Arial" w:cs="Arial"/>
          <w:sz w:val="22"/>
          <w:szCs w:val="22"/>
        </w:rPr>
        <w:t xml:space="preserve">Kifejezetten hozzájárulok ahhoz, hogy a támogatással kapcsolatos fenti adataimat a Munkáltató az OTP Bank </w:t>
      </w:r>
      <w:proofErr w:type="spellStart"/>
      <w:r w:rsidRPr="004F2EBB">
        <w:rPr>
          <w:rFonts w:ascii="Arial" w:hAnsi="Arial" w:cs="Arial"/>
          <w:sz w:val="22"/>
          <w:szCs w:val="22"/>
        </w:rPr>
        <w:t>Nyrt</w:t>
      </w:r>
      <w:proofErr w:type="spellEnd"/>
      <w:r w:rsidRPr="004F2EBB">
        <w:rPr>
          <w:rFonts w:ascii="Arial" w:hAnsi="Arial" w:cs="Arial"/>
          <w:sz w:val="22"/>
          <w:szCs w:val="22"/>
        </w:rPr>
        <w:t>. részére átadja</w:t>
      </w:r>
      <w:r w:rsidRPr="004F2EBB">
        <w:rPr>
          <w:rFonts w:ascii="Arial" w:hAnsi="Arial" w:cs="Arial"/>
          <w:color w:val="000000"/>
          <w:sz w:val="22"/>
          <w:szCs w:val="22"/>
        </w:rPr>
        <w:t>.</w:t>
      </w:r>
    </w:p>
    <w:p w:rsidR="004F2EBB" w:rsidRPr="004F2EBB" w:rsidRDefault="004F2EBB" w:rsidP="004F2EBB">
      <w:pPr>
        <w:jc w:val="both"/>
        <w:rPr>
          <w:rFonts w:ascii="Arial" w:hAnsi="Arial" w:cs="Arial"/>
          <w:color w:val="000000"/>
          <w:sz w:val="22"/>
          <w:szCs w:val="22"/>
        </w:rPr>
      </w:pPr>
    </w:p>
    <w:p w:rsidR="004F2EBB" w:rsidRPr="004F2EBB" w:rsidRDefault="004F2EBB" w:rsidP="004F2EBB">
      <w:pPr>
        <w:jc w:val="both"/>
        <w:rPr>
          <w:rFonts w:ascii="Arial" w:hAnsi="Arial" w:cs="Arial"/>
          <w:color w:val="000000"/>
          <w:sz w:val="22"/>
          <w:szCs w:val="22"/>
        </w:rPr>
      </w:pPr>
      <w:r w:rsidRPr="004F2EBB">
        <w:rPr>
          <w:rFonts w:ascii="Arial" w:hAnsi="Arial" w:cs="Arial"/>
          <w:color w:val="000000"/>
          <w:sz w:val="22"/>
          <w:szCs w:val="22"/>
        </w:rPr>
        <w:t xml:space="preserve">Kifejezetten hozzájárulok ahhoz, hogy az OTP Bank </w:t>
      </w:r>
      <w:proofErr w:type="spellStart"/>
      <w:r w:rsidRPr="004F2EBB">
        <w:rPr>
          <w:rFonts w:ascii="Arial" w:hAnsi="Arial" w:cs="Arial"/>
          <w:color w:val="000000"/>
          <w:sz w:val="22"/>
          <w:szCs w:val="22"/>
        </w:rPr>
        <w:t>Nyrt</w:t>
      </w:r>
      <w:proofErr w:type="spellEnd"/>
      <w:r w:rsidRPr="004F2EBB">
        <w:rPr>
          <w:rFonts w:ascii="Arial" w:hAnsi="Arial" w:cs="Arial"/>
          <w:color w:val="000000"/>
          <w:sz w:val="22"/>
          <w:szCs w:val="22"/>
        </w:rPr>
        <w:t>. - a munkáltatóm által megrendelt adómentességi feltételvizsgálathoz szükséges dokumentumokkal kapcsolatos egyeztetés érdekében - a megadott telefonszámon megkeressen</w:t>
      </w:r>
      <w:r w:rsidRPr="004F2EBB">
        <w:rPr>
          <w:rFonts w:ascii="Arial" w:hAnsi="Arial" w:cs="Arial"/>
          <w:color w:val="000000"/>
          <w:sz w:val="22"/>
          <w:szCs w:val="22"/>
          <w:vertAlign w:val="superscript"/>
        </w:rPr>
        <w:footnoteReference w:id="12"/>
      </w:r>
      <w:r w:rsidRPr="004F2EBB">
        <w:rPr>
          <w:rFonts w:ascii="Arial" w:hAnsi="Arial" w:cs="Arial"/>
          <w:color w:val="000000"/>
          <w:sz w:val="22"/>
          <w:szCs w:val="22"/>
        </w:rPr>
        <w:t xml:space="preserve">, valamint a megadott e-mail-címre – a munkáltatói támogatással érintett szerződés azonosító számára való hivatkozással - küldjön minden olyan írásos tájékoztatást és információt, amely </w:t>
      </w:r>
      <w:proofErr w:type="gramStart"/>
      <w:r w:rsidRPr="004F2EBB">
        <w:rPr>
          <w:rFonts w:ascii="Arial" w:hAnsi="Arial" w:cs="Arial"/>
          <w:color w:val="000000"/>
          <w:sz w:val="22"/>
          <w:szCs w:val="22"/>
        </w:rPr>
        <w:t>ezen</w:t>
      </w:r>
      <w:proofErr w:type="gramEnd"/>
      <w:r w:rsidRPr="004F2EBB">
        <w:rPr>
          <w:rFonts w:ascii="Arial" w:hAnsi="Arial" w:cs="Arial"/>
          <w:color w:val="000000"/>
          <w:sz w:val="22"/>
          <w:szCs w:val="22"/>
        </w:rPr>
        <w:t xml:space="preserve"> dokumentumok bekérése érdekében szükséges.</w:t>
      </w:r>
    </w:p>
    <w:p w:rsidR="004F2EBB" w:rsidRPr="004F2EBB" w:rsidRDefault="004F2EBB" w:rsidP="004F2EBB">
      <w:pPr>
        <w:jc w:val="both"/>
        <w:rPr>
          <w:rFonts w:ascii="Arial" w:hAnsi="Arial" w:cs="Arial"/>
          <w:color w:val="000000"/>
          <w:sz w:val="22"/>
          <w:szCs w:val="22"/>
        </w:rPr>
      </w:pPr>
    </w:p>
    <w:p w:rsidR="004F2EBB" w:rsidRPr="004F2EBB" w:rsidRDefault="004F2EBB" w:rsidP="004F2EBB">
      <w:pPr>
        <w:jc w:val="both"/>
        <w:rPr>
          <w:rFonts w:ascii="Arial" w:hAnsi="Arial" w:cs="Arial"/>
          <w:sz w:val="22"/>
          <w:szCs w:val="22"/>
        </w:rPr>
      </w:pPr>
      <w:r w:rsidRPr="004F2EBB">
        <w:rPr>
          <w:rFonts w:ascii="Arial" w:hAnsi="Arial" w:cs="Arial"/>
          <w:sz w:val="22"/>
          <w:szCs w:val="22"/>
        </w:rPr>
        <w:t xml:space="preserve">Kifejezetten hozzájárulok ahhoz, hogy a támogatással kapcsolatosan, az OTP Bank </w:t>
      </w:r>
      <w:proofErr w:type="spellStart"/>
      <w:r w:rsidRPr="004F2EBB">
        <w:rPr>
          <w:rFonts w:ascii="Arial" w:hAnsi="Arial" w:cs="Arial"/>
          <w:sz w:val="22"/>
          <w:szCs w:val="22"/>
        </w:rPr>
        <w:t>Nyrt</w:t>
      </w:r>
      <w:proofErr w:type="spellEnd"/>
      <w:r w:rsidRPr="004F2EBB">
        <w:rPr>
          <w:rFonts w:ascii="Arial" w:hAnsi="Arial" w:cs="Arial"/>
          <w:sz w:val="22"/>
          <w:szCs w:val="22"/>
        </w:rPr>
        <w:t xml:space="preserve">. tudomására jutott, banktitoknak, vagy személyes adatnak minősülő információkon alapuló alábbi igazolásokat az OTP Bank </w:t>
      </w:r>
      <w:proofErr w:type="spellStart"/>
      <w:r w:rsidRPr="004F2EBB">
        <w:rPr>
          <w:rFonts w:ascii="Arial" w:hAnsi="Arial" w:cs="Arial"/>
          <w:sz w:val="22"/>
          <w:szCs w:val="22"/>
        </w:rPr>
        <w:t>Nyrt</w:t>
      </w:r>
      <w:proofErr w:type="spellEnd"/>
      <w:r w:rsidRPr="004F2EBB">
        <w:rPr>
          <w:rFonts w:ascii="Arial" w:hAnsi="Arial" w:cs="Arial"/>
          <w:sz w:val="22"/>
          <w:szCs w:val="22"/>
        </w:rPr>
        <w:t xml:space="preserve">. a Munkáltató, a MONICOMP Kereskedelmi és Szolgáltató Zrt. (1139 Budapest, </w:t>
      </w:r>
      <w:proofErr w:type="spellStart"/>
      <w:r w:rsidRPr="004F2EBB">
        <w:rPr>
          <w:rFonts w:ascii="Arial" w:hAnsi="Arial" w:cs="Arial"/>
          <w:sz w:val="22"/>
          <w:szCs w:val="22"/>
        </w:rPr>
        <w:t>Petneházy</w:t>
      </w:r>
      <w:proofErr w:type="spellEnd"/>
      <w:r w:rsidRPr="004F2EBB">
        <w:rPr>
          <w:rFonts w:ascii="Arial" w:hAnsi="Arial" w:cs="Arial"/>
          <w:sz w:val="22"/>
          <w:szCs w:val="22"/>
        </w:rPr>
        <w:t xml:space="preserve"> utca 46-48</w:t>
      </w:r>
      <w:r w:rsidR="00E63997">
        <w:rPr>
          <w:rFonts w:ascii="Arial" w:hAnsi="Arial" w:cs="Arial"/>
          <w:sz w:val="22"/>
          <w:szCs w:val="22"/>
        </w:rPr>
        <w:t xml:space="preserve"> cg. :01-10-046752</w:t>
      </w:r>
      <w:r w:rsidRPr="004F2EBB">
        <w:rPr>
          <w:rFonts w:ascii="Arial" w:hAnsi="Arial" w:cs="Arial"/>
          <w:sz w:val="22"/>
          <w:szCs w:val="22"/>
        </w:rPr>
        <w:t xml:space="preserve">), a Finit-2 Informatikai Tanácsadó és Szolgáltató Kft. (székhely: </w:t>
      </w:r>
      <w:r w:rsidR="00E63997">
        <w:rPr>
          <w:rFonts w:ascii="Arial" w:hAnsi="Arial" w:cs="Arial"/>
          <w:sz w:val="22"/>
          <w:szCs w:val="22"/>
        </w:rPr>
        <w:t xml:space="preserve">2013 Pomáz, Ond u. </w:t>
      </w:r>
      <w:proofErr w:type="gramStart"/>
      <w:r w:rsidR="00E63997">
        <w:rPr>
          <w:rFonts w:ascii="Arial" w:hAnsi="Arial" w:cs="Arial"/>
          <w:sz w:val="22"/>
          <w:szCs w:val="22"/>
        </w:rPr>
        <w:t xml:space="preserve">11 </w:t>
      </w:r>
      <w:r w:rsidRPr="004F2EBB">
        <w:rPr>
          <w:rFonts w:ascii="Arial" w:hAnsi="Arial" w:cs="Arial"/>
          <w:sz w:val="22"/>
          <w:szCs w:val="22"/>
        </w:rPr>
        <w:t>,</w:t>
      </w:r>
      <w:proofErr w:type="gramEnd"/>
      <w:r w:rsidRPr="004F2EBB">
        <w:rPr>
          <w:rFonts w:ascii="Arial" w:hAnsi="Arial" w:cs="Arial"/>
          <w:sz w:val="22"/>
          <w:szCs w:val="22"/>
        </w:rPr>
        <w:t xml:space="preserve"> cg.: 13-09-076373), valamint a BANCARD Tanácsadó Korlátolt Felelősségű Társaság (1165 Budapest, Ezerjó u. 44., cg: 01-09-902766) részére átadja. </w:t>
      </w:r>
    </w:p>
    <w:p w:rsidR="004F2EBB" w:rsidRPr="004F2EBB" w:rsidRDefault="004F2EBB" w:rsidP="004F2EBB">
      <w:pPr>
        <w:jc w:val="both"/>
        <w:rPr>
          <w:rFonts w:ascii="Arial" w:hAnsi="Arial" w:cs="Arial"/>
          <w:sz w:val="22"/>
          <w:szCs w:val="22"/>
        </w:rPr>
      </w:pPr>
      <w:r w:rsidRPr="004F2EBB">
        <w:rPr>
          <w:rFonts w:ascii="Arial" w:hAnsi="Arial" w:cs="Arial"/>
          <w:sz w:val="22"/>
          <w:szCs w:val="22"/>
        </w:rPr>
        <w:t>Az adatszolgáltatás köre:</w:t>
      </w:r>
    </w:p>
    <w:p w:rsidR="004F2EBB" w:rsidRPr="004F2EBB" w:rsidRDefault="004F2EBB" w:rsidP="004B0525">
      <w:pPr>
        <w:numPr>
          <w:ilvl w:val="0"/>
          <w:numId w:val="129"/>
        </w:numPr>
        <w:spacing w:line="276" w:lineRule="auto"/>
        <w:ind w:left="425" w:hanging="357"/>
        <w:jc w:val="both"/>
        <w:rPr>
          <w:rFonts w:ascii="Arial" w:hAnsi="Arial" w:cs="Arial"/>
          <w:sz w:val="22"/>
          <w:szCs w:val="22"/>
        </w:rPr>
      </w:pPr>
      <w:r w:rsidRPr="004F2EBB">
        <w:rPr>
          <w:rFonts w:ascii="Arial" w:hAnsi="Arial" w:cs="Arial"/>
          <w:sz w:val="22"/>
          <w:szCs w:val="22"/>
        </w:rPr>
        <w:t xml:space="preserve">annak igazolása, hogy a Munkavállaló által jelen nyilatkozatban fentiekben megjelölt, a Munkáltató által törlesztési támogatással támogatandó kölcsön - </w:t>
      </w:r>
      <w:proofErr w:type="gramStart"/>
      <w:r w:rsidRPr="004F2EBB">
        <w:rPr>
          <w:rFonts w:ascii="Arial" w:hAnsi="Arial" w:cs="Arial"/>
          <w:sz w:val="22"/>
          <w:szCs w:val="22"/>
        </w:rPr>
        <w:t>ezen</w:t>
      </w:r>
      <w:proofErr w:type="gramEnd"/>
      <w:r w:rsidRPr="004F2EBB">
        <w:rPr>
          <w:rFonts w:ascii="Arial" w:hAnsi="Arial" w:cs="Arial"/>
          <w:sz w:val="22"/>
          <w:szCs w:val="22"/>
        </w:rPr>
        <w:t xml:space="preserve"> kölcsön kiváltása esetén az eredeti, kiváltott kölcsön – hitelcéljaként szolgáló ingatlan – a szobaszám, alapterület, együttköltöző </w:t>
      </w:r>
      <w:r w:rsidRPr="004F2EBB">
        <w:rPr>
          <w:rFonts w:ascii="Arial" w:hAnsi="Arial" w:cs="Arial"/>
          <w:sz w:val="22"/>
          <w:szCs w:val="22"/>
        </w:rPr>
        <w:lastRenderedPageBreak/>
        <w:t>családtagok száma vonatkozásában - megfelel a lakáscélú állami támogatásokról szóló 12/2001. (I. 31.) Korm. rendelet szerinti méltányolható lakásigénynek,</w:t>
      </w:r>
    </w:p>
    <w:p w:rsidR="004F2EBB" w:rsidRPr="004F2EBB" w:rsidRDefault="004F2EBB" w:rsidP="004B0525">
      <w:pPr>
        <w:widowControl w:val="0"/>
        <w:numPr>
          <w:ilvl w:val="0"/>
          <w:numId w:val="129"/>
        </w:numPr>
        <w:overflowPunct w:val="0"/>
        <w:autoSpaceDE w:val="0"/>
        <w:autoSpaceDN w:val="0"/>
        <w:adjustRightInd w:val="0"/>
        <w:spacing w:line="230" w:lineRule="auto"/>
        <w:ind w:left="425" w:right="20" w:hanging="357"/>
        <w:contextualSpacing/>
        <w:jc w:val="both"/>
        <w:rPr>
          <w:rFonts w:ascii="Arial" w:hAnsi="Arial" w:cs="Arial"/>
          <w:sz w:val="22"/>
          <w:szCs w:val="22"/>
        </w:rPr>
      </w:pPr>
      <w:r w:rsidRPr="004F2EBB">
        <w:rPr>
          <w:rFonts w:ascii="Arial" w:hAnsi="Arial" w:cs="Arial"/>
          <w:sz w:val="22"/>
          <w:szCs w:val="22"/>
        </w:rPr>
        <w:t xml:space="preserve">annak igazolása, hogy a támogatás alapjául szolgáló ingatlan vételárának/teljes építési költségének/korszerűsítésre/akadálymentesítésre fordított költségének 30 %-a mekkora összegnek felel meg, valamint </w:t>
      </w:r>
      <w:r w:rsidRPr="004F2EBB">
        <w:rPr>
          <w:rFonts w:ascii="Arial" w:hAnsi="Arial" w:cs="Arial"/>
          <w:color w:val="000000"/>
          <w:sz w:val="22"/>
          <w:szCs w:val="22"/>
        </w:rPr>
        <w:t xml:space="preserve">a lakáscélú felhasználásra </w:t>
      </w:r>
      <w:proofErr w:type="gramStart"/>
      <w:r w:rsidRPr="004F2EBB">
        <w:rPr>
          <w:rFonts w:ascii="Arial" w:hAnsi="Arial" w:cs="Arial"/>
          <w:color w:val="000000"/>
          <w:sz w:val="22"/>
          <w:szCs w:val="22"/>
        </w:rPr>
        <w:t xml:space="preserve">nyújtott </w:t>
      </w:r>
      <w:r w:rsidRPr="004F2EBB">
        <w:rPr>
          <w:rFonts w:ascii="Arial" w:hAnsi="Arial" w:cs="Arial"/>
          <w:sz w:val="22"/>
          <w:szCs w:val="22"/>
        </w:rPr>
        <w:t xml:space="preserve"> támogatás</w:t>
      </w:r>
      <w:proofErr w:type="gramEnd"/>
      <w:r w:rsidRPr="004F2EBB">
        <w:rPr>
          <w:rFonts w:ascii="Arial" w:hAnsi="Arial" w:cs="Arial"/>
          <w:sz w:val="22"/>
          <w:szCs w:val="22"/>
        </w:rPr>
        <w:t xml:space="preserve"> összege a Munkavállaló számára a Munkáltató, vagy korábbi Munkáltató által a támogatás alapjául szolgáló ingatlan vonatkozásában lakáscélú felhasználásra nyújtott támogatások összegével együtt nem haladja meg a vételár/építési költség/korszerűsítési/akadálymentesítési költség 30 %-át,</w:t>
      </w:r>
    </w:p>
    <w:p w:rsidR="004F2EBB" w:rsidRPr="004F2EBB" w:rsidRDefault="004F2EBB" w:rsidP="004B0525">
      <w:pPr>
        <w:numPr>
          <w:ilvl w:val="0"/>
          <w:numId w:val="129"/>
        </w:numPr>
        <w:spacing w:line="276" w:lineRule="auto"/>
        <w:ind w:left="425" w:hanging="357"/>
        <w:jc w:val="both"/>
        <w:rPr>
          <w:rFonts w:ascii="Arial" w:hAnsi="Arial" w:cs="Arial"/>
          <w:sz w:val="22"/>
          <w:szCs w:val="22"/>
        </w:rPr>
      </w:pPr>
      <w:r w:rsidRPr="004F2EBB">
        <w:rPr>
          <w:rFonts w:ascii="Arial" w:hAnsi="Arial" w:cs="Arial"/>
          <w:color w:val="000000"/>
          <w:sz w:val="22"/>
          <w:szCs w:val="22"/>
        </w:rPr>
        <w:t>annak igazolása, hogy a fenti ingatlan az NGM rendeletben foglaltaknak megfelelően a magánszemély saját lakásának minősül,</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sz w:val="22"/>
          <w:szCs w:val="22"/>
        </w:rPr>
        <w:t xml:space="preserve">annak igazolása, hogy </w:t>
      </w:r>
      <w:r w:rsidRPr="004F2EBB">
        <w:rPr>
          <w:rFonts w:ascii="Arial" w:hAnsi="Arial" w:cs="Arial"/>
          <w:color w:val="000000"/>
          <w:sz w:val="22"/>
          <w:szCs w:val="22"/>
        </w:rPr>
        <w:t>a támogatás alapjául szolgáló kölcsönszerződés megfelel-e a hitelintézetekről és a pénzügyi vállalkozásokról szóló 2013. évi CCXXXVII. törvény szerinti lakáscélú kölcsönszerződés, valamint az Szja. törvény szerinti lakáscélú felhasználás fogalmának.</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color w:val="000000"/>
          <w:sz w:val="22"/>
          <w:szCs w:val="22"/>
        </w:rPr>
        <w:t>a támogatás összege az NGM rendelet szerint felhasználásra kerül,</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color w:val="000000"/>
          <w:sz w:val="22"/>
          <w:szCs w:val="22"/>
        </w:rPr>
        <w:t>a támogatás összege a folyósítás évét megelőző négy évben ilyenként folyósított összegekkel együtt nem haladja meg az 5 millió forintot,</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color w:val="000000"/>
          <w:sz w:val="22"/>
          <w:szCs w:val="22"/>
        </w:rPr>
        <w:t>a támogatás alapjául szolgáló kölcsönszerződés fennállását,</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color w:val="000000"/>
          <w:sz w:val="22"/>
          <w:szCs w:val="22"/>
        </w:rPr>
        <w:t>a támogatás alapjául szolgáló kölcsönszerződés hitelintézet, vagy korábbi munkáltató által nyújtott kölcsönszerződésnek minősül-e,</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sz w:val="22"/>
          <w:szCs w:val="22"/>
        </w:rPr>
        <w:t xml:space="preserve">a támogatás alapjául szolgáló kölcsönszerződésben – a megfelelési igazolás kiállításának időpontjában </w:t>
      </w:r>
      <w:proofErr w:type="gramStart"/>
      <w:r w:rsidRPr="004F2EBB">
        <w:rPr>
          <w:rFonts w:ascii="Arial" w:hAnsi="Arial" w:cs="Arial"/>
          <w:sz w:val="22"/>
          <w:szCs w:val="22"/>
        </w:rPr>
        <w:t>-  a</w:t>
      </w:r>
      <w:proofErr w:type="gramEnd"/>
      <w:r w:rsidRPr="004F2EBB">
        <w:rPr>
          <w:rFonts w:ascii="Arial" w:hAnsi="Arial" w:cs="Arial"/>
          <w:sz w:val="22"/>
          <w:szCs w:val="22"/>
        </w:rPr>
        <w:t xml:space="preserve"> Munkavállaló adósként vagy adóstársként szerepel-e,</w:t>
      </w:r>
    </w:p>
    <w:p w:rsidR="004F2EBB" w:rsidRPr="004F2EBB" w:rsidRDefault="004F2EBB" w:rsidP="004B0525">
      <w:pPr>
        <w:numPr>
          <w:ilvl w:val="0"/>
          <w:numId w:val="129"/>
        </w:numPr>
        <w:spacing w:line="276" w:lineRule="auto"/>
        <w:ind w:left="425" w:hanging="357"/>
        <w:jc w:val="both"/>
        <w:rPr>
          <w:rFonts w:ascii="Arial" w:hAnsi="Arial" w:cs="Arial"/>
          <w:color w:val="000000"/>
          <w:sz w:val="22"/>
          <w:szCs w:val="22"/>
        </w:rPr>
      </w:pPr>
      <w:r w:rsidRPr="004F2EBB">
        <w:rPr>
          <w:rFonts w:ascii="Arial" w:hAnsi="Arial" w:cs="Arial"/>
          <w:sz w:val="22"/>
          <w:szCs w:val="22"/>
        </w:rPr>
        <w:t>a támogatás alapjául szolgáló ingatlan megfelel-e az Szja. törvény szerinti lakás fogalmának.</w:t>
      </w:r>
    </w:p>
    <w:p w:rsidR="004F2EBB" w:rsidRPr="004F2EBB" w:rsidRDefault="004F2EBB" w:rsidP="004F2EBB">
      <w:pPr>
        <w:jc w:val="both"/>
        <w:rPr>
          <w:rFonts w:ascii="Arial" w:hAnsi="Arial" w:cs="Arial"/>
          <w:sz w:val="22"/>
          <w:szCs w:val="22"/>
        </w:rPr>
      </w:pPr>
    </w:p>
    <w:p w:rsidR="004F2EBB" w:rsidRPr="004F2EBB" w:rsidRDefault="004F2EBB" w:rsidP="004F2EBB">
      <w:pPr>
        <w:jc w:val="both"/>
        <w:rPr>
          <w:rFonts w:ascii="Arial" w:hAnsi="Arial" w:cs="Arial"/>
          <w:i/>
          <w:sz w:val="22"/>
          <w:szCs w:val="22"/>
        </w:rPr>
      </w:pPr>
      <w:r w:rsidRPr="004F2EBB">
        <w:rPr>
          <w:rFonts w:ascii="Arial" w:hAnsi="Arial" w:cs="Arial"/>
          <w:i/>
          <w:sz w:val="22"/>
          <w:szCs w:val="22"/>
        </w:rPr>
        <w:t xml:space="preserve">Tudomásul veszem, hogy az OTP Bank </w:t>
      </w:r>
      <w:proofErr w:type="spellStart"/>
      <w:r w:rsidRPr="004F2EBB">
        <w:rPr>
          <w:rFonts w:ascii="Arial" w:hAnsi="Arial" w:cs="Arial"/>
          <w:i/>
          <w:sz w:val="22"/>
          <w:szCs w:val="22"/>
        </w:rPr>
        <w:t>Nyrt</w:t>
      </w:r>
      <w:proofErr w:type="spellEnd"/>
      <w:r w:rsidRPr="004F2EBB">
        <w:rPr>
          <w:rFonts w:ascii="Arial" w:hAnsi="Arial" w:cs="Arial"/>
          <w:i/>
          <w:sz w:val="22"/>
          <w:szCs w:val="22"/>
        </w:rPr>
        <w:t xml:space="preserve">. a fenti adatokhoz részben a saját adatszolgáltatásom, részben a Munkáltató, </w:t>
      </w:r>
      <w:proofErr w:type="gramStart"/>
      <w:r w:rsidRPr="004F2EBB">
        <w:rPr>
          <w:rFonts w:ascii="Arial" w:hAnsi="Arial" w:cs="Arial"/>
          <w:i/>
          <w:sz w:val="22"/>
          <w:szCs w:val="22"/>
        </w:rPr>
        <w:t>részben</w:t>
      </w:r>
      <w:proofErr w:type="gramEnd"/>
      <w:r w:rsidRPr="004F2EBB">
        <w:rPr>
          <w:rFonts w:ascii="Arial" w:hAnsi="Arial" w:cs="Arial"/>
          <w:i/>
          <w:sz w:val="22"/>
          <w:szCs w:val="22"/>
        </w:rPr>
        <w:t xml:space="preserve"> pedig mint az OTP Jelzálogbank Zrt./OTP Lakástakarék Zrt. kiemelt függő közvetítője révén jutott hozzá.</w:t>
      </w:r>
      <w:r w:rsidRPr="004F2EBB">
        <w:rPr>
          <w:rFonts w:ascii="Arial" w:hAnsi="Arial" w:cs="Arial"/>
          <w:i/>
          <w:sz w:val="22"/>
          <w:szCs w:val="22"/>
          <w:vertAlign w:val="superscript"/>
        </w:rPr>
        <w:footnoteReference w:id="13"/>
      </w:r>
    </w:p>
    <w:p w:rsidR="004F2EBB" w:rsidRPr="004F2EBB" w:rsidRDefault="004F2EBB" w:rsidP="004F2EBB">
      <w:pPr>
        <w:jc w:val="both"/>
        <w:rPr>
          <w:rFonts w:ascii="Arial" w:hAnsi="Arial" w:cs="Arial"/>
          <w:sz w:val="22"/>
          <w:szCs w:val="22"/>
        </w:rPr>
      </w:pPr>
    </w:p>
    <w:p w:rsidR="004F2EBB" w:rsidRPr="004F2EBB" w:rsidRDefault="004F2EBB" w:rsidP="004F2EBB">
      <w:pPr>
        <w:jc w:val="both"/>
        <w:rPr>
          <w:rFonts w:ascii="Arial" w:hAnsi="Arial" w:cs="Arial"/>
          <w:sz w:val="22"/>
          <w:szCs w:val="22"/>
        </w:rPr>
      </w:pPr>
      <w:r w:rsidRPr="004F2EBB">
        <w:rPr>
          <w:rFonts w:ascii="Arial" w:hAnsi="Arial" w:cs="Arial"/>
          <w:sz w:val="22"/>
          <w:szCs w:val="22"/>
        </w:rPr>
        <w:t>Tudomásul veszem, hogy az OTP Bank a fenti adatokat – a saját, illetve az OTP Jelzálogbank Zrt</w:t>
      </w:r>
      <w:proofErr w:type="gramStart"/>
      <w:r w:rsidRPr="004F2EBB">
        <w:rPr>
          <w:rFonts w:ascii="Arial" w:hAnsi="Arial" w:cs="Arial"/>
          <w:sz w:val="22"/>
          <w:szCs w:val="22"/>
        </w:rPr>
        <w:t>.,</w:t>
      </w:r>
      <w:proofErr w:type="gramEnd"/>
      <w:r w:rsidRPr="004F2EBB">
        <w:rPr>
          <w:rFonts w:ascii="Arial" w:hAnsi="Arial" w:cs="Arial"/>
          <w:sz w:val="22"/>
          <w:szCs w:val="22"/>
        </w:rPr>
        <w:t xml:space="preserve"> vagy az OTP Lakástakarék Zrt. által nyújtott kölcsönök kivételével – az adatok alapján történt igazolás kiállítását követő öt évig kezeli. Az OTP Bank, az OTP Jelzálogbank Zrt. vagy az OTP Lakástakarék Zrt. által nyújtott kölcsönökkel kapcsolatos adatkezelések időtartamára az adott kölcsönre vonatkozó külön rendelkezések az irányadóak. Tudomásul veszem, hogy adatkezeléssel kapcsolatos jogaimra – ideértve a jogorvoslati lehetőséget is – az információs önrendelkezési jogról, és az információszabadságról szóló 2011. évi CXII. törvény rendelkezései az irányadóak. Kijelentem, hogy a fenti adatszolgáltatásom önkéntes, és az adatok kezelése hozzájárulásomon alapul, aláírásommal hozzájárulok adataimnak a szerződésben meghatározottak szerinti kezeléséhez.</w:t>
      </w:r>
    </w:p>
    <w:p w:rsidR="004F2EBB" w:rsidRPr="004F2EBB" w:rsidRDefault="004F2EBB" w:rsidP="004F2EBB">
      <w:pPr>
        <w:jc w:val="both"/>
        <w:rPr>
          <w:rFonts w:ascii="Arial" w:hAnsi="Arial" w:cs="Arial"/>
          <w:sz w:val="22"/>
          <w:szCs w:val="22"/>
        </w:rPr>
      </w:pPr>
    </w:p>
    <w:p w:rsidR="004F2EBB" w:rsidRPr="004F2EBB" w:rsidRDefault="004F2EBB" w:rsidP="004F2EBB">
      <w:pPr>
        <w:autoSpaceDE w:val="0"/>
        <w:autoSpaceDN w:val="0"/>
        <w:adjustRightInd w:val="0"/>
        <w:jc w:val="both"/>
        <w:rPr>
          <w:rFonts w:ascii="Arial" w:hAnsi="Arial" w:cs="Arial"/>
          <w:sz w:val="22"/>
          <w:szCs w:val="22"/>
          <w:lang w:eastAsia="en-US"/>
        </w:rPr>
      </w:pPr>
      <w:r w:rsidRPr="004F2EBB">
        <w:rPr>
          <w:rFonts w:ascii="Arial" w:hAnsi="Arial" w:cs="Arial"/>
          <w:sz w:val="22"/>
          <w:szCs w:val="22"/>
          <w:lang w:eastAsia="en-US"/>
        </w:rPr>
        <w:t xml:space="preserve">Tudomásul veszem, hogy az adómentességi igazolás kiállítása során az OTP Bank </w:t>
      </w:r>
      <w:proofErr w:type="spellStart"/>
      <w:r w:rsidRPr="004F2EBB">
        <w:rPr>
          <w:rFonts w:ascii="Arial" w:hAnsi="Arial" w:cs="Arial"/>
          <w:sz w:val="22"/>
          <w:szCs w:val="22"/>
          <w:lang w:eastAsia="en-US"/>
        </w:rPr>
        <w:t>Nyrt</w:t>
      </w:r>
      <w:proofErr w:type="spellEnd"/>
      <w:proofErr w:type="gramStart"/>
      <w:r w:rsidRPr="004F2EBB">
        <w:rPr>
          <w:rFonts w:ascii="Arial" w:hAnsi="Arial" w:cs="Arial"/>
          <w:sz w:val="22"/>
          <w:szCs w:val="22"/>
          <w:lang w:eastAsia="en-US"/>
        </w:rPr>
        <w:t>.:</w:t>
      </w:r>
      <w:proofErr w:type="gramEnd"/>
    </w:p>
    <w:p w:rsidR="004F2EBB" w:rsidRPr="004F2EBB" w:rsidRDefault="004F2EBB" w:rsidP="004F2EBB">
      <w:pPr>
        <w:numPr>
          <w:ilvl w:val="0"/>
          <w:numId w:val="131"/>
        </w:numPr>
        <w:spacing w:after="200" w:line="276" w:lineRule="auto"/>
        <w:contextualSpacing/>
        <w:jc w:val="both"/>
        <w:rPr>
          <w:rFonts w:ascii="Arial" w:eastAsia="Calibri" w:hAnsi="Arial" w:cs="Arial"/>
          <w:sz w:val="22"/>
          <w:szCs w:val="22"/>
        </w:rPr>
      </w:pPr>
      <w:r w:rsidRPr="004F2EBB">
        <w:rPr>
          <w:rFonts w:ascii="Arial" w:eastAsia="Calibri" w:hAnsi="Arial" w:cs="Arial"/>
          <w:b/>
          <w:sz w:val="22"/>
          <w:szCs w:val="22"/>
        </w:rPr>
        <w:t>nem vizsgálja</w:t>
      </w:r>
      <w:r w:rsidRPr="004F2EBB">
        <w:rPr>
          <w:rFonts w:ascii="Arial" w:eastAsia="Calibri" w:hAnsi="Arial" w:cs="Arial"/>
          <w:sz w:val="22"/>
          <w:szCs w:val="22"/>
        </w:rPr>
        <w:t xml:space="preserve">, hogy a támogatás folyósításának célszámlájaként megjelölt bankszámla a Munkavállaló </w:t>
      </w:r>
      <w:r w:rsidRPr="004F2EBB">
        <w:rPr>
          <w:rFonts w:ascii="Arial" w:eastAsia="Calibri" w:hAnsi="Arial" w:cs="Arial"/>
          <w:b/>
          <w:sz w:val="22"/>
          <w:szCs w:val="22"/>
        </w:rPr>
        <w:t>saját</w:t>
      </w:r>
      <w:r w:rsidRPr="004F2EBB">
        <w:rPr>
          <w:rFonts w:ascii="Arial" w:eastAsia="Calibri" w:hAnsi="Arial" w:cs="Arial"/>
          <w:sz w:val="22"/>
          <w:szCs w:val="22"/>
        </w:rPr>
        <w:t xml:space="preserve">, a hitel törlesztésére használt bankszámlája, vagy hitelszámlája, az a Munkavállaló felelőssége. Az OTP Bank a megfelelőségi igazolás kiállítása során figyelembe veszi a munkavállaló hitelintézete </w:t>
      </w:r>
      <w:proofErr w:type="gramStart"/>
      <w:r w:rsidRPr="004F2EBB">
        <w:rPr>
          <w:rFonts w:ascii="Arial" w:eastAsia="Calibri" w:hAnsi="Arial" w:cs="Arial"/>
          <w:sz w:val="22"/>
          <w:szCs w:val="22"/>
        </w:rPr>
        <w:t>által  a</w:t>
      </w:r>
      <w:proofErr w:type="gramEnd"/>
      <w:r w:rsidRPr="004F2EBB">
        <w:rPr>
          <w:rFonts w:ascii="Arial" w:eastAsia="Calibri" w:hAnsi="Arial" w:cs="Arial"/>
          <w:sz w:val="22"/>
          <w:szCs w:val="22"/>
        </w:rPr>
        <w:t xml:space="preserve"> célszámla számáról és típusáról kiadott igazolást. Az igazolás valóság tartalmát az OTP Bank nem vizsgálja.</w:t>
      </w:r>
    </w:p>
    <w:p w:rsidR="004F2EBB" w:rsidRPr="004F2EBB" w:rsidRDefault="004F2EBB" w:rsidP="004F2EBB">
      <w:pPr>
        <w:numPr>
          <w:ilvl w:val="0"/>
          <w:numId w:val="131"/>
        </w:numPr>
        <w:spacing w:after="200" w:line="276" w:lineRule="auto"/>
        <w:contextualSpacing/>
        <w:jc w:val="both"/>
        <w:rPr>
          <w:rFonts w:ascii="Arial" w:eastAsia="Calibri" w:hAnsi="Arial" w:cs="Arial"/>
          <w:sz w:val="22"/>
          <w:szCs w:val="22"/>
        </w:rPr>
      </w:pPr>
      <w:r w:rsidRPr="004F2EBB">
        <w:rPr>
          <w:rFonts w:ascii="Arial" w:eastAsia="Calibri" w:hAnsi="Arial" w:cs="Arial"/>
          <w:sz w:val="22"/>
          <w:szCs w:val="22"/>
        </w:rPr>
        <w:t xml:space="preserve">Az OTP Bank </w:t>
      </w:r>
      <w:r w:rsidRPr="004F2EBB">
        <w:rPr>
          <w:rFonts w:ascii="Arial" w:eastAsia="Calibri" w:hAnsi="Arial" w:cs="Arial"/>
          <w:b/>
          <w:sz w:val="22"/>
          <w:szCs w:val="22"/>
        </w:rPr>
        <w:t>nem vizsgálja</w:t>
      </w:r>
      <w:r w:rsidRPr="004F2EBB">
        <w:rPr>
          <w:rFonts w:ascii="Arial" w:eastAsia="Calibri" w:hAnsi="Arial" w:cs="Arial"/>
          <w:sz w:val="22"/>
          <w:szCs w:val="22"/>
        </w:rPr>
        <w:t xml:space="preserve">, hogy a Munkavállaló és a Munkáltató között valóban fennáll, vagy fennállt az </w:t>
      </w:r>
      <w:r w:rsidRPr="004F2EBB">
        <w:rPr>
          <w:rFonts w:ascii="Arial" w:eastAsia="Calibri" w:hAnsi="Arial" w:cs="Arial"/>
          <w:b/>
          <w:sz w:val="22"/>
          <w:szCs w:val="22"/>
        </w:rPr>
        <w:t>Szja. törvény szerinti munkaviszony</w:t>
      </w:r>
      <w:r w:rsidRPr="004F2EBB">
        <w:rPr>
          <w:rFonts w:ascii="Arial" w:eastAsia="Calibri" w:hAnsi="Arial" w:cs="Arial"/>
          <w:sz w:val="22"/>
          <w:szCs w:val="22"/>
        </w:rPr>
        <w:t>.</w:t>
      </w:r>
    </w:p>
    <w:p w:rsidR="004F2EBB" w:rsidRPr="004F2EBB" w:rsidRDefault="004F2EBB" w:rsidP="004F2EBB">
      <w:pPr>
        <w:numPr>
          <w:ilvl w:val="0"/>
          <w:numId w:val="131"/>
        </w:numPr>
        <w:spacing w:after="200" w:line="276" w:lineRule="auto"/>
        <w:contextualSpacing/>
        <w:jc w:val="both"/>
        <w:rPr>
          <w:rFonts w:ascii="Arial" w:eastAsia="Calibri" w:hAnsi="Arial" w:cs="Arial"/>
          <w:sz w:val="22"/>
          <w:szCs w:val="22"/>
        </w:rPr>
      </w:pPr>
      <w:r w:rsidRPr="004F2EBB">
        <w:rPr>
          <w:rFonts w:ascii="Arial" w:eastAsia="Calibri" w:hAnsi="Arial" w:cs="Arial"/>
          <w:sz w:val="22"/>
          <w:szCs w:val="22"/>
        </w:rPr>
        <w:t xml:space="preserve">Az OTP Bank kizárólag a megfelelési igazolás kiállítása szempontjából, annak kiállítása időpontjára vonatkozóan vizsgálja, hogy a támogatás alapjául szolgáló kölcsönszerződés </w:t>
      </w:r>
      <w:r w:rsidRPr="004F2EBB">
        <w:rPr>
          <w:rFonts w:ascii="Arial" w:eastAsia="Calibri" w:hAnsi="Arial" w:cs="Arial"/>
          <w:b/>
          <w:sz w:val="22"/>
          <w:szCs w:val="22"/>
        </w:rPr>
        <w:t>fennáll-e</w:t>
      </w:r>
      <w:r w:rsidRPr="004F2EBB">
        <w:rPr>
          <w:rFonts w:ascii="Arial" w:eastAsia="Calibri" w:hAnsi="Arial" w:cs="Arial"/>
          <w:sz w:val="22"/>
          <w:szCs w:val="22"/>
        </w:rPr>
        <w:t xml:space="preserve">, illetve, hogy a kölcsönszerződésben a Munkavállaló </w:t>
      </w:r>
      <w:r w:rsidRPr="004F2EBB">
        <w:rPr>
          <w:rFonts w:ascii="Arial" w:eastAsia="Calibri" w:hAnsi="Arial" w:cs="Arial"/>
          <w:b/>
          <w:sz w:val="22"/>
          <w:szCs w:val="22"/>
        </w:rPr>
        <w:t xml:space="preserve">adósként </w:t>
      </w:r>
      <w:r w:rsidRPr="004F2EBB">
        <w:rPr>
          <w:rFonts w:ascii="Arial" w:eastAsia="Calibri" w:hAnsi="Arial" w:cs="Arial"/>
          <w:sz w:val="22"/>
          <w:szCs w:val="22"/>
        </w:rPr>
        <w:t xml:space="preserve">vagy adóstársként szerepel. Amennyiben </w:t>
      </w:r>
      <w:r w:rsidRPr="004F2EBB">
        <w:rPr>
          <w:rFonts w:ascii="Arial" w:eastAsia="Calibri" w:hAnsi="Arial" w:cs="Arial"/>
          <w:b/>
          <w:sz w:val="22"/>
          <w:szCs w:val="22"/>
        </w:rPr>
        <w:t>a kölcsönszerződésben az adómentességet befolyásoló változás áll be</w:t>
      </w:r>
      <w:r w:rsidRPr="004F2EBB">
        <w:rPr>
          <w:rFonts w:ascii="Arial" w:eastAsia="Calibri" w:hAnsi="Arial" w:cs="Arial"/>
          <w:sz w:val="22"/>
          <w:szCs w:val="22"/>
        </w:rPr>
        <w:t xml:space="preserve">, (a kölcsön visszafizetésre, felmondásra </w:t>
      </w:r>
      <w:proofErr w:type="gramStart"/>
      <w:r w:rsidRPr="004F2EBB">
        <w:rPr>
          <w:rFonts w:ascii="Arial" w:eastAsia="Calibri" w:hAnsi="Arial" w:cs="Arial"/>
          <w:sz w:val="22"/>
          <w:szCs w:val="22"/>
        </w:rPr>
        <w:t>kerül</w:t>
      </w:r>
      <w:proofErr w:type="gramEnd"/>
      <w:r w:rsidRPr="004F2EBB">
        <w:rPr>
          <w:rFonts w:ascii="Arial" w:eastAsia="Calibri" w:hAnsi="Arial" w:cs="Arial"/>
          <w:sz w:val="22"/>
          <w:szCs w:val="22"/>
        </w:rPr>
        <w:t xml:space="preserve"> vagy lejárttá válik, vagy az </w:t>
      </w:r>
      <w:proofErr w:type="spellStart"/>
      <w:r w:rsidRPr="004F2EBB">
        <w:rPr>
          <w:rFonts w:ascii="Arial" w:eastAsia="Calibri" w:hAnsi="Arial" w:cs="Arial"/>
          <w:sz w:val="22"/>
          <w:szCs w:val="22"/>
        </w:rPr>
        <w:t>adósi</w:t>
      </w:r>
      <w:proofErr w:type="spellEnd"/>
      <w:r w:rsidRPr="004F2EBB">
        <w:rPr>
          <w:rFonts w:ascii="Arial" w:eastAsia="Calibri" w:hAnsi="Arial" w:cs="Arial"/>
          <w:sz w:val="22"/>
          <w:szCs w:val="22"/>
        </w:rPr>
        <w:t xml:space="preserve"> vagy adóstársi </w:t>
      </w:r>
      <w:r w:rsidRPr="004F2EBB">
        <w:rPr>
          <w:rFonts w:ascii="Arial" w:eastAsia="Calibri" w:hAnsi="Arial" w:cs="Arial"/>
          <w:sz w:val="22"/>
          <w:szCs w:val="22"/>
        </w:rPr>
        <w:lastRenderedPageBreak/>
        <w:t>szerepköre megszűnik), a Munkavállaló feladata, hogy értesítse a</w:t>
      </w:r>
      <w:r w:rsidRPr="004F2EBB">
        <w:rPr>
          <w:rFonts w:ascii="Arial" w:eastAsia="Calibri" w:hAnsi="Arial" w:cs="Arial"/>
          <w:b/>
          <w:sz w:val="22"/>
          <w:szCs w:val="22"/>
        </w:rPr>
        <w:t xml:space="preserve"> Munkáltatót a támogatás folyósításának megszüntetése érdekében</w:t>
      </w:r>
      <w:r w:rsidRPr="004F2EBB">
        <w:rPr>
          <w:rFonts w:ascii="Arial" w:eastAsia="Calibri" w:hAnsi="Arial" w:cs="Arial"/>
          <w:sz w:val="22"/>
          <w:szCs w:val="22"/>
        </w:rPr>
        <w:t>.</w:t>
      </w:r>
    </w:p>
    <w:p w:rsidR="004F2EBB" w:rsidRPr="004F2EBB" w:rsidRDefault="004F2EBB" w:rsidP="004F2EBB">
      <w:pPr>
        <w:numPr>
          <w:ilvl w:val="0"/>
          <w:numId w:val="129"/>
        </w:numPr>
        <w:spacing w:after="200" w:line="276" w:lineRule="auto"/>
        <w:ind w:left="720" w:firstLine="0"/>
        <w:contextualSpacing/>
        <w:rPr>
          <w:rFonts w:ascii="Arial" w:hAnsi="Arial" w:cs="Arial"/>
          <w:sz w:val="22"/>
          <w:szCs w:val="22"/>
        </w:rPr>
      </w:pPr>
      <w:r w:rsidRPr="004F2EBB">
        <w:rPr>
          <w:rFonts w:ascii="Arial" w:eastAsia="Calibri" w:hAnsi="Arial" w:cs="Arial"/>
          <w:sz w:val="22"/>
          <w:szCs w:val="22"/>
        </w:rPr>
        <w:t xml:space="preserve">Tekintettel arra, hogy a hitelcél esetleges meghiúsulása veszélyeztetheti a támogatás adómentességét, az OTP Bank </w:t>
      </w:r>
      <w:r w:rsidRPr="004F2EBB">
        <w:rPr>
          <w:rFonts w:ascii="Arial" w:eastAsia="Calibri" w:hAnsi="Arial" w:cs="Arial"/>
          <w:b/>
          <w:sz w:val="22"/>
          <w:szCs w:val="22"/>
        </w:rPr>
        <w:t>nem vállalja</w:t>
      </w:r>
      <w:r w:rsidRPr="004F2EBB">
        <w:rPr>
          <w:rFonts w:ascii="Arial" w:eastAsia="Calibri" w:hAnsi="Arial" w:cs="Arial"/>
          <w:sz w:val="22"/>
          <w:szCs w:val="22"/>
        </w:rPr>
        <w:t xml:space="preserve"> olyan lakáscélú hitel törlesztésére nyújtott támogatás adómentességi feltételeinek vizsgálatát, ahol a lakáscél a </w:t>
      </w:r>
      <w:r w:rsidRPr="004F2EBB">
        <w:rPr>
          <w:rFonts w:ascii="Arial" w:eastAsia="Calibri" w:hAnsi="Arial" w:cs="Arial"/>
          <w:b/>
          <w:sz w:val="22"/>
          <w:szCs w:val="22"/>
        </w:rPr>
        <w:t>bírálat elvégzésének időpontjáig még nem valósult meg</w:t>
      </w:r>
      <w:r w:rsidRPr="004F2EBB">
        <w:rPr>
          <w:rFonts w:ascii="Arial" w:eastAsia="Calibri" w:hAnsi="Arial" w:cs="Arial"/>
          <w:sz w:val="22"/>
          <w:szCs w:val="22"/>
        </w:rPr>
        <w:t xml:space="preserve">. A korszerűsítés és/vagy akadálymentesítés esetén a munkavállalónak igazolást kell beszereznie a hitelt nyújtó hitelintézetétől a lakáscél megvalósulásáról. Építés és bővítés esetén használatba vételi engedély alapján ellenőrizendő a lakáscél megvalósulása. Lakásvásárlás esetén az OTP </w:t>
      </w:r>
      <w:proofErr w:type="gramStart"/>
      <w:r w:rsidRPr="004F2EBB">
        <w:rPr>
          <w:rFonts w:ascii="Arial" w:eastAsia="Calibri" w:hAnsi="Arial" w:cs="Arial"/>
          <w:sz w:val="22"/>
          <w:szCs w:val="22"/>
        </w:rPr>
        <w:t>Bank  az</w:t>
      </w:r>
      <w:proofErr w:type="gramEnd"/>
      <w:r w:rsidRPr="004F2EBB">
        <w:rPr>
          <w:rFonts w:ascii="Arial" w:eastAsia="Calibri" w:hAnsi="Arial" w:cs="Arial"/>
          <w:sz w:val="22"/>
          <w:szCs w:val="22"/>
        </w:rPr>
        <w:t xml:space="preserve"> e-hiteles tulajdoni lap alapján végzi el a vizsgálatot, amelyet a </w:t>
      </w:r>
      <w:proofErr w:type="spellStart"/>
      <w:r w:rsidRPr="004F2EBB">
        <w:rPr>
          <w:rFonts w:ascii="Arial" w:eastAsia="Calibri" w:hAnsi="Arial" w:cs="Arial"/>
          <w:sz w:val="22"/>
          <w:szCs w:val="22"/>
        </w:rPr>
        <w:t>Takarnet</w:t>
      </w:r>
      <w:proofErr w:type="spellEnd"/>
      <w:r w:rsidRPr="004F2EBB">
        <w:rPr>
          <w:rFonts w:ascii="Arial" w:eastAsia="Calibri" w:hAnsi="Arial" w:cs="Arial"/>
          <w:sz w:val="22"/>
          <w:szCs w:val="22"/>
        </w:rPr>
        <w:t xml:space="preserve"> rendszerből nyer ki. </w:t>
      </w:r>
    </w:p>
    <w:tbl>
      <w:tblPr>
        <w:tblW w:w="0" w:type="auto"/>
        <w:tblLook w:val="04A0" w:firstRow="1" w:lastRow="0" w:firstColumn="1" w:lastColumn="0" w:noHBand="0" w:noVBand="1"/>
      </w:tblPr>
      <w:tblGrid>
        <w:gridCol w:w="675"/>
        <w:gridCol w:w="3261"/>
        <w:gridCol w:w="4535"/>
      </w:tblGrid>
      <w:tr w:rsidR="004F2EBB" w:rsidRPr="00AA46BD" w:rsidTr="00AA46BD">
        <w:trPr>
          <w:gridAfter w:val="1"/>
          <w:wAfter w:w="4535" w:type="dxa"/>
        </w:trPr>
        <w:tc>
          <w:tcPr>
            <w:tcW w:w="675" w:type="dxa"/>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Kelt:</w:t>
            </w:r>
          </w:p>
        </w:tc>
        <w:tc>
          <w:tcPr>
            <w:tcW w:w="3261" w:type="dxa"/>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AA46BD">
        <w:trPr>
          <w:gridBefore w:val="2"/>
        </w:trPr>
        <w:tc>
          <w:tcPr>
            <w:tcW w:w="4223" w:type="dxa"/>
            <w:tcBorders>
              <w:bottom w:val="single" w:sz="4" w:space="0" w:color="auto"/>
            </w:tcBorders>
            <w:shd w:val="clear" w:color="auto" w:fill="auto"/>
          </w:tcPr>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p w:rsidR="004F2EBB" w:rsidRPr="00AA46BD" w:rsidRDefault="004F2EBB" w:rsidP="00AA46BD">
            <w:pPr>
              <w:autoSpaceDE w:val="0"/>
              <w:autoSpaceDN w:val="0"/>
              <w:adjustRightInd w:val="0"/>
              <w:jc w:val="both"/>
              <w:rPr>
                <w:rFonts w:ascii="Arial" w:eastAsia="Calibri" w:hAnsi="Arial" w:cs="Arial"/>
                <w:color w:val="000000"/>
                <w:sz w:val="22"/>
                <w:szCs w:val="22"/>
                <w:lang w:eastAsia="en-US"/>
              </w:rPr>
            </w:pPr>
          </w:p>
        </w:tc>
      </w:tr>
      <w:tr w:rsidR="004F2EBB" w:rsidRPr="00AA46BD" w:rsidTr="00AA46BD">
        <w:trPr>
          <w:gridBefore w:val="2"/>
        </w:trPr>
        <w:tc>
          <w:tcPr>
            <w:tcW w:w="4223" w:type="dxa"/>
            <w:shd w:val="clear" w:color="auto" w:fill="auto"/>
          </w:tcPr>
          <w:p w:rsidR="004F2EBB" w:rsidRPr="00AA46BD" w:rsidRDefault="004F2EBB" w:rsidP="00AA46BD">
            <w:pPr>
              <w:tabs>
                <w:tab w:val="center" w:pos="2835"/>
              </w:tabs>
              <w:autoSpaceDE w:val="0"/>
              <w:autoSpaceDN w:val="0"/>
              <w:adjustRightInd w:val="0"/>
              <w:jc w:val="center"/>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Támogatást igénylő Munkavállaló aláírása</w:t>
            </w:r>
          </w:p>
        </w:tc>
      </w:tr>
    </w:tbl>
    <w:p w:rsidR="004F2EBB" w:rsidRPr="004F2EBB" w:rsidRDefault="004F2EBB" w:rsidP="004F2EBB">
      <w:pPr>
        <w:tabs>
          <w:tab w:val="center" w:pos="2835"/>
        </w:tabs>
        <w:jc w:val="both"/>
        <w:rPr>
          <w:rFonts w:ascii="Arial" w:hAnsi="Arial" w:cs="Arial"/>
          <w:sz w:val="22"/>
          <w:szCs w:val="22"/>
        </w:rPr>
      </w:pPr>
    </w:p>
    <w:p w:rsidR="004F2EBB" w:rsidRPr="004F2EBB" w:rsidRDefault="004F2EBB" w:rsidP="004F2EBB">
      <w:pPr>
        <w:tabs>
          <w:tab w:val="center" w:pos="2835"/>
        </w:tabs>
        <w:jc w:val="both"/>
        <w:rPr>
          <w:rFonts w:ascii="Arial" w:hAnsi="Arial" w:cs="Arial"/>
          <w:sz w:val="22"/>
          <w:szCs w:val="22"/>
        </w:rPr>
      </w:pPr>
      <w:r w:rsidRPr="004F2EBB">
        <w:rPr>
          <w:rFonts w:ascii="Arial" w:hAnsi="Arial" w:cs="Arial"/>
          <w:sz w:val="22"/>
          <w:szCs w:val="22"/>
        </w:rPr>
        <w:t>Előttünk, mint tanúk előtt:</w:t>
      </w:r>
    </w:p>
    <w:p w:rsidR="004F2EBB" w:rsidRPr="004F2EBB" w:rsidRDefault="004F2EBB" w:rsidP="004F2EBB">
      <w:pPr>
        <w:tabs>
          <w:tab w:val="center" w:pos="2835"/>
        </w:tabs>
        <w:jc w:val="both"/>
        <w:rPr>
          <w:rFonts w:ascii="Arial" w:hAnsi="Arial" w:cs="Arial"/>
          <w:sz w:val="22"/>
          <w:szCs w:val="22"/>
        </w:rPr>
      </w:pPr>
    </w:p>
    <w:tbl>
      <w:tblPr>
        <w:tblW w:w="0" w:type="auto"/>
        <w:tblBorders>
          <w:left w:val="single" w:sz="4" w:space="0" w:color="auto"/>
        </w:tblBorders>
        <w:tblLook w:val="04A0" w:firstRow="1" w:lastRow="0" w:firstColumn="1" w:lastColumn="0" w:noHBand="0" w:noVBand="1"/>
      </w:tblPr>
      <w:tblGrid>
        <w:gridCol w:w="987"/>
        <w:gridCol w:w="3241"/>
        <w:gridCol w:w="292"/>
        <w:gridCol w:w="987"/>
        <w:gridCol w:w="3398"/>
      </w:tblGrid>
      <w:tr w:rsidR="00AA46BD" w:rsidRPr="00AA46BD" w:rsidTr="00AA46BD">
        <w:tc>
          <w:tcPr>
            <w:tcW w:w="987" w:type="dxa"/>
            <w:tcBorders>
              <w:lef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b/>
                <w:color w:val="000000"/>
                <w:sz w:val="22"/>
                <w:szCs w:val="22"/>
                <w:lang w:eastAsia="en-US"/>
              </w:rPr>
            </w:pPr>
            <w:r w:rsidRPr="00AA46BD">
              <w:rPr>
                <w:rFonts w:ascii="Arial" w:eastAsia="Calibri" w:hAnsi="Arial" w:cs="Arial"/>
                <w:b/>
                <w:color w:val="000000"/>
                <w:sz w:val="22"/>
                <w:szCs w:val="22"/>
                <w:lang w:eastAsia="en-US"/>
              </w:rPr>
              <w:t>Tanú 1</w:t>
            </w:r>
          </w:p>
        </w:tc>
        <w:tc>
          <w:tcPr>
            <w:tcW w:w="3241" w:type="dxa"/>
            <w:tcBorders>
              <w:bottom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292"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987"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b/>
                <w:color w:val="000000"/>
                <w:sz w:val="22"/>
                <w:szCs w:val="22"/>
                <w:lang w:eastAsia="en-US"/>
              </w:rPr>
            </w:pPr>
            <w:r w:rsidRPr="00AA46BD">
              <w:rPr>
                <w:rFonts w:ascii="Arial" w:eastAsia="Calibri" w:hAnsi="Arial" w:cs="Arial"/>
                <w:b/>
                <w:color w:val="000000"/>
                <w:sz w:val="22"/>
                <w:szCs w:val="22"/>
                <w:lang w:eastAsia="en-US"/>
              </w:rPr>
              <w:t>Tanú 2</w:t>
            </w:r>
          </w:p>
        </w:tc>
        <w:tc>
          <w:tcPr>
            <w:tcW w:w="3398" w:type="dxa"/>
            <w:tcBorders>
              <w:bottom w:val="nil"/>
              <w:righ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r>
      <w:tr w:rsidR="00AA46BD" w:rsidRPr="00AA46BD" w:rsidTr="00AA46BD">
        <w:tc>
          <w:tcPr>
            <w:tcW w:w="987" w:type="dxa"/>
            <w:tcBorders>
              <w:lef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Név:</w:t>
            </w:r>
          </w:p>
        </w:tc>
        <w:tc>
          <w:tcPr>
            <w:tcW w:w="3241" w:type="dxa"/>
            <w:tcBorders>
              <w:top w:val="nil"/>
              <w:bottom w:val="single" w:sz="4" w:space="0" w:color="auto"/>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292"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987"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Név</w:t>
            </w:r>
          </w:p>
        </w:tc>
        <w:tc>
          <w:tcPr>
            <w:tcW w:w="3398" w:type="dxa"/>
            <w:tcBorders>
              <w:top w:val="nil"/>
              <w:bottom w:val="single" w:sz="4" w:space="0" w:color="auto"/>
              <w:righ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r>
      <w:tr w:rsidR="00AA46BD" w:rsidRPr="00AA46BD" w:rsidTr="00AA46BD">
        <w:tc>
          <w:tcPr>
            <w:tcW w:w="987" w:type="dxa"/>
            <w:tcBorders>
              <w:lef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Lakcím:</w:t>
            </w:r>
          </w:p>
        </w:tc>
        <w:tc>
          <w:tcPr>
            <w:tcW w:w="3241" w:type="dxa"/>
            <w:tcBorders>
              <w:top w:val="single" w:sz="4" w:space="0" w:color="auto"/>
              <w:bottom w:val="single" w:sz="4" w:space="0" w:color="auto"/>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292"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c>
          <w:tcPr>
            <w:tcW w:w="987" w:type="dxa"/>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r w:rsidRPr="00AA46BD">
              <w:rPr>
                <w:rFonts w:ascii="Arial" w:eastAsia="Calibri" w:hAnsi="Arial" w:cs="Arial"/>
                <w:color w:val="000000"/>
                <w:sz w:val="22"/>
                <w:szCs w:val="22"/>
                <w:lang w:eastAsia="en-US"/>
              </w:rPr>
              <w:t>Lakcím:</w:t>
            </w:r>
          </w:p>
        </w:tc>
        <w:tc>
          <w:tcPr>
            <w:tcW w:w="3398" w:type="dxa"/>
            <w:tcBorders>
              <w:top w:val="single" w:sz="4" w:space="0" w:color="auto"/>
              <w:bottom w:val="single" w:sz="4" w:space="0" w:color="auto"/>
              <w:right w:val="nil"/>
            </w:tcBorders>
            <w:shd w:val="clear" w:color="auto" w:fill="auto"/>
          </w:tcPr>
          <w:p w:rsidR="004F2EBB" w:rsidRPr="00AA46BD" w:rsidRDefault="004F2EBB" w:rsidP="00AA46BD">
            <w:pPr>
              <w:tabs>
                <w:tab w:val="center" w:pos="2835"/>
              </w:tabs>
              <w:autoSpaceDE w:val="0"/>
              <w:autoSpaceDN w:val="0"/>
              <w:adjustRightInd w:val="0"/>
              <w:jc w:val="both"/>
              <w:rPr>
                <w:rFonts w:ascii="Arial" w:eastAsia="Calibri" w:hAnsi="Arial" w:cs="Arial"/>
                <w:color w:val="000000"/>
                <w:sz w:val="22"/>
                <w:szCs w:val="22"/>
                <w:lang w:eastAsia="en-US"/>
              </w:rPr>
            </w:pPr>
          </w:p>
        </w:tc>
      </w:tr>
    </w:tbl>
    <w:p w:rsidR="004F2EBB" w:rsidRPr="004F2EBB" w:rsidRDefault="004F2EBB" w:rsidP="004F2EBB">
      <w:pPr>
        <w:tabs>
          <w:tab w:val="center" w:pos="2835"/>
        </w:tabs>
        <w:jc w:val="both"/>
        <w:rPr>
          <w:szCs w:val="20"/>
        </w:rPr>
      </w:pPr>
    </w:p>
    <w:p w:rsidR="004F2EBB" w:rsidRPr="007675B6" w:rsidRDefault="004F2EBB" w:rsidP="00FA0C83"/>
    <w:sectPr w:rsidR="004F2EBB" w:rsidRPr="007675B6" w:rsidSect="00FA0C83">
      <w:headerReference w:type="default" r:id="rId9"/>
      <w:pgSz w:w="11906" w:h="16838"/>
      <w:pgMar w:top="1135"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7D" w:rsidRDefault="00A07C7D">
      <w:r>
        <w:separator/>
      </w:r>
    </w:p>
  </w:endnote>
  <w:endnote w:type="continuationSeparator" w:id="0">
    <w:p w:rsidR="00A07C7D" w:rsidRDefault="00A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7D" w:rsidRDefault="00A07C7D">
      <w:r>
        <w:separator/>
      </w:r>
    </w:p>
  </w:footnote>
  <w:footnote w:type="continuationSeparator" w:id="0">
    <w:p w:rsidR="00A07C7D" w:rsidRDefault="00A07C7D">
      <w:r>
        <w:continuationSeparator/>
      </w:r>
    </w:p>
  </w:footnote>
  <w:footnote w:id="1">
    <w:p w:rsidR="001D1321" w:rsidRPr="009E7F47" w:rsidRDefault="001D1321" w:rsidP="004F2EBB">
      <w:pPr>
        <w:pStyle w:val="Lbjegyzetszveg"/>
        <w:jc w:val="both"/>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Abban az esetben kell kitölteni, ha a munkáltató adómentességi feltételvizsgálatot rendel és a levelezési cím nem azonos a lakcímmel. </w:t>
      </w:r>
    </w:p>
  </w:footnote>
  <w:footnote w:id="2">
    <w:p w:rsidR="001D1321" w:rsidRPr="009E7F47" w:rsidRDefault="001D1321" w:rsidP="004F2EBB">
      <w:pPr>
        <w:pStyle w:val="Lbjegyzetszveg"/>
        <w:jc w:val="both"/>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Ezen adat megadása kötelező. A kapcsolattartáshoz elengedhetetlen az érvényes telefonszám megadása.</w:t>
      </w:r>
    </w:p>
  </w:footnote>
  <w:footnote w:id="3">
    <w:p w:rsidR="001D1321" w:rsidRPr="004F2EBB" w:rsidRDefault="001D1321" w:rsidP="004F2EBB">
      <w:pPr>
        <w:pStyle w:val="Lbjegyzetszveg"/>
        <w:jc w:val="both"/>
        <w:rPr>
          <w:rFonts w:ascii="Arial" w:hAnsi="Arial" w:cs="Arial"/>
          <w:color w:val="000000"/>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Ezen adat megadása abban az esetben ajánlott, ha a munkáltató adómentességi feltételvizsgálatot rendel meg. A feltételvizsgálathoz szükséges </w:t>
      </w:r>
      <w:r w:rsidRPr="004F2EBB">
        <w:rPr>
          <w:rFonts w:ascii="Arial" w:hAnsi="Arial" w:cs="Arial"/>
          <w:color w:val="000000"/>
          <w:sz w:val="14"/>
          <w:szCs w:val="14"/>
        </w:rPr>
        <w:t>dokumentumokkal kapcsolatos banki tájékoztatás erre az e-mail-címre kerül megküldésre.</w:t>
      </w:r>
    </w:p>
  </w:footnote>
  <w:footnote w:id="4">
    <w:p w:rsidR="001D1321" w:rsidRPr="008E42CA" w:rsidRDefault="001D1321" w:rsidP="004F2EBB">
      <w:pPr>
        <w:pStyle w:val="Lbjegyzetszveg"/>
        <w:rPr>
          <w:rFonts w:ascii="Arial" w:hAnsi="Arial" w:cs="Arial"/>
          <w:sz w:val="14"/>
          <w:szCs w:val="14"/>
        </w:rPr>
      </w:pPr>
      <w:r w:rsidRPr="004F2EBB">
        <w:rPr>
          <w:rStyle w:val="Lbjegyzet-hivatkozs"/>
          <w:rFonts w:ascii="Arial" w:hAnsi="Arial" w:cs="Arial"/>
          <w:color w:val="000000"/>
          <w:sz w:val="14"/>
          <w:szCs w:val="14"/>
        </w:rPr>
        <w:footnoteRef/>
      </w:r>
      <w:r w:rsidRPr="004F2EBB">
        <w:rPr>
          <w:rFonts w:ascii="Arial" w:hAnsi="Arial" w:cs="Arial"/>
          <w:color w:val="000000"/>
          <w:sz w:val="14"/>
          <w:szCs w:val="14"/>
        </w:rPr>
        <w:t xml:space="preserve"> Kérjük, hogy egyeztessen hitelnyújtó bankjával a támogatás cél számlaszámáról. Felhívjuk figyelmét, hogy a munkáltatói támogatás folyósítására tekintettel, valamint attól függően, hogy a támogatást előtörlesztésként, vagy havi törlesztésként kívánja felhasználni, eltérő lehet a célszámla száma.</w:t>
      </w:r>
    </w:p>
  </w:footnote>
  <w:footnote w:id="5">
    <w:p w:rsidR="001D1321" w:rsidRPr="009E7F47" w:rsidRDefault="001D1321" w:rsidP="004F2EBB">
      <w:pPr>
        <w:pStyle w:val="Lbjegyzetszveg"/>
        <w:jc w:val="both"/>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Kérjük, érdeklődjön a támogatással érintett hitel nyújtójánál, hogy szükséges-e speciális közlemény megjelölése a támogatás folyósítása esetén. Központi elszámoló számlára történő folyósítás esetén ezen adat megadása kötelező. </w:t>
      </w:r>
      <w:r w:rsidRPr="00C2599D">
        <w:rPr>
          <w:rFonts w:ascii="Arial" w:hAnsi="Arial" w:cs="Arial"/>
          <w:sz w:val="14"/>
          <w:szCs w:val="14"/>
        </w:rPr>
        <w:t xml:space="preserve">OTP Bank </w:t>
      </w:r>
      <w:proofErr w:type="spellStart"/>
      <w:r w:rsidRPr="00C2599D">
        <w:rPr>
          <w:rFonts w:ascii="Arial" w:hAnsi="Arial" w:cs="Arial"/>
          <w:sz w:val="14"/>
          <w:szCs w:val="14"/>
        </w:rPr>
        <w:t>Nyrt</w:t>
      </w:r>
      <w:proofErr w:type="spellEnd"/>
      <w:proofErr w:type="gramStart"/>
      <w:r w:rsidRPr="00C2599D">
        <w:rPr>
          <w:rFonts w:ascii="Arial" w:hAnsi="Arial" w:cs="Arial"/>
          <w:sz w:val="14"/>
          <w:szCs w:val="14"/>
        </w:rPr>
        <w:t>.,</w:t>
      </w:r>
      <w:proofErr w:type="gramEnd"/>
      <w:r w:rsidRPr="00C2599D">
        <w:rPr>
          <w:rFonts w:ascii="Arial" w:hAnsi="Arial" w:cs="Arial"/>
          <w:sz w:val="14"/>
          <w:szCs w:val="14"/>
        </w:rPr>
        <w:t xml:space="preserve"> OTP Jelzálogbank Zrt., vagy az OTP Lakástakarék Zrt. által nyújtott</w:t>
      </w:r>
      <w:r w:rsidRPr="00BC5B0C">
        <w:rPr>
          <w:rFonts w:ascii="Arial" w:hAnsi="Arial" w:cs="Arial"/>
          <w:sz w:val="14"/>
          <w:szCs w:val="14"/>
        </w:rPr>
        <w:t xml:space="preserve"> hitelek esetén ilyen speciális közlemény megjelölése nem szükséges.</w:t>
      </w:r>
    </w:p>
  </w:footnote>
  <w:footnote w:id="6">
    <w:p w:rsidR="001D1321" w:rsidRPr="009E7F47" w:rsidRDefault="001D1321" w:rsidP="004F2EBB">
      <w:pPr>
        <w:pStyle w:val="Lbjegyzetszveg"/>
        <w:jc w:val="both"/>
        <w:rPr>
          <w:rFonts w:ascii="Arial" w:hAnsi="Arial" w:cs="Arial"/>
          <w:sz w:val="14"/>
          <w:szCs w:val="14"/>
        </w:rPr>
      </w:pPr>
      <w:r w:rsidRPr="00BC5B0C">
        <w:rPr>
          <w:rFonts w:ascii="Arial" w:hAnsi="Arial" w:cs="Arial"/>
          <w:sz w:val="14"/>
          <w:szCs w:val="14"/>
        </w:rPr>
        <w:footnoteRef/>
      </w:r>
      <w:r w:rsidRPr="00BC5B0C">
        <w:rPr>
          <w:rFonts w:ascii="Arial" w:hAnsi="Arial" w:cs="Arial"/>
          <w:sz w:val="14"/>
          <w:szCs w:val="14"/>
        </w:rPr>
        <w:t xml:space="preserve"> Abban az esetben kell kitölteni, ha a támogatással érintett hitelt korábbi (nem a jelenlegi) munkáltató nyújtotta.</w:t>
      </w:r>
    </w:p>
  </w:footnote>
  <w:footnote w:id="7">
    <w:p w:rsidR="001D1321" w:rsidRPr="009E7F47" w:rsidRDefault="001D1321" w:rsidP="004F2EBB">
      <w:pPr>
        <w:pStyle w:val="Lbjegyzetszveg"/>
        <w:jc w:val="both"/>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Ezen adat megadása kötelező, ha a korábbi munkáltató neve megadásra került.</w:t>
      </w:r>
    </w:p>
  </w:footnote>
  <w:footnote w:id="8">
    <w:p w:rsidR="001D1321" w:rsidRPr="009E7F47" w:rsidRDefault="001D1321" w:rsidP="004F2EBB">
      <w:pPr>
        <w:pStyle w:val="Lbjegyzetszveg"/>
        <w:jc w:val="both"/>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w:t>
      </w:r>
      <w:r>
        <w:rPr>
          <w:rFonts w:ascii="Arial" w:hAnsi="Arial" w:cs="Arial"/>
          <w:sz w:val="14"/>
          <w:szCs w:val="14"/>
        </w:rPr>
        <w:t xml:space="preserve">A támogatással érintett </w:t>
      </w:r>
      <w:proofErr w:type="gramStart"/>
      <w:r>
        <w:rPr>
          <w:rFonts w:ascii="Arial" w:hAnsi="Arial" w:cs="Arial"/>
          <w:sz w:val="14"/>
          <w:szCs w:val="14"/>
        </w:rPr>
        <w:t>hitel azonosító</w:t>
      </w:r>
      <w:proofErr w:type="gramEnd"/>
      <w:r>
        <w:rPr>
          <w:rFonts w:ascii="Arial" w:hAnsi="Arial" w:cs="Arial"/>
          <w:sz w:val="14"/>
          <w:szCs w:val="14"/>
        </w:rPr>
        <w:t xml:space="preserve"> számát k</w:t>
      </w:r>
      <w:r w:rsidRPr="00BC5B0C">
        <w:rPr>
          <w:rFonts w:ascii="Arial" w:hAnsi="Arial" w:cs="Arial"/>
          <w:sz w:val="14"/>
          <w:szCs w:val="14"/>
        </w:rPr>
        <w:t xml:space="preserve">érjük a </w:t>
      </w:r>
      <w:r>
        <w:rPr>
          <w:rFonts w:ascii="Arial" w:hAnsi="Arial" w:cs="Arial"/>
          <w:sz w:val="14"/>
          <w:szCs w:val="14"/>
        </w:rPr>
        <w:t>hitelsze</w:t>
      </w:r>
      <w:r w:rsidRPr="00BC5B0C">
        <w:rPr>
          <w:rFonts w:ascii="Arial" w:hAnsi="Arial" w:cs="Arial"/>
          <w:sz w:val="14"/>
          <w:szCs w:val="14"/>
        </w:rPr>
        <w:t xml:space="preserve">rződés alapján </w:t>
      </w:r>
      <w:r>
        <w:rPr>
          <w:rFonts w:ascii="Arial" w:hAnsi="Arial" w:cs="Arial"/>
          <w:sz w:val="14"/>
          <w:szCs w:val="14"/>
        </w:rPr>
        <w:t>kitölteni</w:t>
      </w:r>
      <w:r w:rsidRPr="00BC5B0C">
        <w:rPr>
          <w:rFonts w:ascii="Arial" w:hAnsi="Arial" w:cs="Arial"/>
          <w:sz w:val="14"/>
          <w:szCs w:val="14"/>
        </w:rPr>
        <w:t xml:space="preserve">. </w:t>
      </w:r>
      <w:r w:rsidRPr="00C2599D">
        <w:rPr>
          <w:rFonts w:ascii="Arial" w:hAnsi="Arial" w:cs="Arial"/>
          <w:sz w:val="14"/>
          <w:szCs w:val="14"/>
        </w:rPr>
        <w:t xml:space="preserve">OTP Bank </w:t>
      </w:r>
      <w:proofErr w:type="spellStart"/>
      <w:r w:rsidRPr="00C2599D">
        <w:rPr>
          <w:rFonts w:ascii="Arial" w:hAnsi="Arial" w:cs="Arial"/>
          <w:sz w:val="14"/>
          <w:szCs w:val="14"/>
        </w:rPr>
        <w:t>Nyrt</w:t>
      </w:r>
      <w:proofErr w:type="spellEnd"/>
      <w:proofErr w:type="gramStart"/>
      <w:r w:rsidRPr="00C2599D">
        <w:rPr>
          <w:rFonts w:ascii="Arial" w:hAnsi="Arial" w:cs="Arial"/>
          <w:sz w:val="14"/>
          <w:szCs w:val="14"/>
        </w:rPr>
        <w:t>.,</w:t>
      </w:r>
      <w:proofErr w:type="gramEnd"/>
      <w:r w:rsidRPr="00C2599D">
        <w:rPr>
          <w:rFonts w:ascii="Arial" w:hAnsi="Arial" w:cs="Arial"/>
          <w:sz w:val="14"/>
          <w:szCs w:val="14"/>
        </w:rPr>
        <w:t xml:space="preserve"> OTP Jelzálogbank Zrt., vagy az OTP Lakástakarék Zrt. által nyújtott</w:t>
      </w:r>
      <w:r w:rsidRPr="00BC5B0C">
        <w:rPr>
          <w:rFonts w:ascii="Arial" w:hAnsi="Arial" w:cs="Arial"/>
          <w:sz w:val="14"/>
          <w:szCs w:val="14"/>
        </w:rPr>
        <w:t xml:space="preserve"> hitelek esetén a célhitel azonosítója megegyezik a hitel számlaszámával.</w:t>
      </w:r>
    </w:p>
  </w:footnote>
  <w:footnote w:id="9">
    <w:p w:rsidR="001D1321" w:rsidRPr="009E7F47" w:rsidRDefault="001D1321" w:rsidP="004F2EBB">
      <w:pPr>
        <w:pStyle w:val="Lbjegyzetszveg"/>
        <w:jc w:val="both"/>
        <w:rPr>
          <w:rFonts w:ascii="Arial" w:hAnsi="Arial" w:cs="Arial"/>
          <w:sz w:val="14"/>
          <w:szCs w:val="14"/>
        </w:rPr>
      </w:pPr>
      <w:r w:rsidRPr="00BC5B0C">
        <w:rPr>
          <w:rFonts w:ascii="Arial" w:hAnsi="Arial" w:cs="Arial"/>
          <w:sz w:val="14"/>
          <w:szCs w:val="14"/>
        </w:rPr>
        <w:footnoteRef/>
      </w:r>
      <w:r w:rsidRPr="00BC5B0C">
        <w:rPr>
          <w:rFonts w:ascii="Arial" w:hAnsi="Arial" w:cs="Arial"/>
          <w:sz w:val="14"/>
          <w:szCs w:val="14"/>
        </w:rPr>
        <w:t xml:space="preserve"> A támogatás alapjául szolgáló lakáscélú hitelszerződésben hitelcélként megjelölt ingatlan. </w:t>
      </w:r>
      <w:r>
        <w:rPr>
          <w:rFonts w:ascii="Arial" w:hAnsi="Arial" w:cs="Arial"/>
          <w:sz w:val="14"/>
          <w:szCs w:val="14"/>
        </w:rPr>
        <w:t>H</w:t>
      </w:r>
      <w:r w:rsidRPr="00BC5B0C">
        <w:rPr>
          <w:rFonts w:ascii="Arial" w:hAnsi="Arial" w:cs="Arial"/>
          <w:sz w:val="14"/>
          <w:szCs w:val="14"/>
        </w:rPr>
        <w:t>itelkiváltás esetén az eredeti, kiváltott kölcsön hitelcélja. Ezen adat megadása kizárólag abban az esetben kötelező, ha a munkáltató megrendeli az adómentességi feltételvizsgálatot.</w:t>
      </w:r>
    </w:p>
  </w:footnote>
  <w:footnote w:id="10">
    <w:p w:rsidR="001D1321" w:rsidRPr="009E7F47" w:rsidRDefault="001D1321" w:rsidP="004F2EBB">
      <w:pPr>
        <w:pStyle w:val="Lbjegyzetszveg"/>
        <w:jc w:val="both"/>
        <w:rPr>
          <w:rFonts w:ascii="Arial" w:hAnsi="Arial" w:cs="Arial"/>
          <w:sz w:val="14"/>
          <w:szCs w:val="14"/>
        </w:rPr>
      </w:pPr>
      <w:r w:rsidRPr="00BC5B0C">
        <w:rPr>
          <w:rFonts w:ascii="Arial" w:hAnsi="Arial" w:cs="Arial"/>
          <w:sz w:val="14"/>
          <w:szCs w:val="14"/>
        </w:rPr>
        <w:footnoteRef/>
      </w:r>
      <w:r w:rsidRPr="00BC5B0C">
        <w:rPr>
          <w:rFonts w:ascii="Arial" w:hAnsi="Arial" w:cs="Arial"/>
          <w:sz w:val="14"/>
          <w:szCs w:val="14"/>
        </w:rPr>
        <w:t xml:space="preserve"> Ezen adat megadása kizárólag abban az esetben kötelező, ha a munkáltató megrendeli az adómentességi feltételvizsgálatot</w:t>
      </w:r>
    </w:p>
  </w:footnote>
  <w:footnote w:id="11">
    <w:p w:rsidR="001D1321" w:rsidRDefault="001D1321" w:rsidP="004F2EBB">
      <w:pPr>
        <w:pStyle w:val="Lbjegyzetszveg"/>
      </w:pPr>
      <w:r>
        <w:rPr>
          <w:rStyle w:val="Lbjegyzet-hivatkozs"/>
        </w:rPr>
        <w:footnoteRef/>
      </w:r>
      <w:r>
        <w:t xml:space="preserve"> </w:t>
      </w:r>
      <w:r w:rsidRPr="00B154EF">
        <w:rPr>
          <w:rFonts w:ascii="Arial" w:hAnsi="Arial" w:cs="Arial"/>
          <w:sz w:val="14"/>
          <w:szCs w:val="14"/>
        </w:rPr>
        <w:t>Ezen adat megadása kizárólag abban az esetben kötelező, ha a munkáltató megrendeli az adómentességi feltételvizsgálatot</w:t>
      </w:r>
    </w:p>
  </w:footnote>
  <w:footnote w:id="12">
    <w:p w:rsidR="001D1321" w:rsidRPr="00E52AA0" w:rsidRDefault="001D1321" w:rsidP="004F2EBB">
      <w:pPr>
        <w:pStyle w:val="Szvegtrzs"/>
        <w:rPr>
          <w:sz w:val="14"/>
          <w:szCs w:val="14"/>
        </w:rPr>
      </w:pPr>
      <w:r w:rsidRPr="00BC5B0C">
        <w:rPr>
          <w:rStyle w:val="Lbjegyzet-hivatkozs"/>
          <w:rFonts w:ascii="Arial" w:hAnsi="Arial" w:cs="Arial"/>
          <w:sz w:val="14"/>
          <w:szCs w:val="14"/>
        </w:rPr>
        <w:footnoteRef/>
      </w:r>
      <w:r w:rsidRPr="00BC5B0C">
        <w:rPr>
          <w:rStyle w:val="Lbjegyzet-hivatkozs"/>
          <w:sz w:val="14"/>
          <w:szCs w:val="14"/>
        </w:rPr>
        <w:t xml:space="preserve"> </w:t>
      </w:r>
      <w:r w:rsidRPr="00BC5B0C">
        <w:rPr>
          <w:rFonts w:ascii="Arial" w:hAnsi="Arial" w:cs="Arial"/>
          <w:sz w:val="14"/>
          <w:szCs w:val="14"/>
        </w:rPr>
        <w:t xml:space="preserve">Telefonon történő egyeztetés szükségessége esetén a megkeresést munkaidőben és legfeljebb 3 alkalommal kísérli meg az OTP Bank </w:t>
      </w:r>
      <w:proofErr w:type="spellStart"/>
      <w:r w:rsidRPr="00BC5B0C">
        <w:rPr>
          <w:rFonts w:ascii="Arial" w:hAnsi="Arial" w:cs="Arial"/>
          <w:sz w:val="14"/>
          <w:szCs w:val="14"/>
        </w:rPr>
        <w:t>Nyrt</w:t>
      </w:r>
      <w:proofErr w:type="spellEnd"/>
      <w:r w:rsidRPr="00BC5B0C">
        <w:rPr>
          <w:rFonts w:ascii="Arial" w:hAnsi="Arial" w:cs="Arial"/>
          <w:sz w:val="14"/>
          <w:szCs w:val="14"/>
        </w:rPr>
        <w:t>. a fent megadott telefonszámon.</w:t>
      </w:r>
    </w:p>
  </w:footnote>
  <w:footnote w:id="13">
    <w:p w:rsidR="001D1321" w:rsidRPr="00E52AA0" w:rsidRDefault="001D1321" w:rsidP="004F2EBB">
      <w:pPr>
        <w:pStyle w:val="Lbjegyzetszveg"/>
        <w:rPr>
          <w:rFonts w:ascii="Arial" w:hAnsi="Arial" w:cs="Arial"/>
          <w:sz w:val="14"/>
          <w:szCs w:val="14"/>
        </w:rPr>
      </w:pPr>
      <w:r w:rsidRPr="00BC5B0C">
        <w:rPr>
          <w:rStyle w:val="Lbjegyzet-hivatkozs"/>
          <w:rFonts w:ascii="Arial" w:hAnsi="Arial" w:cs="Arial"/>
          <w:sz w:val="14"/>
          <w:szCs w:val="14"/>
        </w:rPr>
        <w:footnoteRef/>
      </w:r>
      <w:r w:rsidRPr="00BC5B0C">
        <w:rPr>
          <w:rFonts w:ascii="Arial" w:hAnsi="Arial" w:cs="Arial"/>
          <w:sz w:val="14"/>
          <w:szCs w:val="14"/>
        </w:rPr>
        <w:t xml:space="preserve"> OTP Jelzálogban Zrt. vagy OTP Lakástakarék Zrt. által nyújtott hitellel kapcsolatos igazolás esetén alkalmazandó.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21" w:rsidRPr="004B0525" w:rsidRDefault="001D1321" w:rsidP="004B0525">
    <w:pPr>
      <w:spacing w:after="120"/>
      <w:ind w:right="22"/>
      <w:jc w:val="right"/>
      <w:rPr>
        <w:sz w:val="20"/>
        <w:szCs w:val="20"/>
      </w:rPr>
    </w:pPr>
    <w:r w:rsidRPr="004B0525">
      <w:rPr>
        <w:sz w:val="20"/>
        <w:szCs w:val="20"/>
      </w:rPr>
      <w:t>4b/2.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993"/>
    <w:multiLevelType w:val="multilevel"/>
    <w:tmpl w:val="2F6E000A"/>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705"/>
        </w:tabs>
        <w:ind w:left="705" w:hanging="705"/>
      </w:p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017E710C"/>
    <w:multiLevelType w:val="hybridMultilevel"/>
    <w:tmpl w:val="6C0A5ABE"/>
    <w:lvl w:ilvl="0" w:tplc="040E0001">
      <w:start w:val="1"/>
      <w:numFmt w:val="bullet"/>
      <w:lvlText w:val=""/>
      <w:lvlJc w:val="left"/>
      <w:pPr>
        <w:tabs>
          <w:tab w:val="num" w:pos="1152"/>
        </w:tabs>
        <w:ind w:left="1152" w:hanging="360"/>
      </w:pPr>
      <w:rPr>
        <w:rFonts w:ascii="Symbol" w:hAnsi="Symbol" w:hint="default"/>
      </w:rPr>
    </w:lvl>
    <w:lvl w:ilvl="1" w:tplc="040E0003" w:tentative="1">
      <w:start w:val="1"/>
      <w:numFmt w:val="bullet"/>
      <w:lvlText w:val="o"/>
      <w:lvlJc w:val="left"/>
      <w:pPr>
        <w:tabs>
          <w:tab w:val="num" w:pos="1872"/>
        </w:tabs>
        <w:ind w:left="1872" w:hanging="360"/>
      </w:pPr>
      <w:rPr>
        <w:rFonts w:ascii="Courier New" w:hAnsi="Courier New" w:cs="Courier New" w:hint="default"/>
      </w:rPr>
    </w:lvl>
    <w:lvl w:ilvl="2" w:tplc="040E0005" w:tentative="1">
      <w:start w:val="1"/>
      <w:numFmt w:val="bullet"/>
      <w:lvlText w:val=""/>
      <w:lvlJc w:val="left"/>
      <w:pPr>
        <w:tabs>
          <w:tab w:val="num" w:pos="2592"/>
        </w:tabs>
        <w:ind w:left="2592" w:hanging="360"/>
      </w:pPr>
      <w:rPr>
        <w:rFonts w:ascii="Wingdings" w:hAnsi="Wingdings" w:hint="default"/>
      </w:rPr>
    </w:lvl>
    <w:lvl w:ilvl="3" w:tplc="040E0001" w:tentative="1">
      <w:start w:val="1"/>
      <w:numFmt w:val="bullet"/>
      <w:lvlText w:val=""/>
      <w:lvlJc w:val="left"/>
      <w:pPr>
        <w:tabs>
          <w:tab w:val="num" w:pos="3312"/>
        </w:tabs>
        <w:ind w:left="3312" w:hanging="360"/>
      </w:pPr>
      <w:rPr>
        <w:rFonts w:ascii="Symbol" w:hAnsi="Symbol" w:hint="default"/>
      </w:rPr>
    </w:lvl>
    <w:lvl w:ilvl="4" w:tplc="040E0003" w:tentative="1">
      <w:start w:val="1"/>
      <w:numFmt w:val="bullet"/>
      <w:lvlText w:val="o"/>
      <w:lvlJc w:val="left"/>
      <w:pPr>
        <w:tabs>
          <w:tab w:val="num" w:pos="4032"/>
        </w:tabs>
        <w:ind w:left="4032" w:hanging="360"/>
      </w:pPr>
      <w:rPr>
        <w:rFonts w:ascii="Courier New" w:hAnsi="Courier New" w:cs="Courier New" w:hint="default"/>
      </w:rPr>
    </w:lvl>
    <w:lvl w:ilvl="5" w:tplc="040E0005" w:tentative="1">
      <w:start w:val="1"/>
      <w:numFmt w:val="bullet"/>
      <w:lvlText w:val=""/>
      <w:lvlJc w:val="left"/>
      <w:pPr>
        <w:tabs>
          <w:tab w:val="num" w:pos="4752"/>
        </w:tabs>
        <w:ind w:left="4752" w:hanging="360"/>
      </w:pPr>
      <w:rPr>
        <w:rFonts w:ascii="Wingdings" w:hAnsi="Wingdings" w:hint="default"/>
      </w:rPr>
    </w:lvl>
    <w:lvl w:ilvl="6" w:tplc="040E0001" w:tentative="1">
      <w:start w:val="1"/>
      <w:numFmt w:val="bullet"/>
      <w:lvlText w:val=""/>
      <w:lvlJc w:val="left"/>
      <w:pPr>
        <w:tabs>
          <w:tab w:val="num" w:pos="5472"/>
        </w:tabs>
        <w:ind w:left="5472" w:hanging="360"/>
      </w:pPr>
      <w:rPr>
        <w:rFonts w:ascii="Symbol" w:hAnsi="Symbol" w:hint="default"/>
      </w:rPr>
    </w:lvl>
    <w:lvl w:ilvl="7" w:tplc="040E0003" w:tentative="1">
      <w:start w:val="1"/>
      <w:numFmt w:val="bullet"/>
      <w:lvlText w:val="o"/>
      <w:lvlJc w:val="left"/>
      <w:pPr>
        <w:tabs>
          <w:tab w:val="num" w:pos="6192"/>
        </w:tabs>
        <w:ind w:left="6192" w:hanging="360"/>
      </w:pPr>
      <w:rPr>
        <w:rFonts w:ascii="Courier New" w:hAnsi="Courier New" w:cs="Courier New" w:hint="default"/>
      </w:rPr>
    </w:lvl>
    <w:lvl w:ilvl="8" w:tplc="040E0005" w:tentative="1">
      <w:start w:val="1"/>
      <w:numFmt w:val="bullet"/>
      <w:lvlText w:val=""/>
      <w:lvlJc w:val="left"/>
      <w:pPr>
        <w:tabs>
          <w:tab w:val="num" w:pos="6912"/>
        </w:tabs>
        <w:ind w:left="6912" w:hanging="360"/>
      </w:pPr>
      <w:rPr>
        <w:rFonts w:ascii="Wingdings" w:hAnsi="Wingdings" w:hint="default"/>
      </w:rPr>
    </w:lvl>
  </w:abstractNum>
  <w:abstractNum w:abstractNumId="2">
    <w:nsid w:val="01C33B1E"/>
    <w:multiLevelType w:val="multilevel"/>
    <w:tmpl w:val="D53AA4D4"/>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301654A"/>
    <w:multiLevelType w:val="multilevel"/>
    <w:tmpl w:val="E50A4D80"/>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b/>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3080AFD"/>
    <w:multiLevelType w:val="hybridMultilevel"/>
    <w:tmpl w:val="761A665E"/>
    <w:lvl w:ilvl="0" w:tplc="E0A0D444">
      <w:start w:val="2003"/>
      <w:numFmt w:val="bullet"/>
      <w:lvlText w:val="-"/>
      <w:lvlJc w:val="left"/>
      <w:pPr>
        <w:tabs>
          <w:tab w:val="num" w:pos="360"/>
        </w:tabs>
        <w:ind w:left="36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34066F8"/>
    <w:multiLevelType w:val="singleLevel"/>
    <w:tmpl w:val="D60064A2"/>
    <w:lvl w:ilvl="0">
      <w:start w:val="1"/>
      <w:numFmt w:val="bullet"/>
      <w:pStyle w:val="Bunk1"/>
      <w:lvlText w:val=""/>
      <w:lvlJc w:val="left"/>
      <w:pPr>
        <w:tabs>
          <w:tab w:val="num" w:pos="360"/>
        </w:tabs>
        <w:ind w:left="284" w:hanging="284"/>
      </w:pPr>
      <w:rPr>
        <w:rFonts w:ascii="Wingdings" w:hAnsi="Wingdings" w:hint="default"/>
        <w:sz w:val="16"/>
      </w:rPr>
    </w:lvl>
  </w:abstractNum>
  <w:abstractNum w:abstractNumId="6">
    <w:nsid w:val="03EC1549"/>
    <w:multiLevelType w:val="hybridMultilevel"/>
    <w:tmpl w:val="8D825288"/>
    <w:lvl w:ilvl="0" w:tplc="040E0001">
      <w:start w:val="1"/>
      <w:numFmt w:val="bullet"/>
      <w:lvlText w:val=""/>
      <w:lvlJc w:val="left"/>
      <w:pPr>
        <w:tabs>
          <w:tab w:val="num" w:pos="540"/>
        </w:tabs>
        <w:ind w:left="5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04F96329"/>
    <w:multiLevelType w:val="hybridMultilevel"/>
    <w:tmpl w:val="03D20EFC"/>
    <w:lvl w:ilvl="0" w:tplc="76561B56">
      <w:start w:val="1"/>
      <w:numFmt w:val="decimal"/>
      <w:lvlText w:val="%1.)"/>
      <w:lvlJc w:val="left"/>
      <w:pPr>
        <w:ind w:left="5145" w:hanging="478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6163CD1"/>
    <w:multiLevelType w:val="multilevel"/>
    <w:tmpl w:val="C164D50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240B2"/>
    <w:multiLevelType w:val="hybridMultilevel"/>
    <w:tmpl w:val="45727E1A"/>
    <w:lvl w:ilvl="0" w:tplc="040E000B">
      <w:start w:val="1"/>
      <w:numFmt w:val="bullet"/>
      <w:lvlText w:val=""/>
      <w:lvlJc w:val="left"/>
      <w:pPr>
        <w:tabs>
          <w:tab w:val="num" w:pos="720"/>
        </w:tabs>
        <w:ind w:left="720" w:hanging="360"/>
      </w:pPr>
      <w:rPr>
        <w:rFonts w:ascii="Wingdings" w:hAnsi="Wingding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079B071F"/>
    <w:multiLevelType w:val="multilevel"/>
    <w:tmpl w:val="040E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nsid w:val="082E7876"/>
    <w:multiLevelType w:val="singleLevel"/>
    <w:tmpl w:val="E0A0D444"/>
    <w:lvl w:ilvl="0">
      <w:start w:val="2003"/>
      <w:numFmt w:val="bullet"/>
      <w:lvlText w:val="-"/>
      <w:lvlJc w:val="left"/>
      <w:pPr>
        <w:tabs>
          <w:tab w:val="num" w:pos="360"/>
        </w:tabs>
        <w:ind w:left="360" w:hanging="360"/>
      </w:pPr>
    </w:lvl>
  </w:abstractNum>
  <w:abstractNum w:abstractNumId="12">
    <w:nsid w:val="08C22843"/>
    <w:multiLevelType w:val="multilevel"/>
    <w:tmpl w:val="2F6E000A"/>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705"/>
        </w:tabs>
        <w:ind w:left="705" w:hanging="705"/>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98722EA"/>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0B8F260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C6D56DA"/>
    <w:multiLevelType w:val="singleLevel"/>
    <w:tmpl w:val="040E0001"/>
    <w:lvl w:ilvl="0">
      <w:start w:val="1"/>
      <w:numFmt w:val="bullet"/>
      <w:lvlText w:val=""/>
      <w:lvlJc w:val="left"/>
      <w:pPr>
        <w:ind w:left="720" w:hanging="360"/>
      </w:pPr>
      <w:rPr>
        <w:rFonts w:ascii="Symbol" w:hAnsi="Symbol" w:hint="default"/>
      </w:rPr>
    </w:lvl>
  </w:abstractNum>
  <w:abstractNum w:abstractNumId="16">
    <w:nsid w:val="0DA103F4"/>
    <w:multiLevelType w:val="hybridMultilevel"/>
    <w:tmpl w:val="CB52961C"/>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nsid w:val="0DEB2B0A"/>
    <w:multiLevelType w:val="multilevel"/>
    <w:tmpl w:val="040E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0EA451C9"/>
    <w:multiLevelType w:val="hybridMultilevel"/>
    <w:tmpl w:val="AAA2BE4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nsid w:val="10302D4B"/>
    <w:multiLevelType w:val="hybridMultilevel"/>
    <w:tmpl w:val="83327C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12E356E"/>
    <w:multiLevelType w:val="hybridMultilevel"/>
    <w:tmpl w:val="F11A284C"/>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21">
    <w:nsid w:val="12E9208D"/>
    <w:multiLevelType w:val="multilevel"/>
    <w:tmpl w:val="FAE6F882"/>
    <w:lvl w:ilvl="0">
      <w:start w:val="1"/>
      <w:numFmt w:val="decimal"/>
      <w:lvlText w:val="%1."/>
      <w:lvlJc w:val="left"/>
      <w:pPr>
        <w:ind w:left="360" w:hanging="360"/>
      </w:pPr>
    </w:lvl>
    <w:lvl w:ilvl="1">
      <w:start w:val="1"/>
      <w:numFmt w:val="decimal"/>
      <w:lvlText w:val="%2. melléklet"/>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F441D8"/>
    <w:multiLevelType w:val="hybridMultilevel"/>
    <w:tmpl w:val="71BCDD5E"/>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23">
    <w:nsid w:val="14A70BDA"/>
    <w:multiLevelType w:val="singleLevel"/>
    <w:tmpl w:val="466046F4"/>
    <w:lvl w:ilvl="0">
      <w:start w:val="1"/>
      <w:numFmt w:val="lowerLetter"/>
      <w:lvlText w:val="%1)"/>
      <w:lvlJc w:val="left"/>
      <w:pPr>
        <w:tabs>
          <w:tab w:val="num" w:pos="705"/>
        </w:tabs>
        <w:ind w:left="705" w:hanging="705"/>
      </w:pPr>
      <w:rPr>
        <w:b w:val="0"/>
        <w:sz w:val="24"/>
      </w:rPr>
    </w:lvl>
  </w:abstractNum>
  <w:abstractNum w:abstractNumId="24">
    <w:nsid w:val="175007AD"/>
    <w:multiLevelType w:val="multilevel"/>
    <w:tmpl w:val="F9D87CBC"/>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177926BF"/>
    <w:multiLevelType w:val="multilevel"/>
    <w:tmpl w:val="3064C6C0"/>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17E84267"/>
    <w:multiLevelType w:val="multilevel"/>
    <w:tmpl w:val="E1400A4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8082BA7"/>
    <w:multiLevelType w:val="singleLevel"/>
    <w:tmpl w:val="040E0017"/>
    <w:lvl w:ilvl="0">
      <w:start w:val="1"/>
      <w:numFmt w:val="lowerLetter"/>
      <w:lvlText w:val="%1)"/>
      <w:lvlJc w:val="left"/>
      <w:pPr>
        <w:tabs>
          <w:tab w:val="num" w:pos="360"/>
        </w:tabs>
        <w:ind w:left="360" w:hanging="360"/>
      </w:pPr>
    </w:lvl>
  </w:abstractNum>
  <w:abstractNum w:abstractNumId="28">
    <w:nsid w:val="1B3B5E86"/>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C575C41"/>
    <w:multiLevelType w:val="hybridMultilevel"/>
    <w:tmpl w:val="27AA0E4C"/>
    <w:lvl w:ilvl="0" w:tplc="D58CFC70">
      <w:start w:val="1"/>
      <w:numFmt w:val="bullet"/>
      <w:pStyle w:val="bunk"/>
      <w:lvlText w:val=""/>
      <w:lvlJc w:val="left"/>
      <w:pPr>
        <w:tabs>
          <w:tab w:val="num" w:pos="960"/>
        </w:tabs>
        <w:ind w:left="960" w:hanging="360"/>
      </w:pPr>
      <w:rPr>
        <w:rFonts w:ascii="Wingdings" w:hAnsi="Wingdings" w:hint="default"/>
        <w:sz w:val="16"/>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nsid w:val="1C941D1B"/>
    <w:multiLevelType w:val="hybridMultilevel"/>
    <w:tmpl w:val="88D85490"/>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1DE1700D"/>
    <w:multiLevelType w:val="hybridMultilevel"/>
    <w:tmpl w:val="89A2B2BA"/>
    <w:lvl w:ilvl="0" w:tplc="040E000B">
      <w:start w:val="1"/>
      <w:numFmt w:val="bullet"/>
      <w:lvlText w:val=""/>
      <w:lvlJc w:val="left"/>
      <w:pPr>
        <w:tabs>
          <w:tab w:val="num" w:pos="540"/>
        </w:tabs>
        <w:ind w:left="540" w:hanging="360"/>
      </w:pPr>
      <w:rPr>
        <w:rFonts w:ascii="Wingdings" w:hAnsi="Wingdings" w:hint="default"/>
      </w:rPr>
    </w:lvl>
    <w:lvl w:ilvl="1" w:tplc="1ADCB880">
      <w:start w:val="1"/>
      <w:numFmt w:val="lowerLetter"/>
      <w:lvlText w:val="%2)"/>
      <w:lvlJc w:val="left"/>
      <w:pPr>
        <w:ind w:left="1785" w:hanging="7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1DFC7E01"/>
    <w:multiLevelType w:val="hybridMultilevel"/>
    <w:tmpl w:val="74BCB734"/>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1F763A30"/>
    <w:multiLevelType w:val="multilevel"/>
    <w:tmpl w:val="12BE55C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FFF4487"/>
    <w:multiLevelType w:val="hybridMultilevel"/>
    <w:tmpl w:val="536CE686"/>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14518A7"/>
    <w:multiLevelType w:val="hybridMultilevel"/>
    <w:tmpl w:val="E1AC0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2902053"/>
    <w:multiLevelType w:val="singleLevel"/>
    <w:tmpl w:val="040E000F"/>
    <w:lvl w:ilvl="0">
      <w:start w:val="1"/>
      <w:numFmt w:val="decimal"/>
      <w:lvlText w:val="%1."/>
      <w:lvlJc w:val="left"/>
      <w:pPr>
        <w:tabs>
          <w:tab w:val="num" w:pos="360"/>
        </w:tabs>
        <w:ind w:left="360" w:hanging="360"/>
      </w:pPr>
    </w:lvl>
  </w:abstractNum>
  <w:abstractNum w:abstractNumId="37">
    <w:nsid w:val="22D21E23"/>
    <w:multiLevelType w:val="hybridMultilevel"/>
    <w:tmpl w:val="A6604560"/>
    <w:lvl w:ilvl="0" w:tplc="E5E41E42">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23942539"/>
    <w:multiLevelType w:val="hybridMultilevel"/>
    <w:tmpl w:val="8EEC667A"/>
    <w:lvl w:ilvl="0" w:tplc="00000008">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23CE5867"/>
    <w:multiLevelType w:val="hybridMultilevel"/>
    <w:tmpl w:val="7032BCF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0">
    <w:nsid w:val="24852FA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6FD02E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2">
    <w:nsid w:val="282C5235"/>
    <w:multiLevelType w:val="hybridMultilevel"/>
    <w:tmpl w:val="2A926E8A"/>
    <w:lvl w:ilvl="0" w:tplc="040E0017">
      <w:start w:val="1"/>
      <w:numFmt w:val="lowerLetter"/>
      <w:lvlText w:val="%1)"/>
      <w:lvlJc w:val="left"/>
      <w:pPr>
        <w:tabs>
          <w:tab w:val="num" w:pos="720"/>
        </w:tabs>
        <w:ind w:left="720" w:hanging="360"/>
      </w:pPr>
      <w:rPr>
        <w:rFonts w:hint="default"/>
      </w:rPr>
    </w:lvl>
    <w:lvl w:ilvl="1" w:tplc="1B4C87F6">
      <w:start w:val="3"/>
      <w:numFmt w:val="bullet"/>
      <w:lvlText w:val="-"/>
      <w:lvlJc w:val="left"/>
      <w:pPr>
        <w:tabs>
          <w:tab w:val="num" w:pos="1440"/>
        </w:tabs>
        <w:ind w:left="1440" w:hanging="360"/>
      </w:pPr>
      <w:rPr>
        <w:rFonts w:hint="default"/>
      </w:rPr>
    </w:lvl>
    <w:lvl w:ilvl="2" w:tplc="040E000B">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297F1D1B"/>
    <w:multiLevelType w:val="hybridMultilevel"/>
    <w:tmpl w:val="BB10CC5A"/>
    <w:lvl w:ilvl="0" w:tplc="04090011">
      <w:start w:val="1"/>
      <w:numFmt w:val="decimal"/>
      <w:lvlText w:val="%1)"/>
      <w:lvlJc w:val="left"/>
      <w:pPr>
        <w:tabs>
          <w:tab w:val="num" w:pos="1004"/>
        </w:tabs>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29D100F3"/>
    <w:multiLevelType w:val="hybridMultilevel"/>
    <w:tmpl w:val="20A8405E"/>
    <w:lvl w:ilvl="0" w:tplc="BC582C74">
      <w:start w:val="1"/>
      <w:numFmt w:val="bullet"/>
      <w:lvlText w:val=""/>
      <w:lvlJc w:val="left"/>
      <w:pPr>
        <w:tabs>
          <w:tab w:val="num" w:pos="1135"/>
        </w:tabs>
        <w:ind w:left="1135" w:hanging="483"/>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9DC14A0"/>
    <w:multiLevelType w:val="hybridMultilevel"/>
    <w:tmpl w:val="BCC08980"/>
    <w:lvl w:ilvl="0" w:tplc="040E0001">
      <w:start w:val="1"/>
      <w:numFmt w:val="bullet"/>
      <w:lvlText w:val=""/>
      <w:lvlJc w:val="left"/>
      <w:pPr>
        <w:tabs>
          <w:tab w:val="num" w:pos="1260"/>
        </w:tabs>
        <w:ind w:left="1260" w:hanging="360"/>
      </w:pPr>
      <w:rPr>
        <w:rFonts w:ascii="Symbol" w:hAnsi="Symbol" w:hint="default"/>
      </w:rPr>
    </w:lvl>
    <w:lvl w:ilvl="1" w:tplc="040E000F">
      <w:start w:val="1"/>
      <w:numFmt w:val="decimal"/>
      <w:lvlText w:val="%2."/>
      <w:lvlJc w:val="left"/>
      <w:pPr>
        <w:tabs>
          <w:tab w:val="num" w:pos="1980"/>
        </w:tabs>
        <w:ind w:left="1980" w:hanging="360"/>
      </w:pPr>
    </w:lvl>
    <w:lvl w:ilvl="2" w:tplc="040E0001">
      <w:start w:val="1"/>
      <w:numFmt w:val="bullet"/>
      <w:lvlText w:val=""/>
      <w:lvlJc w:val="left"/>
      <w:pPr>
        <w:tabs>
          <w:tab w:val="num" w:pos="1260"/>
        </w:tabs>
        <w:ind w:left="1260" w:hanging="360"/>
      </w:pPr>
      <w:rPr>
        <w:rFonts w:ascii="Symbol" w:hAnsi="Symbol"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6">
    <w:nsid w:val="2B96427F"/>
    <w:multiLevelType w:val="hybridMultilevel"/>
    <w:tmpl w:val="38BCDD3C"/>
    <w:lvl w:ilvl="0" w:tplc="040E0017">
      <w:start w:val="1"/>
      <w:numFmt w:val="lowerLetter"/>
      <w:lvlText w:val="%1)"/>
      <w:lvlJc w:val="left"/>
      <w:pPr>
        <w:ind w:left="928"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2C323E28"/>
    <w:multiLevelType w:val="hybridMultilevel"/>
    <w:tmpl w:val="777C74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nsid w:val="2DDC0072"/>
    <w:multiLevelType w:val="hybridMultilevel"/>
    <w:tmpl w:val="DB5C15BA"/>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2E344BD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E8E2C4F"/>
    <w:multiLevelType w:val="hybridMultilevel"/>
    <w:tmpl w:val="831C55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30636F9E"/>
    <w:multiLevelType w:val="hybridMultilevel"/>
    <w:tmpl w:val="A934D1AE"/>
    <w:lvl w:ilvl="0" w:tplc="5F78DDBA">
      <w:start w:val="1"/>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nsid w:val="31C513F7"/>
    <w:multiLevelType w:val="hybridMultilevel"/>
    <w:tmpl w:val="414ED568"/>
    <w:lvl w:ilvl="0" w:tplc="0409000B">
      <w:start w:val="1"/>
      <w:numFmt w:val="bullet"/>
      <w:lvlText w:val=""/>
      <w:lvlJc w:val="left"/>
      <w:pPr>
        <w:tabs>
          <w:tab w:val="num" w:pos="898"/>
        </w:tabs>
        <w:ind w:left="898" w:hanging="360"/>
      </w:pPr>
      <w:rPr>
        <w:rFonts w:ascii="Wingdings" w:hAnsi="Wingdings" w:hint="default"/>
      </w:rPr>
    </w:lvl>
    <w:lvl w:ilvl="1" w:tplc="04090003">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abstractNum w:abstractNumId="53">
    <w:nsid w:val="32343203"/>
    <w:multiLevelType w:val="hybridMultilevel"/>
    <w:tmpl w:val="A1E429EE"/>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4">
    <w:nsid w:val="32A6533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5">
    <w:nsid w:val="34026730"/>
    <w:multiLevelType w:val="hybridMultilevel"/>
    <w:tmpl w:val="DF462220"/>
    <w:lvl w:ilvl="0" w:tplc="29809764">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6">
    <w:nsid w:val="346B3B71"/>
    <w:multiLevelType w:val="hybridMultilevel"/>
    <w:tmpl w:val="59F6BEE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7">
    <w:nsid w:val="348A59DE"/>
    <w:multiLevelType w:val="multilevel"/>
    <w:tmpl w:val="85AA359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A7A08E8"/>
    <w:multiLevelType w:val="singleLevel"/>
    <w:tmpl w:val="C12063C6"/>
    <w:lvl w:ilvl="0">
      <w:start w:val="2"/>
      <w:numFmt w:val="decimal"/>
      <w:lvlText w:val=""/>
      <w:lvlJc w:val="left"/>
      <w:pPr>
        <w:tabs>
          <w:tab w:val="num" w:pos="360"/>
        </w:tabs>
        <w:ind w:left="360" w:hanging="360"/>
      </w:pPr>
    </w:lvl>
  </w:abstractNum>
  <w:abstractNum w:abstractNumId="59">
    <w:nsid w:val="3B126A1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3C361340"/>
    <w:multiLevelType w:val="hybridMultilevel"/>
    <w:tmpl w:val="5CEAEDEA"/>
    <w:lvl w:ilvl="0" w:tplc="E5E41E42">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1">
    <w:nsid w:val="3DC33249"/>
    <w:multiLevelType w:val="hybridMultilevel"/>
    <w:tmpl w:val="AEB262A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2">
    <w:nsid w:val="3E481F90"/>
    <w:multiLevelType w:val="hybridMultilevel"/>
    <w:tmpl w:val="39A28378"/>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3EC43436"/>
    <w:multiLevelType w:val="hybridMultilevel"/>
    <w:tmpl w:val="9426E278"/>
    <w:lvl w:ilvl="0" w:tplc="0000000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3FB666CC"/>
    <w:multiLevelType w:val="hybridMultilevel"/>
    <w:tmpl w:val="011CEB2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5">
    <w:nsid w:val="405B1705"/>
    <w:multiLevelType w:val="singleLevel"/>
    <w:tmpl w:val="E0A0D444"/>
    <w:lvl w:ilvl="0">
      <w:start w:val="2003"/>
      <w:numFmt w:val="bullet"/>
      <w:lvlText w:val="-"/>
      <w:lvlJc w:val="left"/>
      <w:pPr>
        <w:tabs>
          <w:tab w:val="num" w:pos="360"/>
        </w:tabs>
        <w:ind w:left="360" w:hanging="360"/>
      </w:pPr>
    </w:lvl>
  </w:abstractNum>
  <w:abstractNum w:abstractNumId="66">
    <w:nsid w:val="40A9636D"/>
    <w:multiLevelType w:val="multilevel"/>
    <w:tmpl w:val="CA62A124"/>
    <w:styleLink w:val="Stlus2"/>
    <w:lvl w:ilvl="0">
      <w:start w:val="2"/>
      <w:numFmt w:val="decimal"/>
      <w:lvlText w:val="%1.0"/>
      <w:lvlJc w:val="left"/>
      <w:pPr>
        <w:tabs>
          <w:tab w:val="num" w:pos="432"/>
        </w:tabs>
        <w:ind w:left="432"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412144F4"/>
    <w:multiLevelType w:val="hybridMultilevel"/>
    <w:tmpl w:val="D4A8B2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41523862"/>
    <w:multiLevelType w:val="hybridMultilevel"/>
    <w:tmpl w:val="8B467CA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9">
    <w:nsid w:val="41A763E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40836D1"/>
    <w:multiLevelType w:val="hybridMultilevel"/>
    <w:tmpl w:val="D5EA330E"/>
    <w:lvl w:ilvl="0" w:tplc="2D22BB08">
      <w:start w:val="2"/>
      <w:numFmt w:val="decimal"/>
      <w:lvlText w:val="%1."/>
      <w:lvlJc w:val="left"/>
      <w:pPr>
        <w:tabs>
          <w:tab w:val="num" w:pos="786"/>
        </w:tabs>
        <w:ind w:left="786" w:hanging="360"/>
      </w:pPr>
      <w:rPr>
        <w:rFonts w:hint="default"/>
      </w:rPr>
    </w:lvl>
    <w:lvl w:ilvl="1" w:tplc="040E0019">
      <w:start w:val="1"/>
      <w:numFmt w:val="lowerLetter"/>
      <w:lvlText w:val="%2."/>
      <w:lvlJc w:val="left"/>
      <w:pPr>
        <w:ind w:left="1866" w:hanging="360"/>
      </w:pPr>
    </w:lvl>
    <w:lvl w:ilvl="2" w:tplc="C6C29F8A">
      <w:start w:val="1"/>
      <w:numFmt w:val="decimal"/>
      <w:lvlText w:val="%3."/>
      <w:lvlJc w:val="left"/>
      <w:pPr>
        <w:ind w:left="2586" w:hanging="180"/>
      </w:pPr>
      <w:rPr>
        <w:rFonts w:ascii="Times New Roman" w:hAnsi="Times New Roman" w:hint="default"/>
        <w:b/>
        <w:i w:val="0"/>
        <w:sz w:val="24"/>
      </w:r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1">
    <w:nsid w:val="45F03D46"/>
    <w:multiLevelType w:val="hybridMultilevel"/>
    <w:tmpl w:val="B2DC39F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2">
    <w:nsid w:val="462E07F3"/>
    <w:multiLevelType w:val="hybridMultilevel"/>
    <w:tmpl w:val="8CE4AFB0"/>
    <w:lvl w:ilvl="0" w:tplc="040E0001">
      <w:start w:val="1"/>
      <w:numFmt w:val="bullet"/>
      <w:lvlText w:val=""/>
      <w:lvlJc w:val="left"/>
      <w:pPr>
        <w:ind w:left="717" w:hanging="360"/>
      </w:pPr>
      <w:rPr>
        <w:rFonts w:ascii="Symbol" w:hAnsi="Symbol" w:hint="default"/>
      </w:rPr>
    </w:lvl>
    <w:lvl w:ilvl="1" w:tplc="040E0017">
      <w:start w:val="1"/>
      <w:numFmt w:val="lowerLetter"/>
      <w:lvlText w:val="%2)"/>
      <w:lvlJc w:val="left"/>
      <w:pPr>
        <w:ind w:left="1437" w:hanging="360"/>
      </w:pPr>
      <w:rPr>
        <w:rFonts w:hint="default"/>
      </w:rPr>
    </w:lvl>
    <w:lvl w:ilvl="2" w:tplc="040E0005">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73">
    <w:nsid w:val="46BB48FF"/>
    <w:multiLevelType w:val="hybridMultilevel"/>
    <w:tmpl w:val="24AEAAD2"/>
    <w:lvl w:ilvl="0" w:tplc="0AC2396A">
      <w:numFmt w:val="bullet"/>
      <w:lvlText w:val="-"/>
      <w:lvlJc w:val="left"/>
      <w:pPr>
        <w:ind w:left="1074" w:hanging="360"/>
      </w:pPr>
      <w:rPr>
        <w:rFonts w:ascii="Times New Roman" w:eastAsia="Times New Roman" w:hAnsi="Times New Roman" w:cs="Times New Roman"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74">
    <w:nsid w:val="48AC3055"/>
    <w:multiLevelType w:val="singleLevel"/>
    <w:tmpl w:val="040E0001"/>
    <w:lvl w:ilvl="0">
      <w:start w:val="1"/>
      <w:numFmt w:val="bullet"/>
      <w:lvlText w:val=""/>
      <w:lvlJc w:val="left"/>
      <w:pPr>
        <w:ind w:left="720" w:hanging="360"/>
      </w:pPr>
      <w:rPr>
        <w:rFonts w:ascii="Symbol" w:hAnsi="Symbol" w:hint="default"/>
      </w:rPr>
    </w:lvl>
  </w:abstractNum>
  <w:abstractNum w:abstractNumId="75">
    <w:nsid w:val="48E6521B"/>
    <w:multiLevelType w:val="singleLevel"/>
    <w:tmpl w:val="E0A0D444"/>
    <w:lvl w:ilvl="0">
      <w:start w:val="2003"/>
      <w:numFmt w:val="bullet"/>
      <w:lvlText w:val="-"/>
      <w:lvlJc w:val="left"/>
      <w:pPr>
        <w:tabs>
          <w:tab w:val="num" w:pos="360"/>
        </w:tabs>
        <w:ind w:left="360" w:hanging="360"/>
      </w:pPr>
    </w:lvl>
  </w:abstractNum>
  <w:abstractNum w:abstractNumId="76">
    <w:nsid w:val="495173C4"/>
    <w:multiLevelType w:val="multilevel"/>
    <w:tmpl w:val="998CFFB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A5A32A7"/>
    <w:multiLevelType w:val="multilevel"/>
    <w:tmpl w:val="6542F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4B02516E"/>
    <w:multiLevelType w:val="hybridMultilevel"/>
    <w:tmpl w:val="68C000C4"/>
    <w:lvl w:ilvl="0" w:tplc="040E0001">
      <w:start w:val="1"/>
      <w:numFmt w:val="bullet"/>
      <w:lvlText w:val=""/>
      <w:lvlJc w:val="left"/>
      <w:pPr>
        <w:tabs>
          <w:tab w:val="num" w:pos="1147"/>
        </w:tabs>
        <w:ind w:left="1147" w:hanging="360"/>
      </w:pPr>
      <w:rPr>
        <w:rFonts w:ascii="Symbol" w:hAnsi="Symbol" w:hint="default"/>
      </w:rPr>
    </w:lvl>
    <w:lvl w:ilvl="1" w:tplc="040E0003" w:tentative="1">
      <w:start w:val="1"/>
      <w:numFmt w:val="bullet"/>
      <w:lvlText w:val="o"/>
      <w:lvlJc w:val="left"/>
      <w:pPr>
        <w:tabs>
          <w:tab w:val="num" w:pos="1867"/>
        </w:tabs>
        <w:ind w:left="1867" w:hanging="360"/>
      </w:pPr>
      <w:rPr>
        <w:rFonts w:ascii="Courier New" w:hAnsi="Courier New" w:cs="Courier New" w:hint="default"/>
      </w:rPr>
    </w:lvl>
    <w:lvl w:ilvl="2" w:tplc="040E0005" w:tentative="1">
      <w:start w:val="1"/>
      <w:numFmt w:val="bullet"/>
      <w:lvlText w:val=""/>
      <w:lvlJc w:val="left"/>
      <w:pPr>
        <w:tabs>
          <w:tab w:val="num" w:pos="2587"/>
        </w:tabs>
        <w:ind w:left="2587" w:hanging="360"/>
      </w:pPr>
      <w:rPr>
        <w:rFonts w:ascii="Wingdings" w:hAnsi="Wingdings" w:hint="default"/>
      </w:rPr>
    </w:lvl>
    <w:lvl w:ilvl="3" w:tplc="040E0001" w:tentative="1">
      <w:start w:val="1"/>
      <w:numFmt w:val="bullet"/>
      <w:lvlText w:val=""/>
      <w:lvlJc w:val="left"/>
      <w:pPr>
        <w:tabs>
          <w:tab w:val="num" w:pos="3307"/>
        </w:tabs>
        <w:ind w:left="3307" w:hanging="360"/>
      </w:pPr>
      <w:rPr>
        <w:rFonts w:ascii="Symbol" w:hAnsi="Symbol" w:hint="default"/>
      </w:rPr>
    </w:lvl>
    <w:lvl w:ilvl="4" w:tplc="040E0003" w:tentative="1">
      <w:start w:val="1"/>
      <w:numFmt w:val="bullet"/>
      <w:lvlText w:val="o"/>
      <w:lvlJc w:val="left"/>
      <w:pPr>
        <w:tabs>
          <w:tab w:val="num" w:pos="4027"/>
        </w:tabs>
        <w:ind w:left="4027" w:hanging="360"/>
      </w:pPr>
      <w:rPr>
        <w:rFonts w:ascii="Courier New" w:hAnsi="Courier New" w:cs="Courier New" w:hint="default"/>
      </w:rPr>
    </w:lvl>
    <w:lvl w:ilvl="5" w:tplc="040E0005" w:tentative="1">
      <w:start w:val="1"/>
      <w:numFmt w:val="bullet"/>
      <w:lvlText w:val=""/>
      <w:lvlJc w:val="left"/>
      <w:pPr>
        <w:tabs>
          <w:tab w:val="num" w:pos="4747"/>
        </w:tabs>
        <w:ind w:left="4747" w:hanging="360"/>
      </w:pPr>
      <w:rPr>
        <w:rFonts w:ascii="Wingdings" w:hAnsi="Wingdings" w:hint="default"/>
      </w:rPr>
    </w:lvl>
    <w:lvl w:ilvl="6" w:tplc="040E0001" w:tentative="1">
      <w:start w:val="1"/>
      <w:numFmt w:val="bullet"/>
      <w:lvlText w:val=""/>
      <w:lvlJc w:val="left"/>
      <w:pPr>
        <w:tabs>
          <w:tab w:val="num" w:pos="5467"/>
        </w:tabs>
        <w:ind w:left="5467" w:hanging="360"/>
      </w:pPr>
      <w:rPr>
        <w:rFonts w:ascii="Symbol" w:hAnsi="Symbol" w:hint="default"/>
      </w:rPr>
    </w:lvl>
    <w:lvl w:ilvl="7" w:tplc="040E0003" w:tentative="1">
      <w:start w:val="1"/>
      <w:numFmt w:val="bullet"/>
      <w:lvlText w:val="o"/>
      <w:lvlJc w:val="left"/>
      <w:pPr>
        <w:tabs>
          <w:tab w:val="num" w:pos="6187"/>
        </w:tabs>
        <w:ind w:left="6187" w:hanging="360"/>
      </w:pPr>
      <w:rPr>
        <w:rFonts w:ascii="Courier New" w:hAnsi="Courier New" w:cs="Courier New" w:hint="default"/>
      </w:rPr>
    </w:lvl>
    <w:lvl w:ilvl="8" w:tplc="040E0005" w:tentative="1">
      <w:start w:val="1"/>
      <w:numFmt w:val="bullet"/>
      <w:lvlText w:val=""/>
      <w:lvlJc w:val="left"/>
      <w:pPr>
        <w:tabs>
          <w:tab w:val="num" w:pos="6907"/>
        </w:tabs>
        <w:ind w:left="6907" w:hanging="360"/>
      </w:pPr>
      <w:rPr>
        <w:rFonts w:ascii="Wingdings" w:hAnsi="Wingdings" w:hint="default"/>
      </w:rPr>
    </w:lvl>
  </w:abstractNum>
  <w:abstractNum w:abstractNumId="79">
    <w:nsid w:val="4B623687"/>
    <w:multiLevelType w:val="hybridMultilevel"/>
    <w:tmpl w:val="434ACA44"/>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4BFF3E55"/>
    <w:multiLevelType w:val="hybridMultilevel"/>
    <w:tmpl w:val="E990D566"/>
    <w:lvl w:ilvl="0" w:tplc="F37C658E">
      <w:start w:val="1"/>
      <w:numFmt w:val="decimal"/>
      <w:lvlText w:val="%1)"/>
      <w:lvlJc w:val="left"/>
      <w:pPr>
        <w:tabs>
          <w:tab w:val="num" w:pos="720"/>
        </w:tabs>
        <w:ind w:left="720" w:hanging="360"/>
      </w:pPr>
    </w:lvl>
    <w:lvl w:ilvl="1" w:tplc="6F242C78">
      <w:start w:val="1"/>
      <w:numFmt w:val="decimal"/>
      <w:lvlText w:val="%2."/>
      <w:lvlJc w:val="left"/>
      <w:pPr>
        <w:tabs>
          <w:tab w:val="num" w:pos="1440"/>
        </w:tabs>
        <w:ind w:left="1440" w:hanging="360"/>
      </w:pPr>
    </w:lvl>
    <w:lvl w:ilvl="2" w:tplc="40E4E972">
      <w:start w:val="1"/>
      <w:numFmt w:val="decimal"/>
      <w:lvlText w:val="%3."/>
      <w:lvlJc w:val="left"/>
      <w:pPr>
        <w:tabs>
          <w:tab w:val="num" w:pos="2160"/>
        </w:tabs>
        <w:ind w:left="2160" w:hanging="360"/>
      </w:pPr>
    </w:lvl>
    <w:lvl w:ilvl="3" w:tplc="60983F5E">
      <w:start w:val="1"/>
      <w:numFmt w:val="decimal"/>
      <w:lvlText w:val="%4."/>
      <w:lvlJc w:val="left"/>
      <w:pPr>
        <w:tabs>
          <w:tab w:val="num" w:pos="2880"/>
        </w:tabs>
        <w:ind w:left="2880" w:hanging="360"/>
      </w:pPr>
    </w:lvl>
    <w:lvl w:ilvl="4" w:tplc="44A24EEA">
      <w:start w:val="1"/>
      <w:numFmt w:val="decimal"/>
      <w:lvlText w:val="%5."/>
      <w:lvlJc w:val="left"/>
      <w:pPr>
        <w:tabs>
          <w:tab w:val="num" w:pos="3600"/>
        </w:tabs>
        <w:ind w:left="3600" w:hanging="360"/>
      </w:pPr>
    </w:lvl>
    <w:lvl w:ilvl="5" w:tplc="EAF2C294">
      <w:start w:val="1"/>
      <w:numFmt w:val="decimal"/>
      <w:lvlText w:val="%6."/>
      <w:lvlJc w:val="left"/>
      <w:pPr>
        <w:tabs>
          <w:tab w:val="num" w:pos="4320"/>
        </w:tabs>
        <w:ind w:left="4320" w:hanging="360"/>
      </w:pPr>
    </w:lvl>
    <w:lvl w:ilvl="6" w:tplc="1BF04B16">
      <w:start w:val="1"/>
      <w:numFmt w:val="decimal"/>
      <w:lvlText w:val="%7."/>
      <w:lvlJc w:val="left"/>
      <w:pPr>
        <w:tabs>
          <w:tab w:val="num" w:pos="5040"/>
        </w:tabs>
        <w:ind w:left="5040" w:hanging="360"/>
      </w:pPr>
    </w:lvl>
    <w:lvl w:ilvl="7" w:tplc="D8AC001A">
      <w:start w:val="1"/>
      <w:numFmt w:val="decimal"/>
      <w:lvlText w:val="%8."/>
      <w:lvlJc w:val="left"/>
      <w:pPr>
        <w:tabs>
          <w:tab w:val="num" w:pos="5760"/>
        </w:tabs>
        <w:ind w:left="5760" w:hanging="360"/>
      </w:pPr>
    </w:lvl>
    <w:lvl w:ilvl="8" w:tplc="4EFC767E">
      <w:start w:val="1"/>
      <w:numFmt w:val="decimal"/>
      <w:lvlText w:val="%9."/>
      <w:lvlJc w:val="left"/>
      <w:pPr>
        <w:tabs>
          <w:tab w:val="num" w:pos="6480"/>
        </w:tabs>
        <w:ind w:left="6480" w:hanging="360"/>
      </w:pPr>
    </w:lvl>
  </w:abstractNum>
  <w:abstractNum w:abstractNumId="81">
    <w:nsid w:val="4C150BA3"/>
    <w:multiLevelType w:val="hybridMultilevel"/>
    <w:tmpl w:val="4546F99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nsid w:val="4C454659"/>
    <w:multiLevelType w:val="hybridMultilevel"/>
    <w:tmpl w:val="105C1862"/>
    <w:lvl w:ilvl="0" w:tplc="5D5CFCB8">
      <w:start w:val="1"/>
      <w:numFmt w:val="lowerLetter"/>
      <w:lvlText w:val="%1)"/>
      <w:lvlJc w:val="left"/>
      <w:pPr>
        <w:ind w:left="928"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4DFB51A7"/>
    <w:multiLevelType w:val="hybridMultilevel"/>
    <w:tmpl w:val="24E0009E"/>
    <w:lvl w:ilvl="0" w:tplc="040E0001">
      <w:start w:val="1"/>
      <w:numFmt w:val="bullet"/>
      <w:lvlText w:val=""/>
      <w:lvlJc w:val="left"/>
      <w:pPr>
        <w:tabs>
          <w:tab w:val="num" w:pos="360"/>
        </w:tabs>
        <w:ind w:left="36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4">
    <w:nsid w:val="516E3668"/>
    <w:multiLevelType w:val="hybridMultilevel"/>
    <w:tmpl w:val="F490D02E"/>
    <w:lvl w:ilvl="0" w:tplc="040E000B">
      <w:start w:val="1"/>
      <w:numFmt w:val="bullet"/>
      <w:lvlText w:val=""/>
      <w:lvlJc w:val="left"/>
      <w:pPr>
        <w:tabs>
          <w:tab w:val="num" w:pos="720"/>
        </w:tabs>
        <w:ind w:left="720" w:hanging="360"/>
      </w:pPr>
      <w:rPr>
        <w:rFonts w:ascii="Wingdings" w:hAnsi="Wingdings" w:hint="default"/>
      </w:rPr>
    </w:lvl>
    <w:lvl w:ilvl="1" w:tplc="00000008">
      <w:numFmt w:val="bullet"/>
      <w:lvlText w:val="-"/>
      <w:lvlJc w:val="left"/>
      <w:pPr>
        <w:tabs>
          <w:tab w:val="num" w:pos="1440"/>
        </w:tabs>
        <w:ind w:left="1440" w:hanging="360"/>
      </w:pPr>
      <w:rPr>
        <w:rFonts w:ascii="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nsid w:val="51810C32"/>
    <w:multiLevelType w:val="hybridMultilevel"/>
    <w:tmpl w:val="FB6610A4"/>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1AA3A21"/>
    <w:multiLevelType w:val="hybridMultilevel"/>
    <w:tmpl w:val="9FF4FD9E"/>
    <w:lvl w:ilvl="0" w:tplc="F37C658E">
      <w:start w:val="3"/>
      <w:numFmt w:val="bullet"/>
      <w:lvlText w:val="-"/>
      <w:lvlJc w:val="left"/>
      <w:pPr>
        <w:tabs>
          <w:tab w:val="num" w:pos="600"/>
        </w:tabs>
        <w:ind w:left="600" w:hanging="360"/>
      </w:pPr>
    </w:lvl>
    <w:lvl w:ilvl="1" w:tplc="6F242C78">
      <w:start w:val="1"/>
      <w:numFmt w:val="bullet"/>
      <w:lvlText w:val="o"/>
      <w:lvlJc w:val="left"/>
      <w:pPr>
        <w:tabs>
          <w:tab w:val="num" w:pos="1440"/>
        </w:tabs>
        <w:ind w:left="1440" w:hanging="360"/>
      </w:pPr>
      <w:rPr>
        <w:rFonts w:ascii="Courier New" w:hAnsi="Courier New" w:cs="Courier New" w:hint="default"/>
      </w:rPr>
    </w:lvl>
    <w:lvl w:ilvl="2" w:tplc="40E4E972">
      <w:start w:val="1"/>
      <w:numFmt w:val="decimal"/>
      <w:lvlText w:val="%3."/>
      <w:lvlJc w:val="left"/>
      <w:pPr>
        <w:tabs>
          <w:tab w:val="num" w:pos="2160"/>
        </w:tabs>
        <w:ind w:left="2160" w:hanging="360"/>
      </w:pPr>
    </w:lvl>
    <w:lvl w:ilvl="3" w:tplc="60983F5E">
      <w:start w:val="1"/>
      <w:numFmt w:val="decimal"/>
      <w:lvlText w:val="%4."/>
      <w:lvlJc w:val="left"/>
      <w:pPr>
        <w:tabs>
          <w:tab w:val="num" w:pos="2880"/>
        </w:tabs>
        <w:ind w:left="2880" w:hanging="360"/>
      </w:pPr>
    </w:lvl>
    <w:lvl w:ilvl="4" w:tplc="44A24EEA">
      <w:start w:val="1"/>
      <w:numFmt w:val="decimal"/>
      <w:lvlText w:val="%5."/>
      <w:lvlJc w:val="left"/>
      <w:pPr>
        <w:tabs>
          <w:tab w:val="num" w:pos="3600"/>
        </w:tabs>
        <w:ind w:left="3600" w:hanging="360"/>
      </w:pPr>
    </w:lvl>
    <w:lvl w:ilvl="5" w:tplc="EAF2C294">
      <w:start w:val="1"/>
      <w:numFmt w:val="decimal"/>
      <w:lvlText w:val="%6."/>
      <w:lvlJc w:val="left"/>
      <w:pPr>
        <w:tabs>
          <w:tab w:val="num" w:pos="4320"/>
        </w:tabs>
        <w:ind w:left="4320" w:hanging="360"/>
      </w:pPr>
    </w:lvl>
    <w:lvl w:ilvl="6" w:tplc="1BF04B16">
      <w:start w:val="1"/>
      <w:numFmt w:val="decimal"/>
      <w:lvlText w:val="%7."/>
      <w:lvlJc w:val="left"/>
      <w:pPr>
        <w:tabs>
          <w:tab w:val="num" w:pos="5040"/>
        </w:tabs>
        <w:ind w:left="5040" w:hanging="360"/>
      </w:pPr>
    </w:lvl>
    <w:lvl w:ilvl="7" w:tplc="D8AC001A">
      <w:start w:val="1"/>
      <w:numFmt w:val="decimal"/>
      <w:lvlText w:val="%8."/>
      <w:lvlJc w:val="left"/>
      <w:pPr>
        <w:tabs>
          <w:tab w:val="num" w:pos="5760"/>
        </w:tabs>
        <w:ind w:left="5760" w:hanging="360"/>
      </w:pPr>
    </w:lvl>
    <w:lvl w:ilvl="8" w:tplc="4EFC767E">
      <w:start w:val="1"/>
      <w:numFmt w:val="decimal"/>
      <w:lvlText w:val="%9."/>
      <w:lvlJc w:val="left"/>
      <w:pPr>
        <w:tabs>
          <w:tab w:val="num" w:pos="6480"/>
        </w:tabs>
        <w:ind w:left="6480" w:hanging="360"/>
      </w:pPr>
    </w:lvl>
  </w:abstractNum>
  <w:abstractNum w:abstractNumId="87">
    <w:nsid w:val="51CC51E4"/>
    <w:multiLevelType w:val="multilevel"/>
    <w:tmpl w:val="CB4825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1CE228D"/>
    <w:multiLevelType w:val="hybridMultilevel"/>
    <w:tmpl w:val="4BF669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nsid w:val="541F7ABE"/>
    <w:multiLevelType w:val="multilevel"/>
    <w:tmpl w:val="E50A4D80"/>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b/>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nsid w:val="5987501F"/>
    <w:multiLevelType w:val="hybridMultilevel"/>
    <w:tmpl w:val="F3802B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nsid w:val="5B964C3C"/>
    <w:multiLevelType w:val="hybridMultilevel"/>
    <w:tmpl w:val="D05E5FC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nsid w:val="5CF1600E"/>
    <w:multiLevelType w:val="hybridMultilevel"/>
    <w:tmpl w:val="A260A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5ED25DCF"/>
    <w:multiLevelType w:val="hybridMultilevel"/>
    <w:tmpl w:val="39B41646"/>
    <w:lvl w:ilvl="0" w:tplc="2CF630C4">
      <w:start w:val="1"/>
      <w:numFmt w:val="lowerLetter"/>
      <w:lvlText w:val="%1)"/>
      <w:lvlJc w:val="left"/>
      <w:pPr>
        <w:tabs>
          <w:tab w:val="num" w:pos="540"/>
        </w:tabs>
        <w:ind w:left="54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4">
    <w:nsid w:val="5F5D32B1"/>
    <w:multiLevelType w:val="hybridMultilevel"/>
    <w:tmpl w:val="D80E0A76"/>
    <w:lvl w:ilvl="0" w:tplc="040E000B">
      <w:start w:val="1"/>
      <w:numFmt w:val="bullet"/>
      <w:lvlText w:val=""/>
      <w:lvlJc w:val="left"/>
      <w:pPr>
        <w:tabs>
          <w:tab w:val="num" w:pos="540"/>
        </w:tabs>
        <w:ind w:left="540" w:hanging="360"/>
      </w:pPr>
      <w:rPr>
        <w:rFonts w:ascii="Wingdings" w:hAnsi="Wingding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5">
    <w:nsid w:val="5F9D5D6F"/>
    <w:multiLevelType w:val="hybridMultilevel"/>
    <w:tmpl w:val="65B6671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6">
    <w:nsid w:val="5FDB24B4"/>
    <w:multiLevelType w:val="hybridMultilevel"/>
    <w:tmpl w:val="4F8897DA"/>
    <w:lvl w:ilvl="0" w:tplc="944215B4">
      <w:start w:val="11"/>
      <w:numFmt w:val="bullet"/>
      <w:lvlText w:val="–"/>
      <w:lvlJc w:val="left"/>
      <w:pPr>
        <w:tabs>
          <w:tab w:val="num" w:pos="1440"/>
        </w:tabs>
        <w:ind w:left="1440" w:hanging="360"/>
      </w:pPr>
      <w:rPr>
        <w:rFonts w:ascii="Times New Roman" w:eastAsia="Times New Roman" w:hAnsi="Times New Roman" w:cs="Times New Roman"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97">
    <w:nsid w:val="606A1E41"/>
    <w:multiLevelType w:val="hybridMultilevel"/>
    <w:tmpl w:val="B512209E"/>
    <w:lvl w:ilvl="0" w:tplc="040E000F">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8">
    <w:nsid w:val="60EB62E3"/>
    <w:multiLevelType w:val="hybridMultilevel"/>
    <w:tmpl w:val="F19EC186"/>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nsid w:val="61B350D3"/>
    <w:multiLevelType w:val="multilevel"/>
    <w:tmpl w:val="CA62A124"/>
    <w:numStyleLink w:val="Stlus2"/>
  </w:abstractNum>
  <w:abstractNum w:abstractNumId="100">
    <w:nsid w:val="63073E6B"/>
    <w:multiLevelType w:val="hybridMultilevel"/>
    <w:tmpl w:val="B78893E2"/>
    <w:lvl w:ilvl="0" w:tplc="040E000B">
      <w:start w:val="1"/>
      <w:numFmt w:val="decimal"/>
      <w:lvlText w:val="%1)"/>
      <w:lvlJc w:val="left"/>
      <w:pPr>
        <w:tabs>
          <w:tab w:val="num" w:pos="720"/>
        </w:tabs>
        <w:ind w:left="720"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1">
    <w:nsid w:val="63422D01"/>
    <w:multiLevelType w:val="hybridMultilevel"/>
    <w:tmpl w:val="6C1867C2"/>
    <w:lvl w:ilvl="0" w:tplc="5D5CFCB8">
      <w:start w:val="1"/>
      <w:numFmt w:val="lowerLetter"/>
      <w:lvlText w:val="%1)"/>
      <w:lvlJc w:val="left"/>
      <w:pPr>
        <w:ind w:left="928"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63881D9A"/>
    <w:multiLevelType w:val="multilevel"/>
    <w:tmpl w:val="C3203EA8"/>
    <w:lvl w:ilvl="0">
      <w:start w:val="1"/>
      <w:numFmt w:val="decimal"/>
      <w:lvlText w:val="%1.0"/>
      <w:lvlJc w:val="left"/>
      <w:pPr>
        <w:ind w:left="420" w:hanging="420"/>
      </w:pPr>
      <w:rPr>
        <w:rFonts w:hint="default"/>
        <w:b/>
        <w:sz w:val="24"/>
        <w:szCs w:val="24"/>
      </w:rPr>
    </w:lvl>
    <w:lvl w:ilvl="1">
      <w:start w:val="1"/>
      <w:numFmt w:val="decimal"/>
      <w:lvlText w:val="%1.%2"/>
      <w:lvlJc w:val="left"/>
      <w:pPr>
        <w:ind w:left="1271" w:hanging="420"/>
      </w:pPr>
      <w:rPr>
        <w:rFonts w:hint="default"/>
        <w:b/>
        <w:sz w:val="24"/>
        <w:szCs w:val="24"/>
      </w:rPr>
    </w:lvl>
    <w:lvl w:ilvl="2">
      <w:start w:val="1"/>
      <w:numFmt w:val="decimal"/>
      <w:lvlText w:val="%1.%2.%3"/>
      <w:lvlJc w:val="left"/>
      <w:pPr>
        <w:ind w:left="2136" w:hanging="720"/>
      </w:pPr>
      <w:rPr>
        <w:rFonts w:hint="default"/>
        <w:b w:val="0"/>
        <w:sz w:val="24"/>
        <w:szCs w:val="24"/>
      </w:rPr>
    </w:lvl>
    <w:lvl w:ilvl="3">
      <w:start w:val="1"/>
      <w:numFmt w:val="decimal"/>
      <w:lvlText w:val="%1.%2.%3.%4"/>
      <w:lvlJc w:val="left"/>
      <w:pPr>
        <w:ind w:left="2844" w:hanging="720"/>
      </w:pPr>
      <w:rPr>
        <w:rFonts w:hint="default"/>
        <w:b/>
        <w:sz w:val="27"/>
      </w:rPr>
    </w:lvl>
    <w:lvl w:ilvl="4">
      <w:start w:val="1"/>
      <w:numFmt w:val="decimal"/>
      <w:lvlText w:val="%1.%2.%3.%4.%5"/>
      <w:lvlJc w:val="left"/>
      <w:pPr>
        <w:ind w:left="3912" w:hanging="1080"/>
      </w:pPr>
      <w:rPr>
        <w:rFonts w:hint="default"/>
        <w:b/>
        <w:sz w:val="27"/>
      </w:rPr>
    </w:lvl>
    <w:lvl w:ilvl="5">
      <w:start w:val="1"/>
      <w:numFmt w:val="decimal"/>
      <w:lvlText w:val="%1.%2.%3.%4.%5.%6"/>
      <w:lvlJc w:val="left"/>
      <w:pPr>
        <w:ind w:left="4620" w:hanging="1080"/>
      </w:pPr>
      <w:rPr>
        <w:rFonts w:hint="default"/>
        <w:b/>
        <w:sz w:val="27"/>
      </w:rPr>
    </w:lvl>
    <w:lvl w:ilvl="6">
      <w:start w:val="1"/>
      <w:numFmt w:val="decimal"/>
      <w:lvlText w:val="%1.%2.%3.%4.%5.%6.%7"/>
      <w:lvlJc w:val="left"/>
      <w:pPr>
        <w:ind w:left="5688" w:hanging="1440"/>
      </w:pPr>
      <w:rPr>
        <w:rFonts w:hint="default"/>
        <w:b/>
        <w:sz w:val="27"/>
      </w:rPr>
    </w:lvl>
    <w:lvl w:ilvl="7">
      <w:start w:val="1"/>
      <w:numFmt w:val="decimal"/>
      <w:lvlText w:val="%1.%2.%3.%4.%5.%6.%7.%8"/>
      <w:lvlJc w:val="left"/>
      <w:pPr>
        <w:ind w:left="6396" w:hanging="1440"/>
      </w:pPr>
      <w:rPr>
        <w:rFonts w:hint="default"/>
        <w:b/>
        <w:sz w:val="27"/>
      </w:rPr>
    </w:lvl>
    <w:lvl w:ilvl="8">
      <w:start w:val="1"/>
      <w:numFmt w:val="decimal"/>
      <w:lvlText w:val="%1.%2.%3.%4.%5.%6.%7.%8.%9"/>
      <w:lvlJc w:val="left"/>
      <w:pPr>
        <w:ind w:left="7464" w:hanging="1800"/>
      </w:pPr>
      <w:rPr>
        <w:rFonts w:hint="default"/>
        <w:b/>
        <w:sz w:val="27"/>
      </w:rPr>
    </w:lvl>
  </w:abstractNum>
  <w:abstractNum w:abstractNumId="103">
    <w:nsid w:val="638B2A9F"/>
    <w:multiLevelType w:val="hybridMultilevel"/>
    <w:tmpl w:val="E4CC1A64"/>
    <w:lvl w:ilvl="0" w:tplc="3D88E018">
      <w:start w:val="1"/>
      <w:numFmt w:val="upperRoman"/>
      <w:lvlText w:val="%1."/>
      <w:lvlJc w:val="left"/>
      <w:pPr>
        <w:ind w:left="578" w:hanging="72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04">
    <w:nsid w:val="65750B5E"/>
    <w:multiLevelType w:val="hybridMultilevel"/>
    <w:tmpl w:val="F2E4CBD0"/>
    <w:lvl w:ilvl="0" w:tplc="040E0001">
      <w:start w:val="1"/>
      <w:numFmt w:val="bullet"/>
      <w:lvlText w:val=""/>
      <w:lvlJc w:val="left"/>
      <w:pPr>
        <w:tabs>
          <w:tab w:val="num" w:pos="540"/>
        </w:tabs>
        <w:ind w:left="5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5">
    <w:nsid w:val="658203EA"/>
    <w:multiLevelType w:val="hybridMultilevel"/>
    <w:tmpl w:val="B644E6F2"/>
    <w:lvl w:ilvl="0" w:tplc="040E000B">
      <w:start w:val="1"/>
      <w:numFmt w:val="bullet"/>
      <w:lvlText w:val=""/>
      <w:lvlJc w:val="left"/>
      <w:pPr>
        <w:tabs>
          <w:tab w:val="num" w:pos="720"/>
        </w:tabs>
        <w:ind w:left="720" w:hanging="360"/>
      </w:pPr>
      <w:rPr>
        <w:rFonts w:ascii="Wingdings" w:hAnsi="Wingding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6">
    <w:nsid w:val="66855BF6"/>
    <w:multiLevelType w:val="hybridMultilevel"/>
    <w:tmpl w:val="76A4D1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nsid w:val="66E65778"/>
    <w:multiLevelType w:val="multilevel"/>
    <w:tmpl w:val="D4262BA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nsid w:val="672076B6"/>
    <w:multiLevelType w:val="hybridMultilevel"/>
    <w:tmpl w:val="ECB8E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nsid w:val="6A0209DB"/>
    <w:multiLevelType w:val="multilevel"/>
    <w:tmpl w:val="2F6E000A"/>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705"/>
        </w:tabs>
        <w:ind w:left="705" w:hanging="705"/>
      </w:p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0">
    <w:nsid w:val="6AB91397"/>
    <w:multiLevelType w:val="hybridMultilevel"/>
    <w:tmpl w:val="ADE83220"/>
    <w:lvl w:ilvl="0" w:tplc="22380BA2">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1">
    <w:nsid w:val="6ABE5076"/>
    <w:multiLevelType w:val="hybridMultilevel"/>
    <w:tmpl w:val="3EC43F78"/>
    <w:lvl w:ilvl="0" w:tplc="040E000B">
      <w:start w:val="1"/>
      <w:numFmt w:val="bullet"/>
      <w:lvlText w:val=""/>
      <w:lvlJc w:val="left"/>
      <w:pPr>
        <w:tabs>
          <w:tab w:val="num" w:pos="720"/>
        </w:tabs>
        <w:ind w:left="720" w:hanging="360"/>
      </w:pPr>
      <w:rPr>
        <w:rFonts w:ascii="Wingdings" w:hAnsi="Wingdings" w:hint="default"/>
      </w:rPr>
    </w:lvl>
    <w:lvl w:ilvl="1" w:tplc="040E0017">
      <w:start w:val="1"/>
      <w:numFmt w:val="lowerLetter"/>
      <w:lvlText w:val="%2)"/>
      <w:lvlJc w:val="left"/>
      <w:pPr>
        <w:tabs>
          <w:tab w:val="num" w:pos="1440"/>
        </w:tabs>
        <w:ind w:left="1440" w:hanging="360"/>
      </w:pPr>
      <w:rPr>
        <w:rFonts w:hint="default"/>
      </w:rPr>
    </w:lvl>
    <w:lvl w:ilvl="2" w:tplc="48F09CA6">
      <w:numFmt w:val="bullet"/>
      <w:lvlText w:val=""/>
      <w:lvlJc w:val="left"/>
      <w:pPr>
        <w:ind w:left="2160" w:hanging="360"/>
      </w:pPr>
      <w:rPr>
        <w:rFonts w:ascii="Symbol" w:eastAsia="Times New Roman"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nsid w:val="6C095578"/>
    <w:multiLevelType w:val="multilevel"/>
    <w:tmpl w:val="040E001F"/>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CFD78C2"/>
    <w:multiLevelType w:val="hybridMultilevel"/>
    <w:tmpl w:val="27BE2176"/>
    <w:lvl w:ilvl="0" w:tplc="0000000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nsid w:val="6D105730"/>
    <w:multiLevelType w:val="hybridMultilevel"/>
    <w:tmpl w:val="40C2B110"/>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2646B8"/>
    <w:multiLevelType w:val="multilevel"/>
    <w:tmpl w:val="998CFFB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FF67697"/>
    <w:multiLevelType w:val="hybridMultilevel"/>
    <w:tmpl w:val="40D45E6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nsid w:val="70FB184E"/>
    <w:multiLevelType w:val="hybridMultilevel"/>
    <w:tmpl w:val="B484D03E"/>
    <w:lvl w:ilvl="0" w:tplc="31D4F664">
      <w:start w:val="1"/>
      <w:numFmt w:val="lowerLetter"/>
      <w:lvlText w:val="%1)"/>
      <w:lvlJc w:val="left"/>
      <w:pPr>
        <w:tabs>
          <w:tab w:val="num" w:pos="1068"/>
        </w:tabs>
        <w:ind w:left="1068" w:hanging="360"/>
      </w:pPr>
      <w:rPr>
        <w:rFonts w:hint="default"/>
        <w:b w:val="0"/>
      </w:rPr>
    </w:lvl>
    <w:lvl w:ilvl="1" w:tplc="040E0019">
      <w:start w:val="1"/>
      <w:numFmt w:val="lowerLetter"/>
      <w:lvlText w:val="%2."/>
      <w:lvlJc w:val="left"/>
      <w:pPr>
        <w:ind w:left="1791" w:hanging="360"/>
      </w:pPr>
    </w:lvl>
    <w:lvl w:ilvl="2" w:tplc="040E001B" w:tentative="1">
      <w:start w:val="1"/>
      <w:numFmt w:val="lowerRoman"/>
      <w:lvlText w:val="%3."/>
      <w:lvlJc w:val="right"/>
      <w:pPr>
        <w:ind w:left="2511" w:hanging="180"/>
      </w:pPr>
    </w:lvl>
    <w:lvl w:ilvl="3" w:tplc="040E000F" w:tentative="1">
      <w:start w:val="1"/>
      <w:numFmt w:val="decimal"/>
      <w:lvlText w:val="%4."/>
      <w:lvlJc w:val="left"/>
      <w:pPr>
        <w:ind w:left="3231" w:hanging="360"/>
      </w:pPr>
    </w:lvl>
    <w:lvl w:ilvl="4" w:tplc="040E0019" w:tentative="1">
      <w:start w:val="1"/>
      <w:numFmt w:val="lowerLetter"/>
      <w:lvlText w:val="%5."/>
      <w:lvlJc w:val="left"/>
      <w:pPr>
        <w:ind w:left="3951" w:hanging="360"/>
      </w:pPr>
    </w:lvl>
    <w:lvl w:ilvl="5" w:tplc="040E001B" w:tentative="1">
      <w:start w:val="1"/>
      <w:numFmt w:val="lowerRoman"/>
      <w:lvlText w:val="%6."/>
      <w:lvlJc w:val="right"/>
      <w:pPr>
        <w:ind w:left="4671" w:hanging="180"/>
      </w:pPr>
    </w:lvl>
    <w:lvl w:ilvl="6" w:tplc="040E000F" w:tentative="1">
      <w:start w:val="1"/>
      <w:numFmt w:val="decimal"/>
      <w:lvlText w:val="%7."/>
      <w:lvlJc w:val="left"/>
      <w:pPr>
        <w:ind w:left="5391" w:hanging="360"/>
      </w:pPr>
    </w:lvl>
    <w:lvl w:ilvl="7" w:tplc="040E0019" w:tentative="1">
      <w:start w:val="1"/>
      <w:numFmt w:val="lowerLetter"/>
      <w:lvlText w:val="%8."/>
      <w:lvlJc w:val="left"/>
      <w:pPr>
        <w:ind w:left="6111" w:hanging="360"/>
      </w:pPr>
    </w:lvl>
    <w:lvl w:ilvl="8" w:tplc="040E001B" w:tentative="1">
      <w:start w:val="1"/>
      <w:numFmt w:val="lowerRoman"/>
      <w:lvlText w:val="%9."/>
      <w:lvlJc w:val="right"/>
      <w:pPr>
        <w:ind w:left="6831" w:hanging="180"/>
      </w:pPr>
    </w:lvl>
  </w:abstractNum>
  <w:abstractNum w:abstractNumId="118">
    <w:nsid w:val="7169214E"/>
    <w:multiLevelType w:val="hybridMultilevel"/>
    <w:tmpl w:val="E48688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1854EF0"/>
    <w:multiLevelType w:val="hybridMultilevel"/>
    <w:tmpl w:val="06AC499E"/>
    <w:lvl w:ilvl="0" w:tplc="E5E41E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71D0792D"/>
    <w:multiLevelType w:val="hybridMultilevel"/>
    <w:tmpl w:val="03B0BDB2"/>
    <w:lvl w:ilvl="0" w:tplc="040E0001">
      <w:start w:val="1"/>
      <w:numFmt w:val="bullet"/>
      <w:lvlText w:val=""/>
      <w:lvlJc w:val="left"/>
      <w:pPr>
        <w:tabs>
          <w:tab w:val="num" w:pos="540"/>
        </w:tabs>
        <w:ind w:left="5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1">
    <w:nsid w:val="735013F2"/>
    <w:multiLevelType w:val="multilevel"/>
    <w:tmpl w:val="69D8E08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38D3A85"/>
    <w:multiLevelType w:val="multilevel"/>
    <w:tmpl w:val="34BED6CA"/>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23">
    <w:nsid w:val="744E13E1"/>
    <w:multiLevelType w:val="hybridMultilevel"/>
    <w:tmpl w:val="6A6A00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nsid w:val="76FF5EBE"/>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77A4A08"/>
    <w:multiLevelType w:val="hybridMultilevel"/>
    <w:tmpl w:val="CBC25354"/>
    <w:lvl w:ilvl="0" w:tplc="E5E41E42">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6">
    <w:nsid w:val="779155F4"/>
    <w:multiLevelType w:val="hybridMultilevel"/>
    <w:tmpl w:val="9DC06BA2"/>
    <w:lvl w:ilvl="0" w:tplc="040E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nsid w:val="78D54ADA"/>
    <w:multiLevelType w:val="hybridMultilevel"/>
    <w:tmpl w:val="BC72F0F4"/>
    <w:lvl w:ilvl="0" w:tplc="040E0001">
      <w:start w:val="1"/>
      <w:numFmt w:val="bullet"/>
      <w:lvlText w:val=""/>
      <w:lvlJc w:val="left"/>
      <w:pPr>
        <w:tabs>
          <w:tab w:val="num" w:pos="540"/>
        </w:tabs>
        <w:ind w:left="5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8">
    <w:nsid w:val="79C00AB6"/>
    <w:multiLevelType w:val="hybridMultilevel"/>
    <w:tmpl w:val="1EEC9C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9">
    <w:nsid w:val="7C4D6B46"/>
    <w:multiLevelType w:val="multilevel"/>
    <w:tmpl w:val="525AD478"/>
    <w:lvl w:ilvl="0">
      <w:start w:val="1"/>
      <w:numFmt w:val="lowerLetter"/>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0">
    <w:nsid w:val="7CC907E6"/>
    <w:multiLevelType w:val="hybridMultilevel"/>
    <w:tmpl w:val="4B185D0C"/>
    <w:lvl w:ilvl="0" w:tplc="040E000B">
      <w:start w:val="1"/>
      <w:numFmt w:val="bullet"/>
      <w:lvlText w:val=""/>
      <w:lvlJc w:val="left"/>
      <w:pPr>
        <w:tabs>
          <w:tab w:val="num" w:pos="720"/>
        </w:tabs>
        <w:ind w:left="720" w:hanging="360"/>
      </w:pPr>
      <w:rPr>
        <w:rFonts w:ascii="Wingdings" w:hAnsi="Wingding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1">
    <w:nsid w:val="7CE06631"/>
    <w:multiLevelType w:val="hybridMultilevel"/>
    <w:tmpl w:val="862CAB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nsid w:val="7D446641"/>
    <w:multiLevelType w:val="hybridMultilevel"/>
    <w:tmpl w:val="301271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nsid w:val="7F037181"/>
    <w:multiLevelType w:val="hybridMultilevel"/>
    <w:tmpl w:val="C3B6D3D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5"/>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lvlOverride w:ilvl="0">
      <w:startOverride w:val="1"/>
    </w:lvlOverride>
  </w:num>
  <w:num w:numId="5">
    <w:abstractNumId w:val="15"/>
  </w:num>
  <w:num w:numId="6">
    <w:abstractNumId w:val="41"/>
  </w:num>
  <w:num w:numId="7">
    <w:abstractNumId w:val="54"/>
  </w:num>
  <w:num w:numId="8">
    <w:abstractNumId w:val="65"/>
  </w:num>
  <w:num w:numId="9">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2"/>
    </w:lvlOverride>
  </w:num>
  <w:num w:numId="11">
    <w:abstractNumId w:val="11"/>
  </w:num>
  <w:num w:numId="12">
    <w:abstractNumId w:val="36"/>
    <w:lvlOverride w:ilvl="0">
      <w:startOverride w:val="1"/>
    </w:lvlOverride>
  </w:num>
  <w:num w:numId="13">
    <w:abstractNumId w:val="74"/>
  </w:num>
  <w:num w:numId="14">
    <w:abstractNumId w:val="75"/>
  </w:num>
  <w:num w:numId="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83"/>
  </w:num>
  <w:num w:numId="19">
    <w:abstractNumId w:val="123"/>
  </w:num>
  <w:num w:numId="20">
    <w:abstractNumId w:val="29"/>
  </w:num>
  <w:num w:numId="21">
    <w:abstractNumId w:val="128"/>
  </w:num>
  <w:num w:numId="22">
    <w:abstractNumId w:val="71"/>
  </w:num>
  <w:num w:numId="23">
    <w:abstractNumId w:val="47"/>
  </w:num>
  <w:num w:numId="24">
    <w:abstractNumId w:val="77"/>
  </w:num>
  <w:num w:numId="25">
    <w:abstractNumId w:val="122"/>
  </w:num>
  <w:num w:numId="26">
    <w:abstractNumId w:val="74"/>
    <w:lvlOverride w:ilvl="0">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27"/>
    <w:lvlOverride w:ilvl="0">
      <w:startOverride w:val="1"/>
    </w:lvlOverride>
  </w:num>
  <w:num w:numId="30">
    <w:abstractNumId w:val="87"/>
  </w:num>
  <w:num w:numId="31">
    <w:abstractNumId w:val="121"/>
  </w:num>
  <w:num w:numId="32">
    <w:abstractNumId w:val="109"/>
  </w:num>
  <w:num w:numId="33">
    <w:abstractNumId w:val="12"/>
  </w:num>
  <w:num w:numId="34">
    <w:abstractNumId w:val="49"/>
  </w:num>
  <w:num w:numId="35">
    <w:abstractNumId w:val="95"/>
  </w:num>
  <w:num w:numId="36">
    <w:abstractNumId w:val="126"/>
  </w:num>
  <w:num w:numId="37">
    <w:abstractNumId w:val="52"/>
  </w:num>
  <w:num w:numId="38">
    <w:abstractNumId w:val="84"/>
  </w:num>
  <w:num w:numId="39">
    <w:abstractNumId w:val="2"/>
    <w:lvlOverride w:ilvl="0">
      <w:lvl w:ilvl="0">
        <w:start w:val="2"/>
        <w:numFmt w:val="decimal"/>
        <w:lvlText w:val="%1.0"/>
        <w:lvlJc w:val="left"/>
        <w:pPr>
          <w:tabs>
            <w:tab w:val="num" w:pos="432"/>
          </w:tabs>
          <w:ind w:left="432" w:hanging="432"/>
        </w:pPr>
        <w:rPr>
          <w:rFonts w:hint="default"/>
        </w:rPr>
      </w:lvl>
    </w:lvlOverride>
    <w:lvlOverride w:ilvl="1">
      <w:lvl w:ilvl="1">
        <w:start w:val="1"/>
        <w:numFmt w:val="decimal"/>
        <w:lvlText w:val="%1.%2"/>
        <w:lvlJc w:val="left"/>
        <w:pPr>
          <w:tabs>
            <w:tab w:val="num" w:pos="2016"/>
          </w:tabs>
          <w:ind w:left="201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0">
    <w:abstractNumId w:val="1"/>
  </w:num>
  <w:num w:numId="41">
    <w:abstractNumId w:val="96"/>
  </w:num>
  <w:num w:numId="42">
    <w:abstractNumId w:val="42"/>
  </w:num>
  <w:num w:numId="43">
    <w:abstractNumId w:val="93"/>
  </w:num>
  <w:num w:numId="44">
    <w:abstractNumId w:val="24"/>
  </w:num>
  <w:num w:numId="45">
    <w:abstractNumId w:val="9"/>
  </w:num>
  <w:num w:numId="46">
    <w:abstractNumId w:val="130"/>
  </w:num>
  <w:num w:numId="47">
    <w:abstractNumId w:val="105"/>
  </w:num>
  <w:num w:numId="48">
    <w:abstractNumId w:val="120"/>
  </w:num>
  <w:num w:numId="49">
    <w:abstractNumId w:val="6"/>
  </w:num>
  <w:num w:numId="50">
    <w:abstractNumId w:val="127"/>
  </w:num>
  <w:num w:numId="51">
    <w:abstractNumId w:val="104"/>
  </w:num>
  <w:num w:numId="52">
    <w:abstractNumId w:val="31"/>
  </w:num>
  <w:num w:numId="53">
    <w:abstractNumId w:val="94"/>
  </w:num>
  <w:num w:numId="54">
    <w:abstractNumId w:val="4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num>
  <w:num w:numId="62">
    <w:abstractNumId w:val="23"/>
  </w:num>
  <w:num w:numId="63">
    <w:abstractNumId w:val="11"/>
  </w:num>
  <w:num w:numId="64">
    <w:abstractNumId w:val="115"/>
  </w:num>
  <w:num w:numId="65">
    <w:abstractNumId w:val="25"/>
  </w:num>
  <w:num w:numId="66">
    <w:abstractNumId w:val="124"/>
  </w:num>
  <w:num w:numId="67">
    <w:abstractNumId w:val="26"/>
  </w:num>
  <w:num w:numId="68">
    <w:abstractNumId w:val="46"/>
  </w:num>
  <w:num w:numId="69">
    <w:abstractNumId w:val="67"/>
  </w:num>
  <w:num w:numId="70">
    <w:abstractNumId w:val="84"/>
  </w:num>
  <w:num w:numId="71">
    <w:abstractNumId w:val="48"/>
  </w:num>
  <w:num w:numId="72">
    <w:abstractNumId w:val="19"/>
  </w:num>
  <w:num w:numId="73">
    <w:abstractNumId w:val="124"/>
  </w:num>
  <w:num w:numId="74">
    <w:abstractNumId w:val="38"/>
  </w:num>
  <w:num w:numId="75">
    <w:abstractNumId w:val="113"/>
  </w:num>
  <w:num w:numId="76">
    <w:abstractNumId w:val="30"/>
  </w:num>
  <w:num w:numId="77">
    <w:abstractNumId w:val="63"/>
  </w:num>
  <w:num w:numId="78">
    <w:abstractNumId w:val="66"/>
  </w:num>
  <w:num w:numId="79">
    <w:abstractNumId w:val="77"/>
  </w:num>
  <w:num w:numId="80">
    <w:abstractNumId w:val="74"/>
  </w:num>
  <w:num w:numId="81">
    <w:abstractNumId w:val="39"/>
  </w:num>
  <w:num w:numId="82">
    <w:abstractNumId w:val="17"/>
  </w:num>
  <w:num w:numId="83">
    <w:abstractNumId w:val="10"/>
  </w:num>
  <w:num w:numId="84">
    <w:abstractNumId w:val="111"/>
  </w:num>
  <w:num w:numId="85">
    <w:abstractNumId w:val="59"/>
  </w:num>
  <w:num w:numId="86">
    <w:abstractNumId w:val="57"/>
  </w:num>
  <w:num w:numId="87">
    <w:abstractNumId w:val="32"/>
  </w:num>
  <w:num w:numId="88">
    <w:abstractNumId w:val="101"/>
  </w:num>
  <w:num w:numId="89">
    <w:abstractNumId w:val="82"/>
  </w:num>
  <w:num w:numId="90">
    <w:abstractNumId w:val="69"/>
  </w:num>
  <w:num w:numId="91">
    <w:abstractNumId w:val="99"/>
  </w:num>
  <w:num w:numId="92">
    <w:abstractNumId w:val="5"/>
  </w:num>
  <w:num w:numId="93">
    <w:abstractNumId w:val="5"/>
  </w:num>
  <w:num w:numId="94">
    <w:abstractNumId w:val="5"/>
  </w:num>
  <w:num w:numId="95">
    <w:abstractNumId w:val="13"/>
  </w:num>
  <w:num w:numId="96">
    <w:abstractNumId w:val="40"/>
  </w:num>
  <w:num w:numId="97">
    <w:abstractNumId w:val="114"/>
  </w:num>
  <w:num w:numId="98">
    <w:abstractNumId w:val="4"/>
  </w:num>
  <w:num w:numId="99">
    <w:abstractNumId w:val="37"/>
  </w:num>
  <w:num w:numId="100">
    <w:abstractNumId w:val="119"/>
  </w:num>
  <w:num w:numId="101">
    <w:abstractNumId w:val="85"/>
  </w:num>
  <w:num w:numId="102">
    <w:abstractNumId w:val="79"/>
  </w:num>
  <w:num w:numId="103">
    <w:abstractNumId w:val="62"/>
  </w:num>
  <w:num w:numId="104">
    <w:abstractNumId w:val="98"/>
  </w:num>
  <w:num w:numId="105">
    <w:abstractNumId w:val="34"/>
  </w:num>
  <w:num w:numId="106">
    <w:abstractNumId w:val="55"/>
  </w:num>
  <w:num w:numId="107">
    <w:abstractNumId w:val="76"/>
  </w:num>
  <w:num w:numId="108">
    <w:abstractNumId w:val="20"/>
  </w:num>
  <w:num w:numId="109">
    <w:abstractNumId w:val="133"/>
  </w:num>
  <w:num w:numId="110">
    <w:abstractNumId w:val="110"/>
  </w:num>
  <w:num w:numId="111">
    <w:abstractNumId w:val="81"/>
  </w:num>
  <w:num w:numId="112">
    <w:abstractNumId w:val="60"/>
  </w:num>
  <w:num w:numId="113">
    <w:abstractNumId w:val="125"/>
  </w:num>
  <w:num w:numId="114">
    <w:abstractNumId w:val="118"/>
  </w:num>
  <w:num w:numId="115">
    <w:abstractNumId w:val="88"/>
  </w:num>
  <w:num w:numId="116">
    <w:abstractNumId w:val="132"/>
  </w:num>
  <w:num w:numId="117">
    <w:abstractNumId w:val="102"/>
  </w:num>
  <w:num w:numId="118">
    <w:abstractNumId w:val="131"/>
  </w:num>
  <w:num w:numId="119">
    <w:abstractNumId w:val="107"/>
  </w:num>
  <w:num w:numId="120">
    <w:abstractNumId w:val="73"/>
  </w:num>
  <w:num w:numId="121">
    <w:abstractNumId w:val="90"/>
  </w:num>
  <w:num w:numId="122">
    <w:abstractNumId w:val="50"/>
  </w:num>
  <w:num w:numId="123">
    <w:abstractNumId w:val="28"/>
  </w:num>
  <w:num w:numId="124">
    <w:abstractNumId w:val="21"/>
  </w:num>
  <w:num w:numId="125">
    <w:abstractNumId w:val="43"/>
  </w:num>
  <w:num w:numId="126">
    <w:abstractNumId w:val="36"/>
  </w:num>
  <w:num w:numId="127">
    <w:abstractNumId w:val="7"/>
  </w:num>
  <w:num w:numId="128">
    <w:abstractNumId w:val="18"/>
  </w:num>
  <w:num w:numId="129">
    <w:abstractNumId w:val="51"/>
  </w:num>
  <w:num w:numId="130">
    <w:abstractNumId w:val="108"/>
  </w:num>
  <w:num w:numId="131">
    <w:abstractNumId w:val="92"/>
  </w:num>
  <w:num w:numId="132">
    <w:abstractNumId w:val="103"/>
  </w:num>
  <w:num w:numId="133">
    <w:abstractNumId w:val="16"/>
  </w:num>
  <w:num w:numId="134">
    <w:abstractNumId w:val="112"/>
  </w:num>
  <w:num w:numId="135">
    <w:abstractNumId w:val="72"/>
  </w:num>
  <w:num w:numId="136">
    <w:abstractNumId w:val="89"/>
  </w:num>
  <w:num w:numId="137">
    <w:abstractNumId w:val="106"/>
  </w:num>
  <w:num w:numId="138">
    <w:abstractNumId w:val="117"/>
  </w:num>
  <w:num w:numId="139">
    <w:abstractNumId w:val="129"/>
  </w:num>
  <w:num w:numId="140">
    <w:abstractNumId w:val="3"/>
  </w:num>
  <w:num w:numId="141">
    <w:abstractNumId w:val="14"/>
  </w:num>
  <w:num w:numId="142">
    <w:abstractNumId w:val="33"/>
  </w:num>
  <w:num w:numId="143">
    <w:abstractNumId w:val="91"/>
  </w:num>
  <w:num w:numId="144">
    <w:abstractNumId w:val="70"/>
  </w:num>
  <w:num w:numId="145">
    <w:abstractNumId w:val="61"/>
  </w:num>
  <w:num w:numId="146">
    <w:abstractNumId w:val="68"/>
  </w:num>
  <w:num w:numId="147">
    <w:abstractNumId w:val="35"/>
  </w:num>
  <w:num w:numId="148">
    <w:abstractNumId w:val="56"/>
  </w:num>
  <w:num w:numId="149">
    <w:abstractNumId w:val="22"/>
  </w:num>
  <w:num w:numId="1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C94"/>
    <w:rsid w:val="0000501A"/>
    <w:rsid w:val="00006759"/>
    <w:rsid w:val="000078AA"/>
    <w:rsid w:val="00007ECD"/>
    <w:rsid w:val="000100C9"/>
    <w:rsid w:val="00016194"/>
    <w:rsid w:val="000167F5"/>
    <w:rsid w:val="00017D44"/>
    <w:rsid w:val="000224F0"/>
    <w:rsid w:val="0002395D"/>
    <w:rsid w:val="00023DD0"/>
    <w:rsid w:val="00027F06"/>
    <w:rsid w:val="00033283"/>
    <w:rsid w:val="000415EB"/>
    <w:rsid w:val="000506C9"/>
    <w:rsid w:val="00052C0A"/>
    <w:rsid w:val="000537C6"/>
    <w:rsid w:val="0006105A"/>
    <w:rsid w:val="000616DE"/>
    <w:rsid w:val="00061846"/>
    <w:rsid w:val="00063B7C"/>
    <w:rsid w:val="00074716"/>
    <w:rsid w:val="00077E03"/>
    <w:rsid w:val="0008590D"/>
    <w:rsid w:val="00095104"/>
    <w:rsid w:val="00096564"/>
    <w:rsid w:val="000A203B"/>
    <w:rsid w:val="000A209F"/>
    <w:rsid w:val="000A366C"/>
    <w:rsid w:val="000A6D9C"/>
    <w:rsid w:val="000B22F4"/>
    <w:rsid w:val="000C01BA"/>
    <w:rsid w:val="000C40C9"/>
    <w:rsid w:val="000C4215"/>
    <w:rsid w:val="000C52AA"/>
    <w:rsid w:val="000C5698"/>
    <w:rsid w:val="000C7F4A"/>
    <w:rsid w:val="000D0ACE"/>
    <w:rsid w:val="000D2410"/>
    <w:rsid w:val="000D2C48"/>
    <w:rsid w:val="000D5C6B"/>
    <w:rsid w:val="000E1500"/>
    <w:rsid w:val="000E1D57"/>
    <w:rsid w:val="000E5013"/>
    <w:rsid w:val="000F6119"/>
    <w:rsid w:val="001044E1"/>
    <w:rsid w:val="00104F6B"/>
    <w:rsid w:val="0011057E"/>
    <w:rsid w:val="00116699"/>
    <w:rsid w:val="00116B8D"/>
    <w:rsid w:val="00116DFA"/>
    <w:rsid w:val="00117E60"/>
    <w:rsid w:val="00120C8B"/>
    <w:rsid w:val="001307DB"/>
    <w:rsid w:val="00130D35"/>
    <w:rsid w:val="001402AD"/>
    <w:rsid w:val="00145B44"/>
    <w:rsid w:val="00150510"/>
    <w:rsid w:val="0015135A"/>
    <w:rsid w:val="00155876"/>
    <w:rsid w:val="001604F4"/>
    <w:rsid w:val="00186917"/>
    <w:rsid w:val="00196F42"/>
    <w:rsid w:val="001A1E68"/>
    <w:rsid w:val="001A253D"/>
    <w:rsid w:val="001A40B8"/>
    <w:rsid w:val="001B25B5"/>
    <w:rsid w:val="001C09D2"/>
    <w:rsid w:val="001C5E44"/>
    <w:rsid w:val="001C6566"/>
    <w:rsid w:val="001D1321"/>
    <w:rsid w:val="001E11FB"/>
    <w:rsid w:val="001E2EA6"/>
    <w:rsid w:val="001E4141"/>
    <w:rsid w:val="001E7C4C"/>
    <w:rsid w:val="001F0D0F"/>
    <w:rsid w:val="001F1BFD"/>
    <w:rsid w:val="001F6AF5"/>
    <w:rsid w:val="001F7DAB"/>
    <w:rsid w:val="0020228F"/>
    <w:rsid w:val="00202795"/>
    <w:rsid w:val="00213950"/>
    <w:rsid w:val="002154D5"/>
    <w:rsid w:val="00222CFD"/>
    <w:rsid w:val="0022343D"/>
    <w:rsid w:val="00237AEE"/>
    <w:rsid w:val="00237B13"/>
    <w:rsid w:val="00242A5B"/>
    <w:rsid w:val="00242AD2"/>
    <w:rsid w:val="00247EDE"/>
    <w:rsid w:val="00250AB8"/>
    <w:rsid w:val="00260C7C"/>
    <w:rsid w:val="00263B31"/>
    <w:rsid w:val="00264FEE"/>
    <w:rsid w:val="00267594"/>
    <w:rsid w:val="002814D7"/>
    <w:rsid w:val="0028787B"/>
    <w:rsid w:val="0029155E"/>
    <w:rsid w:val="002A2918"/>
    <w:rsid w:val="002A4F49"/>
    <w:rsid w:val="002B7047"/>
    <w:rsid w:val="002C29DF"/>
    <w:rsid w:val="002C4F53"/>
    <w:rsid w:val="002D22CC"/>
    <w:rsid w:val="002D2B78"/>
    <w:rsid w:val="002E06CF"/>
    <w:rsid w:val="002E2023"/>
    <w:rsid w:val="002E277C"/>
    <w:rsid w:val="002F01EF"/>
    <w:rsid w:val="002F06AA"/>
    <w:rsid w:val="002F47F2"/>
    <w:rsid w:val="002F554D"/>
    <w:rsid w:val="002F5FC2"/>
    <w:rsid w:val="002F6891"/>
    <w:rsid w:val="0031530D"/>
    <w:rsid w:val="00323DB7"/>
    <w:rsid w:val="003332A3"/>
    <w:rsid w:val="00337ACF"/>
    <w:rsid w:val="00341AE7"/>
    <w:rsid w:val="0034270C"/>
    <w:rsid w:val="0034407C"/>
    <w:rsid w:val="00345D4C"/>
    <w:rsid w:val="00347311"/>
    <w:rsid w:val="003525A1"/>
    <w:rsid w:val="0035383C"/>
    <w:rsid w:val="00357CC0"/>
    <w:rsid w:val="00361ED2"/>
    <w:rsid w:val="00366669"/>
    <w:rsid w:val="003675F2"/>
    <w:rsid w:val="00370623"/>
    <w:rsid w:val="00371459"/>
    <w:rsid w:val="003734B2"/>
    <w:rsid w:val="003771D0"/>
    <w:rsid w:val="00381473"/>
    <w:rsid w:val="00385AB2"/>
    <w:rsid w:val="00385C6C"/>
    <w:rsid w:val="0038725A"/>
    <w:rsid w:val="0039207A"/>
    <w:rsid w:val="00397D83"/>
    <w:rsid w:val="003B4F97"/>
    <w:rsid w:val="003B618C"/>
    <w:rsid w:val="003C2F92"/>
    <w:rsid w:val="003C32E6"/>
    <w:rsid w:val="003C5A83"/>
    <w:rsid w:val="003C6193"/>
    <w:rsid w:val="003C670C"/>
    <w:rsid w:val="003D1F18"/>
    <w:rsid w:val="003D2E59"/>
    <w:rsid w:val="003D72F1"/>
    <w:rsid w:val="003E2877"/>
    <w:rsid w:val="003E2A9A"/>
    <w:rsid w:val="003E2AEA"/>
    <w:rsid w:val="003E4996"/>
    <w:rsid w:val="003E60D4"/>
    <w:rsid w:val="003F1A48"/>
    <w:rsid w:val="003F2921"/>
    <w:rsid w:val="003F4E74"/>
    <w:rsid w:val="003F7248"/>
    <w:rsid w:val="0040651F"/>
    <w:rsid w:val="004142BC"/>
    <w:rsid w:val="004161EB"/>
    <w:rsid w:val="00416BE2"/>
    <w:rsid w:val="004266B3"/>
    <w:rsid w:val="00427B3A"/>
    <w:rsid w:val="00440A5D"/>
    <w:rsid w:val="004434E1"/>
    <w:rsid w:val="0045268E"/>
    <w:rsid w:val="004569AC"/>
    <w:rsid w:val="00457833"/>
    <w:rsid w:val="00457859"/>
    <w:rsid w:val="004607EE"/>
    <w:rsid w:val="00463441"/>
    <w:rsid w:val="00467ABA"/>
    <w:rsid w:val="004756D7"/>
    <w:rsid w:val="00475FAE"/>
    <w:rsid w:val="00483174"/>
    <w:rsid w:val="00484B34"/>
    <w:rsid w:val="00494C05"/>
    <w:rsid w:val="004A2C05"/>
    <w:rsid w:val="004A3995"/>
    <w:rsid w:val="004A3C79"/>
    <w:rsid w:val="004B0525"/>
    <w:rsid w:val="004B3F37"/>
    <w:rsid w:val="004B47E1"/>
    <w:rsid w:val="004B686E"/>
    <w:rsid w:val="004B758E"/>
    <w:rsid w:val="004C519F"/>
    <w:rsid w:val="004D0276"/>
    <w:rsid w:val="004D154C"/>
    <w:rsid w:val="004D3E9F"/>
    <w:rsid w:val="004D71D0"/>
    <w:rsid w:val="004E385F"/>
    <w:rsid w:val="004E3BCD"/>
    <w:rsid w:val="004F28F9"/>
    <w:rsid w:val="004F2EBB"/>
    <w:rsid w:val="004F4AC9"/>
    <w:rsid w:val="00500BC4"/>
    <w:rsid w:val="005015F9"/>
    <w:rsid w:val="00501AB0"/>
    <w:rsid w:val="005135AE"/>
    <w:rsid w:val="005243DF"/>
    <w:rsid w:val="005249EB"/>
    <w:rsid w:val="00530850"/>
    <w:rsid w:val="00530F86"/>
    <w:rsid w:val="005324D5"/>
    <w:rsid w:val="00532F5D"/>
    <w:rsid w:val="005331B6"/>
    <w:rsid w:val="00535A7D"/>
    <w:rsid w:val="00537679"/>
    <w:rsid w:val="0054157A"/>
    <w:rsid w:val="005437CA"/>
    <w:rsid w:val="005461E1"/>
    <w:rsid w:val="0054754D"/>
    <w:rsid w:val="0055747E"/>
    <w:rsid w:val="005606B2"/>
    <w:rsid w:val="00562000"/>
    <w:rsid w:val="00565200"/>
    <w:rsid w:val="0056755B"/>
    <w:rsid w:val="005720F4"/>
    <w:rsid w:val="00581684"/>
    <w:rsid w:val="00582FFF"/>
    <w:rsid w:val="00594D4E"/>
    <w:rsid w:val="005954C3"/>
    <w:rsid w:val="00595B17"/>
    <w:rsid w:val="00597DE9"/>
    <w:rsid w:val="005A0FAE"/>
    <w:rsid w:val="005B452C"/>
    <w:rsid w:val="005C089D"/>
    <w:rsid w:val="005C0A9D"/>
    <w:rsid w:val="005C18DB"/>
    <w:rsid w:val="005F0BFF"/>
    <w:rsid w:val="005F0D9B"/>
    <w:rsid w:val="005F1260"/>
    <w:rsid w:val="005F2F3C"/>
    <w:rsid w:val="005F4682"/>
    <w:rsid w:val="005F55D1"/>
    <w:rsid w:val="005F584F"/>
    <w:rsid w:val="005F6F0A"/>
    <w:rsid w:val="00601A7E"/>
    <w:rsid w:val="006121DE"/>
    <w:rsid w:val="00614E2B"/>
    <w:rsid w:val="0061694B"/>
    <w:rsid w:val="00620B96"/>
    <w:rsid w:val="0062136B"/>
    <w:rsid w:val="006239CF"/>
    <w:rsid w:val="00626F4E"/>
    <w:rsid w:val="00627BE1"/>
    <w:rsid w:val="00627E88"/>
    <w:rsid w:val="00627F9F"/>
    <w:rsid w:val="006321EC"/>
    <w:rsid w:val="00632A61"/>
    <w:rsid w:val="00634960"/>
    <w:rsid w:val="00634C2B"/>
    <w:rsid w:val="00641174"/>
    <w:rsid w:val="0064117F"/>
    <w:rsid w:val="00642619"/>
    <w:rsid w:val="00643D6E"/>
    <w:rsid w:val="006462C3"/>
    <w:rsid w:val="0064656D"/>
    <w:rsid w:val="006475E2"/>
    <w:rsid w:val="00650FBB"/>
    <w:rsid w:val="006549AD"/>
    <w:rsid w:val="006601C2"/>
    <w:rsid w:val="006633DD"/>
    <w:rsid w:val="00664660"/>
    <w:rsid w:val="00667D2E"/>
    <w:rsid w:val="0067116C"/>
    <w:rsid w:val="00672EB8"/>
    <w:rsid w:val="00674AAD"/>
    <w:rsid w:val="00686D9A"/>
    <w:rsid w:val="006941A8"/>
    <w:rsid w:val="00695184"/>
    <w:rsid w:val="00695ADC"/>
    <w:rsid w:val="00695F3B"/>
    <w:rsid w:val="006A5A2E"/>
    <w:rsid w:val="006B25D2"/>
    <w:rsid w:val="006B359D"/>
    <w:rsid w:val="006C0E23"/>
    <w:rsid w:val="006C186D"/>
    <w:rsid w:val="006C27FE"/>
    <w:rsid w:val="006C280B"/>
    <w:rsid w:val="006C29EA"/>
    <w:rsid w:val="006C4D3E"/>
    <w:rsid w:val="006C737D"/>
    <w:rsid w:val="006D6B4B"/>
    <w:rsid w:val="006E0F18"/>
    <w:rsid w:val="006E0F3F"/>
    <w:rsid w:val="006E290E"/>
    <w:rsid w:val="006E61B3"/>
    <w:rsid w:val="006E7614"/>
    <w:rsid w:val="006F14CE"/>
    <w:rsid w:val="006F19CF"/>
    <w:rsid w:val="006F5C51"/>
    <w:rsid w:val="00700F36"/>
    <w:rsid w:val="00703F59"/>
    <w:rsid w:val="007040BE"/>
    <w:rsid w:val="0071111E"/>
    <w:rsid w:val="00711780"/>
    <w:rsid w:val="007130B9"/>
    <w:rsid w:val="00717FF3"/>
    <w:rsid w:val="007200E6"/>
    <w:rsid w:val="00720151"/>
    <w:rsid w:val="00720754"/>
    <w:rsid w:val="00721F85"/>
    <w:rsid w:val="007232FF"/>
    <w:rsid w:val="00730139"/>
    <w:rsid w:val="0074408E"/>
    <w:rsid w:val="00747645"/>
    <w:rsid w:val="0075170B"/>
    <w:rsid w:val="0075189B"/>
    <w:rsid w:val="007546AA"/>
    <w:rsid w:val="00755D62"/>
    <w:rsid w:val="0075697F"/>
    <w:rsid w:val="0076254D"/>
    <w:rsid w:val="00767CDF"/>
    <w:rsid w:val="00772DBD"/>
    <w:rsid w:val="0077556F"/>
    <w:rsid w:val="007775C8"/>
    <w:rsid w:val="00783BC2"/>
    <w:rsid w:val="007877E2"/>
    <w:rsid w:val="00790117"/>
    <w:rsid w:val="00791ACA"/>
    <w:rsid w:val="007948AC"/>
    <w:rsid w:val="007A14FE"/>
    <w:rsid w:val="007B1315"/>
    <w:rsid w:val="007B71A4"/>
    <w:rsid w:val="007C19BF"/>
    <w:rsid w:val="007C33B3"/>
    <w:rsid w:val="007C6BD7"/>
    <w:rsid w:val="007C7779"/>
    <w:rsid w:val="007D0724"/>
    <w:rsid w:val="007D1381"/>
    <w:rsid w:val="007D7E26"/>
    <w:rsid w:val="007E13BA"/>
    <w:rsid w:val="007E6B75"/>
    <w:rsid w:val="007F1DDD"/>
    <w:rsid w:val="007F3B24"/>
    <w:rsid w:val="00802EE5"/>
    <w:rsid w:val="00814361"/>
    <w:rsid w:val="00814BDD"/>
    <w:rsid w:val="00814CA3"/>
    <w:rsid w:val="008161B1"/>
    <w:rsid w:val="00817574"/>
    <w:rsid w:val="00817887"/>
    <w:rsid w:val="00833B45"/>
    <w:rsid w:val="008355AE"/>
    <w:rsid w:val="00836ED5"/>
    <w:rsid w:val="008468DB"/>
    <w:rsid w:val="0085024D"/>
    <w:rsid w:val="00853975"/>
    <w:rsid w:val="00853FB9"/>
    <w:rsid w:val="00856013"/>
    <w:rsid w:val="008560C2"/>
    <w:rsid w:val="008578ED"/>
    <w:rsid w:val="00857926"/>
    <w:rsid w:val="00857965"/>
    <w:rsid w:val="00860518"/>
    <w:rsid w:val="00866B38"/>
    <w:rsid w:val="0087238E"/>
    <w:rsid w:val="0087623E"/>
    <w:rsid w:val="0089078F"/>
    <w:rsid w:val="00891D76"/>
    <w:rsid w:val="00893941"/>
    <w:rsid w:val="008A5826"/>
    <w:rsid w:val="008B420C"/>
    <w:rsid w:val="008B4725"/>
    <w:rsid w:val="008C5080"/>
    <w:rsid w:val="008C5940"/>
    <w:rsid w:val="008D185D"/>
    <w:rsid w:val="008D45C4"/>
    <w:rsid w:val="008D6F69"/>
    <w:rsid w:val="008E2697"/>
    <w:rsid w:val="008E664B"/>
    <w:rsid w:val="008F3B7F"/>
    <w:rsid w:val="00901D89"/>
    <w:rsid w:val="00903E46"/>
    <w:rsid w:val="00904DC5"/>
    <w:rsid w:val="00905DA6"/>
    <w:rsid w:val="00907797"/>
    <w:rsid w:val="009213EF"/>
    <w:rsid w:val="00923162"/>
    <w:rsid w:val="00925D93"/>
    <w:rsid w:val="009275E5"/>
    <w:rsid w:val="009320BC"/>
    <w:rsid w:val="009331F8"/>
    <w:rsid w:val="00936755"/>
    <w:rsid w:val="00942FE7"/>
    <w:rsid w:val="00946308"/>
    <w:rsid w:val="00952936"/>
    <w:rsid w:val="00960B9C"/>
    <w:rsid w:val="00963B37"/>
    <w:rsid w:val="009660E5"/>
    <w:rsid w:val="009673B4"/>
    <w:rsid w:val="00967C2B"/>
    <w:rsid w:val="00970CD9"/>
    <w:rsid w:val="009727EC"/>
    <w:rsid w:val="00973E3D"/>
    <w:rsid w:val="00975B9C"/>
    <w:rsid w:val="0098130E"/>
    <w:rsid w:val="009966E4"/>
    <w:rsid w:val="009A0B0A"/>
    <w:rsid w:val="009A1697"/>
    <w:rsid w:val="009A17A1"/>
    <w:rsid w:val="009A750E"/>
    <w:rsid w:val="009A753A"/>
    <w:rsid w:val="009B149F"/>
    <w:rsid w:val="009B1BEC"/>
    <w:rsid w:val="009B3B42"/>
    <w:rsid w:val="009B5878"/>
    <w:rsid w:val="009B7BC6"/>
    <w:rsid w:val="009C4B23"/>
    <w:rsid w:val="009C4B63"/>
    <w:rsid w:val="009D08A2"/>
    <w:rsid w:val="009D3E0A"/>
    <w:rsid w:val="009E2DA0"/>
    <w:rsid w:val="009E489A"/>
    <w:rsid w:val="009E6669"/>
    <w:rsid w:val="009E6851"/>
    <w:rsid w:val="009F0A57"/>
    <w:rsid w:val="009F0C48"/>
    <w:rsid w:val="00A01D0E"/>
    <w:rsid w:val="00A0245D"/>
    <w:rsid w:val="00A0721C"/>
    <w:rsid w:val="00A07C7D"/>
    <w:rsid w:val="00A13582"/>
    <w:rsid w:val="00A20957"/>
    <w:rsid w:val="00A23BA3"/>
    <w:rsid w:val="00A35A4B"/>
    <w:rsid w:val="00A36B9A"/>
    <w:rsid w:val="00A42F54"/>
    <w:rsid w:val="00A43545"/>
    <w:rsid w:val="00A45C01"/>
    <w:rsid w:val="00A46F73"/>
    <w:rsid w:val="00A50542"/>
    <w:rsid w:val="00A63016"/>
    <w:rsid w:val="00A77EB5"/>
    <w:rsid w:val="00A808B7"/>
    <w:rsid w:val="00A96293"/>
    <w:rsid w:val="00AA441D"/>
    <w:rsid w:val="00AA46BD"/>
    <w:rsid w:val="00AA7152"/>
    <w:rsid w:val="00AC182B"/>
    <w:rsid w:val="00AC1C34"/>
    <w:rsid w:val="00AC2D75"/>
    <w:rsid w:val="00AC7FD9"/>
    <w:rsid w:val="00AD318A"/>
    <w:rsid w:val="00AD7C4F"/>
    <w:rsid w:val="00AE2692"/>
    <w:rsid w:val="00AE67E4"/>
    <w:rsid w:val="00AF126C"/>
    <w:rsid w:val="00AF130A"/>
    <w:rsid w:val="00AF1871"/>
    <w:rsid w:val="00AF4729"/>
    <w:rsid w:val="00AF5A5A"/>
    <w:rsid w:val="00AF62F0"/>
    <w:rsid w:val="00B0018B"/>
    <w:rsid w:val="00B00A9F"/>
    <w:rsid w:val="00B0134B"/>
    <w:rsid w:val="00B01FA2"/>
    <w:rsid w:val="00B02597"/>
    <w:rsid w:val="00B134CD"/>
    <w:rsid w:val="00B13FB7"/>
    <w:rsid w:val="00B3230A"/>
    <w:rsid w:val="00B32A5A"/>
    <w:rsid w:val="00B33FAF"/>
    <w:rsid w:val="00B35107"/>
    <w:rsid w:val="00B35433"/>
    <w:rsid w:val="00B35EF4"/>
    <w:rsid w:val="00B36E1D"/>
    <w:rsid w:val="00B45E0D"/>
    <w:rsid w:val="00B46F42"/>
    <w:rsid w:val="00B5106D"/>
    <w:rsid w:val="00B5248B"/>
    <w:rsid w:val="00B524DA"/>
    <w:rsid w:val="00B54FEA"/>
    <w:rsid w:val="00B626AD"/>
    <w:rsid w:val="00B64C27"/>
    <w:rsid w:val="00B74AEF"/>
    <w:rsid w:val="00B77021"/>
    <w:rsid w:val="00B8259E"/>
    <w:rsid w:val="00BA0021"/>
    <w:rsid w:val="00BB4A04"/>
    <w:rsid w:val="00BB6EE7"/>
    <w:rsid w:val="00BB7D60"/>
    <w:rsid w:val="00BC00EF"/>
    <w:rsid w:val="00BC3D05"/>
    <w:rsid w:val="00BD0663"/>
    <w:rsid w:val="00BD3C94"/>
    <w:rsid w:val="00BD41EC"/>
    <w:rsid w:val="00BD5288"/>
    <w:rsid w:val="00BE579E"/>
    <w:rsid w:val="00BE748C"/>
    <w:rsid w:val="00BF0A54"/>
    <w:rsid w:val="00BF4CC6"/>
    <w:rsid w:val="00C066E7"/>
    <w:rsid w:val="00C149EF"/>
    <w:rsid w:val="00C1745B"/>
    <w:rsid w:val="00C22370"/>
    <w:rsid w:val="00C259EF"/>
    <w:rsid w:val="00C261A5"/>
    <w:rsid w:val="00C27FEA"/>
    <w:rsid w:val="00C316D6"/>
    <w:rsid w:val="00C31A56"/>
    <w:rsid w:val="00C31FD4"/>
    <w:rsid w:val="00C4217F"/>
    <w:rsid w:val="00C47A4C"/>
    <w:rsid w:val="00C52C2F"/>
    <w:rsid w:val="00C55DAA"/>
    <w:rsid w:val="00C60AEA"/>
    <w:rsid w:val="00C74F07"/>
    <w:rsid w:val="00C76CA5"/>
    <w:rsid w:val="00C76D14"/>
    <w:rsid w:val="00C87397"/>
    <w:rsid w:val="00C87F47"/>
    <w:rsid w:val="00C91F36"/>
    <w:rsid w:val="00CA7E7E"/>
    <w:rsid w:val="00CB068C"/>
    <w:rsid w:val="00CB0E62"/>
    <w:rsid w:val="00CB20AB"/>
    <w:rsid w:val="00CB25D7"/>
    <w:rsid w:val="00CC0B2A"/>
    <w:rsid w:val="00CC5076"/>
    <w:rsid w:val="00CC7AAD"/>
    <w:rsid w:val="00CD466C"/>
    <w:rsid w:val="00CD5A5A"/>
    <w:rsid w:val="00CE1755"/>
    <w:rsid w:val="00CF0F6A"/>
    <w:rsid w:val="00CF2CBE"/>
    <w:rsid w:val="00CF3D9E"/>
    <w:rsid w:val="00D0684F"/>
    <w:rsid w:val="00D10841"/>
    <w:rsid w:val="00D275EB"/>
    <w:rsid w:val="00D27FCB"/>
    <w:rsid w:val="00D3527C"/>
    <w:rsid w:val="00D427F5"/>
    <w:rsid w:val="00D42C12"/>
    <w:rsid w:val="00D451B1"/>
    <w:rsid w:val="00D61212"/>
    <w:rsid w:val="00D669CB"/>
    <w:rsid w:val="00D77952"/>
    <w:rsid w:val="00D81A39"/>
    <w:rsid w:val="00D90E2A"/>
    <w:rsid w:val="00D96D0F"/>
    <w:rsid w:val="00DA03BF"/>
    <w:rsid w:val="00DA188D"/>
    <w:rsid w:val="00DA1EC2"/>
    <w:rsid w:val="00DA305E"/>
    <w:rsid w:val="00DB0118"/>
    <w:rsid w:val="00DC0DF0"/>
    <w:rsid w:val="00DC19FA"/>
    <w:rsid w:val="00DC4A81"/>
    <w:rsid w:val="00DD32D5"/>
    <w:rsid w:val="00DD36E3"/>
    <w:rsid w:val="00DD4709"/>
    <w:rsid w:val="00DD544A"/>
    <w:rsid w:val="00DD616A"/>
    <w:rsid w:val="00DE4817"/>
    <w:rsid w:val="00DE4AB1"/>
    <w:rsid w:val="00DF1F82"/>
    <w:rsid w:val="00E13383"/>
    <w:rsid w:val="00E13668"/>
    <w:rsid w:val="00E151F0"/>
    <w:rsid w:val="00E16F71"/>
    <w:rsid w:val="00E21BA9"/>
    <w:rsid w:val="00E25747"/>
    <w:rsid w:val="00E30E1E"/>
    <w:rsid w:val="00E3212C"/>
    <w:rsid w:val="00E51F36"/>
    <w:rsid w:val="00E54423"/>
    <w:rsid w:val="00E63997"/>
    <w:rsid w:val="00E71E54"/>
    <w:rsid w:val="00E7209B"/>
    <w:rsid w:val="00E759D1"/>
    <w:rsid w:val="00E8086F"/>
    <w:rsid w:val="00E81669"/>
    <w:rsid w:val="00E82373"/>
    <w:rsid w:val="00E84DB2"/>
    <w:rsid w:val="00E864E0"/>
    <w:rsid w:val="00E87F8F"/>
    <w:rsid w:val="00E932C1"/>
    <w:rsid w:val="00E93AED"/>
    <w:rsid w:val="00E93D4E"/>
    <w:rsid w:val="00E978FD"/>
    <w:rsid w:val="00EA7708"/>
    <w:rsid w:val="00EB0D38"/>
    <w:rsid w:val="00EC574A"/>
    <w:rsid w:val="00ED06C4"/>
    <w:rsid w:val="00ED0F49"/>
    <w:rsid w:val="00EE231C"/>
    <w:rsid w:val="00EE2FDA"/>
    <w:rsid w:val="00EE3A60"/>
    <w:rsid w:val="00EE611D"/>
    <w:rsid w:val="00EE6D67"/>
    <w:rsid w:val="00EE731F"/>
    <w:rsid w:val="00EF32CA"/>
    <w:rsid w:val="00EF639F"/>
    <w:rsid w:val="00EF7E44"/>
    <w:rsid w:val="00F1007B"/>
    <w:rsid w:val="00F16872"/>
    <w:rsid w:val="00F170FC"/>
    <w:rsid w:val="00F177AB"/>
    <w:rsid w:val="00F30139"/>
    <w:rsid w:val="00F36758"/>
    <w:rsid w:val="00F37F69"/>
    <w:rsid w:val="00F40706"/>
    <w:rsid w:val="00F44087"/>
    <w:rsid w:val="00F446C8"/>
    <w:rsid w:val="00F44839"/>
    <w:rsid w:val="00F5260E"/>
    <w:rsid w:val="00F56054"/>
    <w:rsid w:val="00F71C20"/>
    <w:rsid w:val="00F723EA"/>
    <w:rsid w:val="00F730CA"/>
    <w:rsid w:val="00F75742"/>
    <w:rsid w:val="00F76A1F"/>
    <w:rsid w:val="00F8145A"/>
    <w:rsid w:val="00F9273D"/>
    <w:rsid w:val="00F97A01"/>
    <w:rsid w:val="00FA0C83"/>
    <w:rsid w:val="00FA3578"/>
    <w:rsid w:val="00FA567D"/>
    <w:rsid w:val="00FB589E"/>
    <w:rsid w:val="00FB6CE1"/>
    <w:rsid w:val="00FC013F"/>
    <w:rsid w:val="00FC395B"/>
    <w:rsid w:val="00FC706F"/>
    <w:rsid w:val="00FD0243"/>
    <w:rsid w:val="00FD1C60"/>
    <w:rsid w:val="00FD286F"/>
    <w:rsid w:val="00FE1171"/>
    <w:rsid w:val="00FF4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8086F"/>
    <w:rPr>
      <w:sz w:val="24"/>
      <w:szCs w:val="24"/>
    </w:rPr>
  </w:style>
  <w:style w:type="paragraph" w:styleId="Cmsor2">
    <w:name w:val="heading 2"/>
    <w:basedOn w:val="Norml"/>
    <w:next w:val="Norml"/>
    <w:qFormat/>
    <w:rsid w:val="00BD3C94"/>
    <w:pPr>
      <w:keepNext/>
      <w:spacing w:before="480" w:after="240"/>
      <w:outlineLvl w:val="1"/>
    </w:pPr>
    <w:rPr>
      <w:rFonts w:ascii="Arial" w:hAnsi="Arial" w:cs="Arial"/>
      <w:b/>
      <w:caps/>
      <w:szCs w:val="20"/>
    </w:rPr>
  </w:style>
  <w:style w:type="paragraph" w:styleId="Cmsor3">
    <w:name w:val="heading 3"/>
    <w:basedOn w:val="Norml"/>
    <w:next w:val="Norml"/>
    <w:link w:val="Cmsor3Char"/>
    <w:qFormat/>
    <w:rsid w:val="00BD3C94"/>
    <w:pPr>
      <w:keepNext/>
      <w:spacing w:before="600" w:after="360"/>
      <w:outlineLvl w:val="2"/>
    </w:pPr>
    <w:rPr>
      <w:rFonts w:ascii="Arial" w:hAnsi="Arial" w:cs="Arial"/>
      <w:b/>
      <w:smallCaps/>
      <w:szCs w:val="20"/>
    </w:rPr>
  </w:style>
  <w:style w:type="paragraph" w:styleId="Cmsor4">
    <w:name w:val="heading 4"/>
    <w:basedOn w:val="Norml"/>
    <w:next w:val="Norml"/>
    <w:qFormat/>
    <w:rsid w:val="00BD3C94"/>
    <w:pPr>
      <w:keepNext/>
      <w:spacing w:before="240" w:after="60"/>
      <w:outlineLvl w:val="3"/>
    </w:pPr>
    <w:rPr>
      <w:rFonts w:ascii="Arial" w:hAnsi="Arial" w:cs="Arial"/>
      <w:b/>
      <w:bCs/>
      <w:sz w:val="20"/>
      <w:szCs w:val="20"/>
    </w:rPr>
  </w:style>
  <w:style w:type="paragraph" w:styleId="Cmsor5">
    <w:name w:val="heading 5"/>
    <w:basedOn w:val="Norml"/>
    <w:next w:val="Norml"/>
    <w:qFormat/>
    <w:rsid w:val="00BD3C94"/>
    <w:pPr>
      <w:spacing w:before="240" w:after="60"/>
      <w:outlineLvl w:val="4"/>
    </w:pPr>
    <w:rPr>
      <w:rFonts w:ascii="Arial" w:hAnsi="Arial" w:cs="Arial"/>
      <w:sz w:val="22"/>
      <w:szCs w:val="22"/>
    </w:rPr>
  </w:style>
  <w:style w:type="paragraph" w:styleId="Cmsor6">
    <w:name w:val="heading 6"/>
    <w:basedOn w:val="Norml"/>
    <w:next w:val="Norml"/>
    <w:qFormat/>
    <w:rsid w:val="00BD3C94"/>
    <w:pPr>
      <w:spacing w:before="240" w:after="60"/>
      <w:outlineLvl w:val="5"/>
    </w:pPr>
    <w:rPr>
      <w:i/>
      <w:iCs/>
      <w:sz w:val="22"/>
      <w:szCs w:val="22"/>
    </w:rPr>
  </w:style>
  <w:style w:type="paragraph" w:styleId="Cmsor7">
    <w:name w:val="heading 7"/>
    <w:basedOn w:val="Norml"/>
    <w:next w:val="Norml"/>
    <w:qFormat/>
    <w:rsid w:val="00BD3C94"/>
    <w:pPr>
      <w:spacing w:before="240" w:after="60"/>
      <w:outlineLvl w:val="6"/>
    </w:pPr>
    <w:rPr>
      <w:rFonts w:ascii="Arial" w:hAnsi="Arial" w:cs="Arial"/>
      <w:sz w:val="20"/>
      <w:szCs w:val="20"/>
    </w:rPr>
  </w:style>
  <w:style w:type="paragraph" w:styleId="Cmsor8">
    <w:name w:val="heading 8"/>
    <w:basedOn w:val="Norml"/>
    <w:next w:val="Norml"/>
    <w:qFormat/>
    <w:rsid w:val="00BD3C94"/>
    <w:pPr>
      <w:spacing w:before="240" w:after="60"/>
      <w:outlineLvl w:val="7"/>
    </w:pPr>
    <w:rPr>
      <w:rFonts w:ascii="Arial" w:hAnsi="Arial" w:cs="Arial"/>
      <w:i/>
      <w:iCs/>
      <w:sz w:val="20"/>
      <w:szCs w:val="20"/>
    </w:rPr>
  </w:style>
  <w:style w:type="paragraph" w:styleId="Cmsor9">
    <w:name w:val="heading 9"/>
    <w:basedOn w:val="Norml"/>
    <w:next w:val="Norml"/>
    <w:qFormat/>
    <w:rsid w:val="00BD3C94"/>
    <w:pPr>
      <w:spacing w:before="240" w:after="60"/>
      <w:outlineLvl w:val="8"/>
    </w:pPr>
    <w:rPr>
      <w:rFonts w:ascii="Arial"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unk1">
    <w:name w:val="Bunkó1"/>
    <w:basedOn w:val="Norml"/>
    <w:rsid w:val="00BD3C94"/>
    <w:pPr>
      <w:numPr>
        <w:numId w:val="1"/>
      </w:numPr>
      <w:spacing w:before="120"/>
    </w:pPr>
    <w:rPr>
      <w:rFonts w:ascii="Arial" w:hAnsi="Arial" w:cs="Arial"/>
      <w:snapToGrid w:val="0"/>
      <w:sz w:val="20"/>
      <w:szCs w:val="20"/>
      <w:lang w:val="fi-FI"/>
    </w:rPr>
  </w:style>
  <w:style w:type="paragraph" w:styleId="Szvegtrzs3">
    <w:name w:val="Body Text 3"/>
    <w:basedOn w:val="Norml"/>
    <w:link w:val="Szvegtrzs3Char"/>
    <w:rsid w:val="00BD3C94"/>
    <w:pPr>
      <w:jc w:val="both"/>
    </w:pPr>
    <w:rPr>
      <w:rFonts w:ascii="Arial" w:hAnsi="Arial" w:cs="Arial"/>
      <w:sz w:val="20"/>
      <w:szCs w:val="20"/>
    </w:rPr>
  </w:style>
  <w:style w:type="character" w:customStyle="1" w:styleId="Szvegtrzs3Char">
    <w:name w:val="Szövegtörzs 3 Char"/>
    <w:link w:val="Szvegtrzs3"/>
    <w:semiHidden/>
    <w:locked/>
    <w:rsid w:val="00BD3C94"/>
    <w:rPr>
      <w:rFonts w:ascii="Arial" w:hAnsi="Arial" w:cs="Arial"/>
      <w:lang w:val="hu-HU" w:eastAsia="hu-HU" w:bidi="ar-SA"/>
    </w:rPr>
  </w:style>
  <w:style w:type="paragraph" w:styleId="llb">
    <w:name w:val="footer"/>
    <w:basedOn w:val="Norml"/>
    <w:link w:val="llbChar"/>
    <w:rsid w:val="00BD3C94"/>
    <w:pPr>
      <w:tabs>
        <w:tab w:val="center" w:pos="4252"/>
        <w:tab w:val="right" w:pos="8504"/>
      </w:tabs>
    </w:pPr>
    <w:rPr>
      <w:rFonts w:ascii="Arial" w:hAnsi="Arial" w:cs="Arial"/>
    </w:rPr>
  </w:style>
  <w:style w:type="character" w:styleId="Oldalszm">
    <w:name w:val="page number"/>
    <w:basedOn w:val="Bekezdsalapbettpusa"/>
    <w:rsid w:val="00BD3C94"/>
  </w:style>
  <w:style w:type="paragraph" w:styleId="Szvegtrzs">
    <w:name w:val="Body Text"/>
    <w:basedOn w:val="Norml"/>
    <w:link w:val="SzvegtrzsChar"/>
    <w:uiPriority w:val="99"/>
    <w:rsid w:val="00BD3C94"/>
    <w:pPr>
      <w:spacing w:after="120"/>
    </w:pPr>
  </w:style>
  <w:style w:type="paragraph" w:styleId="lfej">
    <w:name w:val="header"/>
    <w:basedOn w:val="Norml"/>
    <w:link w:val="lfejChar"/>
    <w:uiPriority w:val="99"/>
    <w:rsid w:val="00BD3C94"/>
    <w:pPr>
      <w:tabs>
        <w:tab w:val="center" w:pos="4252"/>
        <w:tab w:val="right" w:pos="8504"/>
      </w:tabs>
    </w:pPr>
    <w:rPr>
      <w:rFonts w:ascii="Arial" w:hAnsi="Arial"/>
      <w:sz w:val="16"/>
      <w:szCs w:val="20"/>
    </w:rPr>
  </w:style>
  <w:style w:type="paragraph" w:styleId="Cm">
    <w:name w:val="Title"/>
    <w:basedOn w:val="Norml"/>
    <w:link w:val="CmChar"/>
    <w:qFormat/>
    <w:rsid w:val="00BD3C94"/>
    <w:pPr>
      <w:jc w:val="center"/>
    </w:pPr>
    <w:rPr>
      <w:rFonts w:ascii="Arial" w:hAnsi="Arial"/>
      <w:b/>
      <w:sz w:val="20"/>
      <w:szCs w:val="20"/>
    </w:rPr>
  </w:style>
  <w:style w:type="paragraph" w:customStyle="1" w:styleId="bunk">
    <w:name w:val="bunkó"/>
    <w:basedOn w:val="Norml"/>
    <w:rsid w:val="00BD3C94"/>
    <w:pPr>
      <w:numPr>
        <w:numId w:val="2"/>
      </w:numPr>
    </w:pPr>
    <w:rPr>
      <w:sz w:val="20"/>
      <w:szCs w:val="20"/>
    </w:rPr>
  </w:style>
  <w:style w:type="paragraph" w:customStyle="1" w:styleId="Data">
    <w:name w:val="Data"/>
    <w:basedOn w:val="Norml"/>
    <w:rsid w:val="00BD3C94"/>
    <w:pPr>
      <w:tabs>
        <w:tab w:val="left" w:leader="dot" w:pos="6237"/>
        <w:tab w:val="left" w:pos="6804"/>
        <w:tab w:val="left" w:pos="8505"/>
      </w:tabs>
      <w:spacing w:after="120"/>
    </w:pPr>
    <w:rPr>
      <w:lang w:eastAsia="en-US"/>
    </w:rPr>
  </w:style>
  <w:style w:type="character" w:styleId="Hiperhivatkozs">
    <w:name w:val="Hyperlink"/>
    <w:uiPriority w:val="99"/>
    <w:rsid w:val="00BD3C94"/>
    <w:rPr>
      <w:color w:val="0000FF"/>
      <w:u w:val="single"/>
    </w:rPr>
  </w:style>
  <w:style w:type="paragraph" w:styleId="Lbjegyzetszveg">
    <w:name w:val="footnote text"/>
    <w:basedOn w:val="Norml"/>
    <w:link w:val="LbjegyzetszvegChar"/>
    <w:semiHidden/>
    <w:rsid w:val="00BD3C94"/>
    <w:rPr>
      <w:sz w:val="20"/>
      <w:szCs w:val="20"/>
    </w:rPr>
  </w:style>
  <w:style w:type="character" w:styleId="Lbjegyzet-hivatkozs">
    <w:name w:val="footnote reference"/>
    <w:uiPriority w:val="99"/>
    <w:semiHidden/>
    <w:rsid w:val="00BD3C94"/>
    <w:rPr>
      <w:vertAlign w:val="superscript"/>
    </w:rPr>
  </w:style>
  <w:style w:type="character" w:customStyle="1" w:styleId="SzvegtrzsChar">
    <w:name w:val="Szövegtörzs Char"/>
    <w:link w:val="Szvegtrzs"/>
    <w:uiPriority w:val="99"/>
    <w:rsid w:val="00946308"/>
    <w:rPr>
      <w:sz w:val="24"/>
      <w:szCs w:val="24"/>
    </w:rPr>
  </w:style>
  <w:style w:type="paragraph" w:customStyle="1" w:styleId="Default">
    <w:name w:val="Default"/>
    <w:rsid w:val="002F5FC2"/>
    <w:pPr>
      <w:autoSpaceDE w:val="0"/>
      <w:autoSpaceDN w:val="0"/>
      <w:adjustRightInd w:val="0"/>
    </w:pPr>
    <w:rPr>
      <w:rFonts w:ascii="Arial" w:hAnsi="Arial" w:cs="Arial"/>
      <w:color w:val="000000"/>
      <w:sz w:val="24"/>
      <w:szCs w:val="24"/>
    </w:rPr>
  </w:style>
  <w:style w:type="paragraph" w:styleId="NormlWeb">
    <w:name w:val="Normal (Web)"/>
    <w:basedOn w:val="Norml"/>
    <w:unhideWhenUsed/>
    <w:rsid w:val="00A808B7"/>
    <w:pPr>
      <w:spacing w:before="100" w:beforeAutospacing="1" w:after="100" w:afterAutospacing="1"/>
    </w:pPr>
  </w:style>
  <w:style w:type="paragraph" w:customStyle="1" w:styleId="normalbold">
    <w:name w:val="normalbold"/>
    <w:basedOn w:val="Norml"/>
    <w:next w:val="Norml"/>
    <w:rsid w:val="00A808B7"/>
    <w:pPr>
      <w:keepNext/>
      <w:numPr>
        <w:ilvl w:val="12"/>
      </w:numPr>
      <w:spacing w:before="240"/>
      <w:ind w:left="1985"/>
      <w:jc w:val="both"/>
    </w:pPr>
    <w:rPr>
      <w:b/>
      <w:szCs w:val="20"/>
    </w:rPr>
  </w:style>
  <w:style w:type="paragraph" w:styleId="Listaszerbekezds">
    <w:name w:val="List Paragraph"/>
    <w:basedOn w:val="Norml"/>
    <w:uiPriority w:val="34"/>
    <w:qFormat/>
    <w:rsid w:val="00366669"/>
    <w:pPr>
      <w:ind w:left="720"/>
      <w:contextualSpacing/>
    </w:pPr>
  </w:style>
  <w:style w:type="paragraph" w:styleId="Buborkszveg">
    <w:name w:val="Balloon Text"/>
    <w:basedOn w:val="Norml"/>
    <w:link w:val="BuborkszvegChar"/>
    <w:rsid w:val="00DC4A81"/>
    <w:rPr>
      <w:rFonts w:ascii="Tahoma" w:hAnsi="Tahoma" w:cs="Tahoma"/>
      <w:sz w:val="16"/>
      <w:szCs w:val="16"/>
    </w:rPr>
  </w:style>
  <w:style w:type="character" w:customStyle="1" w:styleId="BuborkszvegChar">
    <w:name w:val="Buborékszöveg Char"/>
    <w:link w:val="Buborkszveg"/>
    <w:rsid w:val="00DC4A81"/>
    <w:rPr>
      <w:rFonts w:ascii="Tahoma" w:hAnsi="Tahoma" w:cs="Tahoma"/>
      <w:sz w:val="16"/>
      <w:szCs w:val="16"/>
    </w:rPr>
  </w:style>
  <w:style w:type="paragraph" w:customStyle="1" w:styleId="Stlus1">
    <w:name w:val="Stílus1"/>
    <w:basedOn w:val="Norml"/>
    <w:rsid w:val="00341AE7"/>
    <w:rPr>
      <w:rFonts w:ascii="Arial" w:hAnsi="Arial" w:cs="Arial"/>
      <w:sz w:val="20"/>
      <w:szCs w:val="20"/>
    </w:rPr>
  </w:style>
  <w:style w:type="paragraph" w:customStyle="1" w:styleId="Lbjegyzet-szveg">
    <w:name w:val="Lábjegyzet-szöveg"/>
    <w:basedOn w:val="Norml"/>
    <w:rsid w:val="00341AE7"/>
    <w:pPr>
      <w:autoSpaceDE w:val="0"/>
      <w:autoSpaceDN w:val="0"/>
      <w:spacing w:after="120"/>
      <w:jc w:val="both"/>
    </w:pPr>
    <w:rPr>
      <w:sz w:val="20"/>
      <w:szCs w:val="20"/>
    </w:rPr>
  </w:style>
  <w:style w:type="paragraph" w:styleId="Szvegtrzsbehzssal2">
    <w:name w:val="Body Text Indent 2"/>
    <w:basedOn w:val="Norml"/>
    <w:link w:val="Szvegtrzsbehzssal2Char"/>
    <w:rsid w:val="00341AE7"/>
    <w:pPr>
      <w:spacing w:after="120" w:line="480" w:lineRule="auto"/>
      <w:ind w:left="283"/>
    </w:pPr>
  </w:style>
  <w:style w:type="character" w:customStyle="1" w:styleId="Szvegtrzsbehzssal2Char">
    <w:name w:val="Szövegtörzs behúzással 2 Char"/>
    <w:link w:val="Szvegtrzsbehzssal2"/>
    <w:rsid w:val="00341AE7"/>
    <w:rPr>
      <w:sz w:val="24"/>
      <w:szCs w:val="24"/>
    </w:rPr>
  </w:style>
  <w:style w:type="paragraph" w:customStyle="1" w:styleId="CharCharCharChar">
    <w:name w:val="Char Char Char Char"/>
    <w:basedOn w:val="Norml"/>
    <w:rsid w:val="00341AE7"/>
    <w:pPr>
      <w:spacing w:after="160" w:line="240" w:lineRule="exact"/>
    </w:pPr>
    <w:rPr>
      <w:rFonts w:ascii="Verdana" w:hAnsi="Verdana"/>
      <w:bCs/>
      <w:sz w:val="20"/>
      <w:szCs w:val="20"/>
      <w:lang w:val="en-US" w:eastAsia="en-US"/>
    </w:rPr>
  </w:style>
  <w:style w:type="paragraph" w:customStyle="1" w:styleId="CharCharChar">
    <w:name w:val="Char Char Char"/>
    <w:basedOn w:val="Norml"/>
    <w:rsid w:val="00341AE7"/>
    <w:pPr>
      <w:spacing w:after="160" w:line="240" w:lineRule="exact"/>
    </w:pPr>
    <w:rPr>
      <w:rFonts w:ascii="Verdana" w:hAnsi="Verdana"/>
      <w:bCs/>
      <w:sz w:val="20"/>
      <w:szCs w:val="20"/>
      <w:lang w:val="en-US" w:eastAsia="en-US"/>
    </w:rPr>
  </w:style>
  <w:style w:type="paragraph" w:customStyle="1" w:styleId="Szneslista1jellszn1">
    <w:name w:val="Színes lista – 1. jelölőszín1"/>
    <w:basedOn w:val="Norml"/>
    <w:qFormat/>
    <w:rsid w:val="00341AE7"/>
    <w:pPr>
      <w:ind w:left="720"/>
      <w:contextualSpacing/>
    </w:pPr>
    <w:rPr>
      <w:szCs w:val="20"/>
    </w:rPr>
  </w:style>
  <w:style w:type="character" w:styleId="Kiemels2">
    <w:name w:val="Strong"/>
    <w:qFormat/>
    <w:rsid w:val="00341AE7"/>
    <w:rPr>
      <w:b/>
      <w:bCs/>
    </w:rPr>
  </w:style>
  <w:style w:type="paragraph" w:styleId="TJ1">
    <w:name w:val="toc 1"/>
    <w:basedOn w:val="Norml"/>
    <w:next w:val="Norml"/>
    <w:autoRedefine/>
    <w:uiPriority w:val="39"/>
    <w:rsid w:val="00341AE7"/>
  </w:style>
  <w:style w:type="paragraph" w:styleId="TJ2">
    <w:name w:val="toc 2"/>
    <w:basedOn w:val="Norml"/>
    <w:next w:val="Norml"/>
    <w:autoRedefine/>
    <w:uiPriority w:val="39"/>
    <w:rsid w:val="00341AE7"/>
    <w:pPr>
      <w:ind w:left="240"/>
    </w:pPr>
  </w:style>
  <w:style w:type="character" w:customStyle="1" w:styleId="nemeskerike">
    <w:name w:val="nemeskerike"/>
    <w:semiHidden/>
    <w:rsid w:val="00341AE7"/>
    <w:rPr>
      <w:color w:val="000000"/>
    </w:rPr>
  </w:style>
  <w:style w:type="character" w:styleId="Mrltotthiperhivatkozs">
    <w:name w:val="FollowedHyperlink"/>
    <w:rsid w:val="00341AE7"/>
    <w:rPr>
      <w:color w:val="800080"/>
      <w:u w:val="single"/>
    </w:rPr>
  </w:style>
  <w:style w:type="paragraph" w:customStyle="1" w:styleId="CharCharCharChar1">
    <w:name w:val="Char Char Char Char1"/>
    <w:basedOn w:val="Norml"/>
    <w:rsid w:val="00341AE7"/>
    <w:pPr>
      <w:spacing w:after="160" w:line="240" w:lineRule="exact"/>
    </w:pPr>
    <w:rPr>
      <w:rFonts w:ascii="Verdana" w:hAnsi="Verdana"/>
      <w:bCs/>
      <w:sz w:val="20"/>
      <w:szCs w:val="20"/>
      <w:lang w:val="en-US" w:eastAsia="en-US"/>
    </w:rPr>
  </w:style>
  <w:style w:type="paragraph" w:customStyle="1" w:styleId="CharCharChar1">
    <w:name w:val="Char Char Char1"/>
    <w:basedOn w:val="Norml"/>
    <w:rsid w:val="00341AE7"/>
    <w:pPr>
      <w:spacing w:after="160" w:line="240" w:lineRule="exact"/>
    </w:pPr>
    <w:rPr>
      <w:rFonts w:ascii="Verdana" w:hAnsi="Verdana"/>
      <w:bCs/>
      <w:sz w:val="20"/>
      <w:szCs w:val="20"/>
      <w:lang w:val="en-US" w:eastAsia="en-US"/>
    </w:rPr>
  </w:style>
  <w:style w:type="table" w:styleId="Rcsostblzat">
    <w:name w:val="Table Grid"/>
    <w:basedOn w:val="Normltblzat"/>
    <w:rsid w:val="00341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341AE7"/>
    <w:rPr>
      <w:sz w:val="16"/>
      <w:szCs w:val="16"/>
    </w:rPr>
  </w:style>
  <w:style w:type="paragraph" w:styleId="Jegyzetszveg">
    <w:name w:val="annotation text"/>
    <w:basedOn w:val="Norml"/>
    <w:link w:val="JegyzetszvegChar"/>
    <w:uiPriority w:val="99"/>
    <w:rsid w:val="00341AE7"/>
    <w:rPr>
      <w:sz w:val="20"/>
      <w:szCs w:val="20"/>
    </w:rPr>
  </w:style>
  <w:style w:type="character" w:customStyle="1" w:styleId="JegyzetszvegChar">
    <w:name w:val="Jegyzetszöveg Char"/>
    <w:basedOn w:val="Bekezdsalapbettpusa"/>
    <w:link w:val="Jegyzetszveg"/>
    <w:uiPriority w:val="99"/>
    <w:rsid w:val="00341AE7"/>
  </w:style>
  <w:style w:type="paragraph" w:styleId="Megjegyzstrgya">
    <w:name w:val="annotation subject"/>
    <w:basedOn w:val="Jegyzetszveg"/>
    <w:next w:val="Jegyzetszveg"/>
    <w:link w:val="MegjegyzstrgyaChar"/>
    <w:rsid w:val="00341AE7"/>
    <w:rPr>
      <w:b/>
      <w:bCs/>
    </w:rPr>
  </w:style>
  <w:style w:type="character" w:customStyle="1" w:styleId="MegjegyzstrgyaChar">
    <w:name w:val="Megjegyzés tárgya Char"/>
    <w:link w:val="Megjegyzstrgya"/>
    <w:rsid w:val="00341AE7"/>
    <w:rPr>
      <w:b/>
      <w:bCs/>
    </w:rPr>
  </w:style>
  <w:style w:type="paragraph" w:styleId="TJ3">
    <w:name w:val="toc 3"/>
    <w:basedOn w:val="Norml"/>
    <w:next w:val="Norml"/>
    <w:autoRedefine/>
    <w:uiPriority w:val="39"/>
    <w:rsid w:val="00341AE7"/>
    <w:pPr>
      <w:ind w:left="480"/>
    </w:pPr>
  </w:style>
  <w:style w:type="paragraph" w:styleId="Dokumentumtrkp">
    <w:name w:val="Document Map"/>
    <w:basedOn w:val="Norml"/>
    <w:link w:val="DokumentumtrkpChar"/>
    <w:rsid w:val="00341AE7"/>
    <w:pPr>
      <w:shd w:val="clear" w:color="auto" w:fill="000080"/>
    </w:pPr>
    <w:rPr>
      <w:rFonts w:ascii="Tahoma" w:hAnsi="Tahoma" w:cs="Tahoma"/>
      <w:sz w:val="20"/>
      <w:szCs w:val="20"/>
    </w:rPr>
  </w:style>
  <w:style w:type="character" w:customStyle="1" w:styleId="DokumentumtrkpChar">
    <w:name w:val="Dokumentumtérkép Char"/>
    <w:link w:val="Dokumentumtrkp"/>
    <w:rsid w:val="00341AE7"/>
    <w:rPr>
      <w:rFonts w:ascii="Tahoma" w:hAnsi="Tahoma" w:cs="Tahoma"/>
      <w:shd w:val="clear" w:color="auto" w:fill="000080"/>
    </w:rPr>
  </w:style>
  <w:style w:type="character" w:customStyle="1" w:styleId="lfejChar">
    <w:name w:val="Élőfej Char"/>
    <w:link w:val="lfej"/>
    <w:uiPriority w:val="99"/>
    <w:rsid w:val="00341AE7"/>
    <w:rPr>
      <w:rFonts w:ascii="Arial" w:hAnsi="Arial"/>
      <w:sz w:val="16"/>
    </w:rPr>
  </w:style>
  <w:style w:type="character" w:customStyle="1" w:styleId="llbChar">
    <w:name w:val="Élőláb Char"/>
    <w:link w:val="llb"/>
    <w:rsid w:val="00341AE7"/>
    <w:rPr>
      <w:rFonts w:ascii="Arial" w:hAnsi="Arial" w:cs="Arial"/>
      <w:sz w:val="24"/>
      <w:szCs w:val="24"/>
    </w:rPr>
  </w:style>
  <w:style w:type="character" w:customStyle="1" w:styleId="LbjegyzetszvegChar">
    <w:name w:val="Lábjegyzetszöveg Char"/>
    <w:link w:val="Lbjegyzetszveg"/>
    <w:semiHidden/>
    <w:rsid w:val="00341AE7"/>
  </w:style>
  <w:style w:type="character" w:customStyle="1" w:styleId="CmChar">
    <w:name w:val="Cím Char"/>
    <w:link w:val="Cm"/>
    <w:rsid w:val="00341AE7"/>
    <w:rPr>
      <w:rFonts w:ascii="Arial" w:hAnsi="Arial"/>
      <w:b/>
    </w:rPr>
  </w:style>
  <w:style w:type="paragraph" w:customStyle="1" w:styleId="uj">
    <w:name w:val="uj"/>
    <w:basedOn w:val="Norml"/>
    <w:rsid w:val="00341AE7"/>
    <w:pPr>
      <w:pBdr>
        <w:left w:val="single" w:sz="36" w:space="3" w:color="FF0000"/>
      </w:pBdr>
      <w:spacing w:after="20"/>
      <w:ind w:firstLine="180"/>
      <w:jc w:val="both"/>
    </w:pPr>
  </w:style>
  <w:style w:type="numbering" w:customStyle="1" w:styleId="Stlus2">
    <w:name w:val="Stílus2"/>
    <w:rsid w:val="00341AE7"/>
    <w:pPr>
      <w:numPr>
        <w:numId w:val="78"/>
      </w:numPr>
    </w:pPr>
  </w:style>
  <w:style w:type="character" w:customStyle="1" w:styleId="Cmsor3Char">
    <w:name w:val="Címsor 3 Char"/>
    <w:link w:val="Cmsor3"/>
    <w:rsid w:val="00341AE7"/>
    <w:rPr>
      <w:rFonts w:ascii="Arial" w:hAnsi="Arial" w:cs="Arial"/>
      <w:b/>
      <w:smallCaps/>
      <w:sz w:val="24"/>
    </w:rPr>
  </w:style>
  <w:style w:type="table" w:customStyle="1" w:styleId="Rcsostblzat1">
    <w:name w:val="Rácsos táblázat1"/>
    <w:basedOn w:val="Normltblzat"/>
    <w:next w:val="Rcsostblzat"/>
    <w:uiPriority w:val="59"/>
    <w:rsid w:val="004F2E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4F2E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4F2E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folytatsa2">
    <w:name w:val="List Continue 2"/>
    <w:basedOn w:val="Norml"/>
    <w:uiPriority w:val="99"/>
    <w:unhideWhenUsed/>
    <w:rsid w:val="00FA567D"/>
    <w:pPr>
      <w:spacing w:after="120" w:line="276" w:lineRule="auto"/>
      <w:ind w:left="566"/>
      <w:contextualSpacing/>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Bunk1">
    <w:name w:val="Stlus2"/>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3674">
      <w:bodyDiv w:val="1"/>
      <w:marLeft w:val="0"/>
      <w:marRight w:val="0"/>
      <w:marTop w:val="0"/>
      <w:marBottom w:val="0"/>
      <w:divBdr>
        <w:top w:val="none" w:sz="0" w:space="0" w:color="auto"/>
        <w:left w:val="none" w:sz="0" w:space="0" w:color="auto"/>
        <w:bottom w:val="none" w:sz="0" w:space="0" w:color="auto"/>
        <w:right w:val="none" w:sz="0" w:space="0" w:color="auto"/>
      </w:divBdr>
    </w:div>
    <w:div w:id="182013938">
      <w:bodyDiv w:val="1"/>
      <w:marLeft w:val="0"/>
      <w:marRight w:val="0"/>
      <w:marTop w:val="0"/>
      <w:marBottom w:val="0"/>
      <w:divBdr>
        <w:top w:val="none" w:sz="0" w:space="0" w:color="auto"/>
        <w:left w:val="none" w:sz="0" w:space="0" w:color="auto"/>
        <w:bottom w:val="none" w:sz="0" w:space="0" w:color="auto"/>
        <w:right w:val="none" w:sz="0" w:space="0" w:color="auto"/>
      </w:divBdr>
    </w:div>
    <w:div w:id="184054625">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90041236">
      <w:bodyDiv w:val="1"/>
      <w:marLeft w:val="0"/>
      <w:marRight w:val="0"/>
      <w:marTop w:val="0"/>
      <w:marBottom w:val="0"/>
      <w:divBdr>
        <w:top w:val="none" w:sz="0" w:space="0" w:color="auto"/>
        <w:left w:val="none" w:sz="0" w:space="0" w:color="auto"/>
        <w:bottom w:val="none" w:sz="0" w:space="0" w:color="auto"/>
        <w:right w:val="none" w:sz="0" w:space="0" w:color="auto"/>
      </w:divBdr>
    </w:div>
    <w:div w:id="874343193">
      <w:bodyDiv w:val="1"/>
      <w:marLeft w:val="0"/>
      <w:marRight w:val="0"/>
      <w:marTop w:val="0"/>
      <w:marBottom w:val="0"/>
      <w:divBdr>
        <w:top w:val="none" w:sz="0" w:space="0" w:color="auto"/>
        <w:left w:val="none" w:sz="0" w:space="0" w:color="auto"/>
        <w:bottom w:val="none" w:sz="0" w:space="0" w:color="auto"/>
        <w:right w:val="none" w:sz="0" w:space="0" w:color="auto"/>
      </w:divBdr>
    </w:div>
    <w:div w:id="1294598350">
      <w:bodyDiv w:val="1"/>
      <w:marLeft w:val="0"/>
      <w:marRight w:val="0"/>
      <w:marTop w:val="0"/>
      <w:marBottom w:val="0"/>
      <w:divBdr>
        <w:top w:val="none" w:sz="0" w:space="0" w:color="auto"/>
        <w:left w:val="none" w:sz="0" w:space="0" w:color="auto"/>
        <w:bottom w:val="none" w:sz="0" w:space="0" w:color="auto"/>
        <w:right w:val="none" w:sz="0" w:space="0" w:color="auto"/>
      </w:divBdr>
    </w:div>
    <w:div w:id="1927418978">
      <w:bodyDiv w:val="1"/>
      <w:marLeft w:val="0"/>
      <w:marRight w:val="0"/>
      <w:marTop w:val="0"/>
      <w:marBottom w:val="0"/>
      <w:divBdr>
        <w:top w:val="none" w:sz="0" w:space="0" w:color="auto"/>
        <w:left w:val="none" w:sz="0" w:space="0" w:color="auto"/>
        <w:bottom w:val="none" w:sz="0" w:space="0" w:color="auto"/>
        <w:right w:val="none" w:sz="0" w:space="0" w:color="auto"/>
      </w:divBdr>
    </w:div>
    <w:div w:id="20055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97F8-4131-4B74-B7C6-E654D128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8270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VÁLASZTHATÓ BÉREN KÍVÜLI JAVADALMAZÁSI RENDSZER</vt:lpstr>
    </vt:vector>
  </TitlesOfParts>
  <Company>MÁV</Company>
  <LinksUpToDate>false</LinksUpToDate>
  <CharactersWithSpaces>9450</CharactersWithSpaces>
  <SharedDoc>false</SharedDoc>
  <HLinks>
    <vt:vector size="276" baseType="variant">
      <vt:variant>
        <vt:i4>851977</vt:i4>
      </vt:variant>
      <vt:variant>
        <vt:i4>255</vt:i4>
      </vt:variant>
      <vt:variant>
        <vt:i4>0</vt:i4>
      </vt:variant>
      <vt:variant>
        <vt:i4>5</vt:i4>
      </vt:variant>
      <vt:variant>
        <vt:lpwstr>http://www.otpszepkartya.hu/</vt:lpwstr>
      </vt:variant>
      <vt:variant>
        <vt:lpwstr/>
      </vt:variant>
      <vt:variant>
        <vt:i4>851977</vt:i4>
      </vt:variant>
      <vt:variant>
        <vt:i4>252</vt:i4>
      </vt:variant>
      <vt:variant>
        <vt:i4>0</vt:i4>
      </vt:variant>
      <vt:variant>
        <vt:i4>5</vt:i4>
      </vt:variant>
      <vt:variant>
        <vt:lpwstr>http://www.otpszepkartya.hu/</vt:lpwstr>
      </vt:variant>
      <vt:variant>
        <vt:lpwstr/>
      </vt:variant>
      <vt:variant>
        <vt:i4>851977</vt:i4>
      </vt:variant>
      <vt:variant>
        <vt:i4>249</vt:i4>
      </vt:variant>
      <vt:variant>
        <vt:i4>0</vt:i4>
      </vt:variant>
      <vt:variant>
        <vt:i4>5</vt:i4>
      </vt:variant>
      <vt:variant>
        <vt:lpwstr>http://www.otpszepkartya.hu/</vt:lpwstr>
      </vt:variant>
      <vt:variant>
        <vt:lpwstr/>
      </vt:variant>
      <vt:variant>
        <vt:i4>851977</vt:i4>
      </vt:variant>
      <vt:variant>
        <vt:i4>246</vt:i4>
      </vt:variant>
      <vt:variant>
        <vt:i4>0</vt:i4>
      </vt:variant>
      <vt:variant>
        <vt:i4>5</vt:i4>
      </vt:variant>
      <vt:variant>
        <vt:lpwstr>http://www.otpszepkartya.hu/</vt:lpwstr>
      </vt:variant>
      <vt:variant>
        <vt:lpwstr/>
      </vt:variant>
      <vt:variant>
        <vt:i4>6488111</vt:i4>
      </vt:variant>
      <vt:variant>
        <vt:i4>243</vt:i4>
      </vt:variant>
      <vt:variant>
        <vt:i4>0</vt:i4>
      </vt:variant>
      <vt:variant>
        <vt:i4>5</vt:i4>
      </vt:variant>
      <vt:variant>
        <vt:lpwstr>http://www.erzsebetutalvany.hu/</vt:lpwstr>
      </vt:variant>
      <vt:variant>
        <vt:lpwstr/>
      </vt:variant>
      <vt:variant>
        <vt:i4>1114227</vt:i4>
      </vt:variant>
      <vt:variant>
        <vt:i4>240</vt:i4>
      </vt:variant>
      <vt:variant>
        <vt:i4>0</vt:i4>
      </vt:variant>
      <vt:variant>
        <vt:i4>5</vt:i4>
      </vt:variant>
      <vt:variant>
        <vt:lpwstr>mailto:humanus@mav-szk.hu</vt:lpwstr>
      </vt:variant>
      <vt:variant>
        <vt:lpwstr/>
      </vt:variant>
      <vt:variant>
        <vt:i4>1114227</vt:i4>
      </vt:variant>
      <vt:variant>
        <vt:i4>237</vt:i4>
      </vt:variant>
      <vt:variant>
        <vt:i4>0</vt:i4>
      </vt:variant>
      <vt:variant>
        <vt:i4>5</vt:i4>
      </vt:variant>
      <vt:variant>
        <vt:lpwstr>mailto:humanus@mav-szk.hu</vt:lpwstr>
      </vt:variant>
      <vt:variant>
        <vt:lpwstr/>
      </vt:variant>
      <vt:variant>
        <vt:i4>1179696</vt:i4>
      </vt:variant>
      <vt:variant>
        <vt:i4>230</vt:i4>
      </vt:variant>
      <vt:variant>
        <vt:i4>0</vt:i4>
      </vt:variant>
      <vt:variant>
        <vt:i4>5</vt:i4>
      </vt:variant>
      <vt:variant>
        <vt:lpwstr/>
      </vt:variant>
      <vt:variant>
        <vt:lpwstr>_Toc410653113</vt:lpwstr>
      </vt:variant>
      <vt:variant>
        <vt:i4>1179696</vt:i4>
      </vt:variant>
      <vt:variant>
        <vt:i4>224</vt:i4>
      </vt:variant>
      <vt:variant>
        <vt:i4>0</vt:i4>
      </vt:variant>
      <vt:variant>
        <vt:i4>5</vt:i4>
      </vt:variant>
      <vt:variant>
        <vt:lpwstr/>
      </vt:variant>
      <vt:variant>
        <vt:lpwstr>_Toc410653112</vt:lpwstr>
      </vt:variant>
      <vt:variant>
        <vt:i4>1179696</vt:i4>
      </vt:variant>
      <vt:variant>
        <vt:i4>218</vt:i4>
      </vt:variant>
      <vt:variant>
        <vt:i4>0</vt:i4>
      </vt:variant>
      <vt:variant>
        <vt:i4>5</vt:i4>
      </vt:variant>
      <vt:variant>
        <vt:lpwstr/>
      </vt:variant>
      <vt:variant>
        <vt:lpwstr>_Toc410653111</vt:lpwstr>
      </vt:variant>
      <vt:variant>
        <vt:i4>1179696</vt:i4>
      </vt:variant>
      <vt:variant>
        <vt:i4>212</vt:i4>
      </vt:variant>
      <vt:variant>
        <vt:i4>0</vt:i4>
      </vt:variant>
      <vt:variant>
        <vt:i4>5</vt:i4>
      </vt:variant>
      <vt:variant>
        <vt:lpwstr/>
      </vt:variant>
      <vt:variant>
        <vt:lpwstr>_Toc410653110</vt:lpwstr>
      </vt:variant>
      <vt:variant>
        <vt:i4>1245232</vt:i4>
      </vt:variant>
      <vt:variant>
        <vt:i4>206</vt:i4>
      </vt:variant>
      <vt:variant>
        <vt:i4>0</vt:i4>
      </vt:variant>
      <vt:variant>
        <vt:i4>5</vt:i4>
      </vt:variant>
      <vt:variant>
        <vt:lpwstr/>
      </vt:variant>
      <vt:variant>
        <vt:lpwstr>_Toc410653109</vt:lpwstr>
      </vt:variant>
      <vt:variant>
        <vt:i4>1245232</vt:i4>
      </vt:variant>
      <vt:variant>
        <vt:i4>200</vt:i4>
      </vt:variant>
      <vt:variant>
        <vt:i4>0</vt:i4>
      </vt:variant>
      <vt:variant>
        <vt:i4>5</vt:i4>
      </vt:variant>
      <vt:variant>
        <vt:lpwstr/>
      </vt:variant>
      <vt:variant>
        <vt:lpwstr>_Toc410653108</vt:lpwstr>
      </vt:variant>
      <vt:variant>
        <vt:i4>1245232</vt:i4>
      </vt:variant>
      <vt:variant>
        <vt:i4>194</vt:i4>
      </vt:variant>
      <vt:variant>
        <vt:i4>0</vt:i4>
      </vt:variant>
      <vt:variant>
        <vt:i4>5</vt:i4>
      </vt:variant>
      <vt:variant>
        <vt:lpwstr/>
      </vt:variant>
      <vt:variant>
        <vt:lpwstr>_Toc410653107</vt:lpwstr>
      </vt:variant>
      <vt:variant>
        <vt:i4>1245232</vt:i4>
      </vt:variant>
      <vt:variant>
        <vt:i4>188</vt:i4>
      </vt:variant>
      <vt:variant>
        <vt:i4>0</vt:i4>
      </vt:variant>
      <vt:variant>
        <vt:i4>5</vt:i4>
      </vt:variant>
      <vt:variant>
        <vt:lpwstr/>
      </vt:variant>
      <vt:variant>
        <vt:lpwstr>_Toc410653106</vt:lpwstr>
      </vt:variant>
      <vt:variant>
        <vt:i4>1245232</vt:i4>
      </vt:variant>
      <vt:variant>
        <vt:i4>182</vt:i4>
      </vt:variant>
      <vt:variant>
        <vt:i4>0</vt:i4>
      </vt:variant>
      <vt:variant>
        <vt:i4>5</vt:i4>
      </vt:variant>
      <vt:variant>
        <vt:lpwstr/>
      </vt:variant>
      <vt:variant>
        <vt:lpwstr>_Toc410653105</vt:lpwstr>
      </vt:variant>
      <vt:variant>
        <vt:i4>1245232</vt:i4>
      </vt:variant>
      <vt:variant>
        <vt:i4>176</vt:i4>
      </vt:variant>
      <vt:variant>
        <vt:i4>0</vt:i4>
      </vt:variant>
      <vt:variant>
        <vt:i4>5</vt:i4>
      </vt:variant>
      <vt:variant>
        <vt:lpwstr/>
      </vt:variant>
      <vt:variant>
        <vt:lpwstr>_Toc410653104</vt:lpwstr>
      </vt:variant>
      <vt:variant>
        <vt:i4>1245232</vt:i4>
      </vt:variant>
      <vt:variant>
        <vt:i4>170</vt:i4>
      </vt:variant>
      <vt:variant>
        <vt:i4>0</vt:i4>
      </vt:variant>
      <vt:variant>
        <vt:i4>5</vt:i4>
      </vt:variant>
      <vt:variant>
        <vt:lpwstr/>
      </vt:variant>
      <vt:variant>
        <vt:lpwstr>_Toc410653103</vt:lpwstr>
      </vt:variant>
      <vt:variant>
        <vt:i4>1245232</vt:i4>
      </vt:variant>
      <vt:variant>
        <vt:i4>164</vt:i4>
      </vt:variant>
      <vt:variant>
        <vt:i4>0</vt:i4>
      </vt:variant>
      <vt:variant>
        <vt:i4>5</vt:i4>
      </vt:variant>
      <vt:variant>
        <vt:lpwstr/>
      </vt:variant>
      <vt:variant>
        <vt:lpwstr>_Toc410653102</vt:lpwstr>
      </vt:variant>
      <vt:variant>
        <vt:i4>1245232</vt:i4>
      </vt:variant>
      <vt:variant>
        <vt:i4>158</vt:i4>
      </vt:variant>
      <vt:variant>
        <vt:i4>0</vt:i4>
      </vt:variant>
      <vt:variant>
        <vt:i4>5</vt:i4>
      </vt:variant>
      <vt:variant>
        <vt:lpwstr/>
      </vt:variant>
      <vt:variant>
        <vt:lpwstr>_Toc410653101</vt:lpwstr>
      </vt:variant>
      <vt:variant>
        <vt:i4>1245232</vt:i4>
      </vt:variant>
      <vt:variant>
        <vt:i4>152</vt:i4>
      </vt:variant>
      <vt:variant>
        <vt:i4>0</vt:i4>
      </vt:variant>
      <vt:variant>
        <vt:i4>5</vt:i4>
      </vt:variant>
      <vt:variant>
        <vt:lpwstr/>
      </vt:variant>
      <vt:variant>
        <vt:lpwstr>_Toc410653100</vt:lpwstr>
      </vt:variant>
      <vt:variant>
        <vt:i4>1703985</vt:i4>
      </vt:variant>
      <vt:variant>
        <vt:i4>146</vt:i4>
      </vt:variant>
      <vt:variant>
        <vt:i4>0</vt:i4>
      </vt:variant>
      <vt:variant>
        <vt:i4>5</vt:i4>
      </vt:variant>
      <vt:variant>
        <vt:lpwstr/>
      </vt:variant>
      <vt:variant>
        <vt:lpwstr>_Toc410653099</vt:lpwstr>
      </vt:variant>
      <vt:variant>
        <vt:i4>1703985</vt:i4>
      </vt:variant>
      <vt:variant>
        <vt:i4>140</vt:i4>
      </vt:variant>
      <vt:variant>
        <vt:i4>0</vt:i4>
      </vt:variant>
      <vt:variant>
        <vt:i4>5</vt:i4>
      </vt:variant>
      <vt:variant>
        <vt:lpwstr/>
      </vt:variant>
      <vt:variant>
        <vt:lpwstr>_Toc410653098</vt:lpwstr>
      </vt:variant>
      <vt:variant>
        <vt:i4>1703985</vt:i4>
      </vt:variant>
      <vt:variant>
        <vt:i4>134</vt:i4>
      </vt:variant>
      <vt:variant>
        <vt:i4>0</vt:i4>
      </vt:variant>
      <vt:variant>
        <vt:i4>5</vt:i4>
      </vt:variant>
      <vt:variant>
        <vt:lpwstr/>
      </vt:variant>
      <vt:variant>
        <vt:lpwstr>_Toc410653097</vt:lpwstr>
      </vt:variant>
      <vt:variant>
        <vt:i4>1703985</vt:i4>
      </vt:variant>
      <vt:variant>
        <vt:i4>128</vt:i4>
      </vt:variant>
      <vt:variant>
        <vt:i4>0</vt:i4>
      </vt:variant>
      <vt:variant>
        <vt:i4>5</vt:i4>
      </vt:variant>
      <vt:variant>
        <vt:lpwstr/>
      </vt:variant>
      <vt:variant>
        <vt:lpwstr>_Toc410653096</vt:lpwstr>
      </vt:variant>
      <vt:variant>
        <vt:i4>1703985</vt:i4>
      </vt:variant>
      <vt:variant>
        <vt:i4>122</vt:i4>
      </vt:variant>
      <vt:variant>
        <vt:i4>0</vt:i4>
      </vt:variant>
      <vt:variant>
        <vt:i4>5</vt:i4>
      </vt:variant>
      <vt:variant>
        <vt:lpwstr/>
      </vt:variant>
      <vt:variant>
        <vt:lpwstr>_Toc410653095</vt:lpwstr>
      </vt:variant>
      <vt:variant>
        <vt:i4>1703985</vt:i4>
      </vt:variant>
      <vt:variant>
        <vt:i4>116</vt:i4>
      </vt:variant>
      <vt:variant>
        <vt:i4>0</vt:i4>
      </vt:variant>
      <vt:variant>
        <vt:i4>5</vt:i4>
      </vt:variant>
      <vt:variant>
        <vt:lpwstr/>
      </vt:variant>
      <vt:variant>
        <vt:lpwstr>_Toc410653094</vt:lpwstr>
      </vt:variant>
      <vt:variant>
        <vt:i4>1703985</vt:i4>
      </vt:variant>
      <vt:variant>
        <vt:i4>110</vt:i4>
      </vt:variant>
      <vt:variant>
        <vt:i4>0</vt:i4>
      </vt:variant>
      <vt:variant>
        <vt:i4>5</vt:i4>
      </vt:variant>
      <vt:variant>
        <vt:lpwstr/>
      </vt:variant>
      <vt:variant>
        <vt:lpwstr>_Toc410653093</vt:lpwstr>
      </vt:variant>
      <vt:variant>
        <vt:i4>1703985</vt:i4>
      </vt:variant>
      <vt:variant>
        <vt:i4>104</vt:i4>
      </vt:variant>
      <vt:variant>
        <vt:i4>0</vt:i4>
      </vt:variant>
      <vt:variant>
        <vt:i4>5</vt:i4>
      </vt:variant>
      <vt:variant>
        <vt:lpwstr/>
      </vt:variant>
      <vt:variant>
        <vt:lpwstr>_Toc410653092</vt:lpwstr>
      </vt:variant>
      <vt:variant>
        <vt:i4>1703985</vt:i4>
      </vt:variant>
      <vt:variant>
        <vt:i4>98</vt:i4>
      </vt:variant>
      <vt:variant>
        <vt:i4>0</vt:i4>
      </vt:variant>
      <vt:variant>
        <vt:i4>5</vt:i4>
      </vt:variant>
      <vt:variant>
        <vt:lpwstr/>
      </vt:variant>
      <vt:variant>
        <vt:lpwstr>_Toc410653091</vt:lpwstr>
      </vt:variant>
      <vt:variant>
        <vt:i4>1703985</vt:i4>
      </vt:variant>
      <vt:variant>
        <vt:i4>92</vt:i4>
      </vt:variant>
      <vt:variant>
        <vt:i4>0</vt:i4>
      </vt:variant>
      <vt:variant>
        <vt:i4>5</vt:i4>
      </vt:variant>
      <vt:variant>
        <vt:lpwstr/>
      </vt:variant>
      <vt:variant>
        <vt:lpwstr>_Toc410653090</vt:lpwstr>
      </vt:variant>
      <vt:variant>
        <vt:i4>1769521</vt:i4>
      </vt:variant>
      <vt:variant>
        <vt:i4>86</vt:i4>
      </vt:variant>
      <vt:variant>
        <vt:i4>0</vt:i4>
      </vt:variant>
      <vt:variant>
        <vt:i4>5</vt:i4>
      </vt:variant>
      <vt:variant>
        <vt:lpwstr/>
      </vt:variant>
      <vt:variant>
        <vt:lpwstr>_Toc410653089</vt:lpwstr>
      </vt:variant>
      <vt:variant>
        <vt:i4>1769521</vt:i4>
      </vt:variant>
      <vt:variant>
        <vt:i4>80</vt:i4>
      </vt:variant>
      <vt:variant>
        <vt:i4>0</vt:i4>
      </vt:variant>
      <vt:variant>
        <vt:i4>5</vt:i4>
      </vt:variant>
      <vt:variant>
        <vt:lpwstr/>
      </vt:variant>
      <vt:variant>
        <vt:lpwstr>_Toc410653088</vt:lpwstr>
      </vt:variant>
      <vt:variant>
        <vt:i4>1769521</vt:i4>
      </vt:variant>
      <vt:variant>
        <vt:i4>74</vt:i4>
      </vt:variant>
      <vt:variant>
        <vt:i4>0</vt:i4>
      </vt:variant>
      <vt:variant>
        <vt:i4>5</vt:i4>
      </vt:variant>
      <vt:variant>
        <vt:lpwstr/>
      </vt:variant>
      <vt:variant>
        <vt:lpwstr>_Toc410653087</vt:lpwstr>
      </vt:variant>
      <vt:variant>
        <vt:i4>1769521</vt:i4>
      </vt:variant>
      <vt:variant>
        <vt:i4>68</vt:i4>
      </vt:variant>
      <vt:variant>
        <vt:i4>0</vt:i4>
      </vt:variant>
      <vt:variant>
        <vt:i4>5</vt:i4>
      </vt:variant>
      <vt:variant>
        <vt:lpwstr/>
      </vt:variant>
      <vt:variant>
        <vt:lpwstr>_Toc410653086</vt:lpwstr>
      </vt:variant>
      <vt:variant>
        <vt:i4>1769521</vt:i4>
      </vt:variant>
      <vt:variant>
        <vt:i4>62</vt:i4>
      </vt:variant>
      <vt:variant>
        <vt:i4>0</vt:i4>
      </vt:variant>
      <vt:variant>
        <vt:i4>5</vt:i4>
      </vt:variant>
      <vt:variant>
        <vt:lpwstr/>
      </vt:variant>
      <vt:variant>
        <vt:lpwstr>_Toc410653085</vt:lpwstr>
      </vt:variant>
      <vt:variant>
        <vt:i4>1769521</vt:i4>
      </vt:variant>
      <vt:variant>
        <vt:i4>56</vt:i4>
      </vt:variant>
      <vt:variant>
        <vt:i4>0</vt:i4>
      </vt:variant>
      <vt:variant>
        <vt:i4>5</vt:i4>
      </vt:variant>
      <vt:variant>
        <vt:lpwstr/>
      </vt:variant>
      <vt:variant>
        <vt:lpwstr>_Toc410653084</vt:lpwstr>
      </vt:variant>
      <vt:variant>
        <vt:i4>1769521</vt:i4>
      </vt:variant>
      <vt:variant>
        <vt:i4>50</vt:i4>
      </vt:variant>
      <vt:variant>
        <vt:i4>0</vt:i4>
      </vt:variant>
      <vt:variant>
        <vt:i4>5</vt:i4>
      </vt:variant>
      <vt:variant>
        <vt:lpwstr/>
      </vt:variant>
      <vt:variant>
        <vt:lpwstr>_Toc410653083</vt:lpwstr>
      </vt:variant>
      <vt:variant>
        <vt:i4>1769521</vt:i4>
      </vt:variant>
      <vt:variant>
        <vt:i4>44</vt:i4>
      </vt:variant>
      <vt:variant>
        <vt:i4>0</vt:i4>
      </vt:variant>
      <vt:variant>
        <vt:i4>5</vt:i4>
      </vt:variant>
      <vt:variant>
        <vt:lpwstr/>
      </vt:variant>
      <vt:variant>
        <vt:lpwstr>_Toc410653082</vt:lpwstr>
      </vt:variant>
      <vt:variant>
        <vt:i4>1769521</vt:i4>
      </vt:variant>
      <vt:variant>
        <vt:i4>38</vt:i4>
      </vt:variant>
      <vt:variant>
        <vt:i4>0</vt:i4>
      </vt:variant>
      <vt:variant>
        <vt:i4>5</vt:i4>
      </vt:variant>
      <vt:variant>
        <vt:lpwstr/>
      </vt:variant>
      <vt:variant>
        <vt:lpwstr>_Toc410653081</vt:lpwstr>
      </vt:variant>
      <vt:variant>
        <vt:i4>1769521</vt:i4>
      </vt:variant>
      <vt:variant>
        <vt:i4>32</vt:i4>
      </vt:variant>
      <vt:variant>
        <vt:i4>0</vt:i4>
      </vt:variant>
      <vt:variant>
        <vt:i4>5</vt:i4>
      </vt:variant>
      <vt:variant>
        <vt:lpwstr/>
      </vt:variant>
      <vt:variant>
        <vt:lpwstr>_Toc410653080</vt:lpwstr>
      </vt:variant>
      <vt:variant>
        <vt:i4>1310769</vt:i4>
      </vt:variant>
      <vt:variant>
        <vt:i4>26</vt:i4>
      </vt:variant>
      <vt:variant>
        <vt:i4>0</vt:i4>
      </vt:variant>
      <vt:variant>
        <vt:i4>5</vt:i4>
      </vt:variant>
      <vt:variant>
        <vt:lpwstr/>
      </vt:variant>
      <vt:variant>
        <vt:lpwstr>_Toc410653079</vt:lpwstr>
      </vt:variant>
      <vt:variant>
        <vt:i4>1310769</vt:i4>
      </vt:variant>
      <vt:variant>
        <vt:i4>20</vt:i4>
      </vt:variant>
      <vt:variant>
        <vt:i4>0</vt:i4>
      </vt:variant>
      <vt:variant>
        <vt:i4>5</vt:i4>
      </vt:variant>
      <vt:variant>
        <vt:lpwstr/>
      </vt:variant>
      <vt:variant>
        <vt:lpwstr>_Toc410653078</vt:lpwstr>
      </vt:variant>
      <vt:variant>
        <vt:i4>1310769</vt:i4>
      </vt:variant>
      <vt:variant>
        <vt:i4>14</vt:i4>
      </vt:variant>
      <vt:variant>
        <vt:i4>0</vt:i4>
      </vt:variant>
      <vt:variant>
        <vt:i4>5</vt:i4>
      </vt:variant>
      <vt:variant>
        <vt:lpwstr/>
      </vt:variant>
      <vt:variant>
        <vt:lpwstr>_Toc410653077</vt:lpwstr>
      </vt:variant>
      <vt:variant>
        <vt:i4>1310769</vt:i4>
      </vt:variant>
      <vt:variant>
        <vt:i4>8</vt:i4>
      </vt:variant>
      <vt:variant>
        <vt:i4>0</vt:i4>
      </vt:variant>
      <vt:variant>
        <vt:i4>5</vt:i4>
      </vt:variant>
      <vt:variant>
        <vt:lpwstr/>
      </vt:variant>
      <vt:variant>
        <vt:lpwstr>_Toc410653076</vt:lpwstr>
      </vt:variant>
      <vt:variant>
        <vt:i4>1310769</vt:i4>
      </vt:variant>
      <vt:variant>
        <vt:i4>2</vt:i4>
      </vt:variant>
      <vt:variant>
        <vt:i4>0</vt:i4>
      </vt:variant>
      <vt:variant>
        <vt:i4>5</vt:i4>
      </vt:variant>
      <vt:variant>
        <vt:lpwstr/>
      </vt:variant>
      <vt:variant>
        <vt:lpwstr>_Toc410653075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VÁLASZTHATÓ BÉREN KÍVÜLI JAVADALMAZÁSI RENDSZER</dc:title>
  <dc:creator>MÁV ZRt</dc:creator>
  <cp:lastModifiedBy>Güntherné Varga Erzsébet</cp:lastModifiedBy>
  <cp:revision>2</cp:revision>
  <cp:lastPrinted>2016-02-16T08:50:00Z</cp:lastPrinted>
  <dcterms:created xsi:type="dcterms:W3CDTF">2016-02-18T09:51:00Z</dcterms:created>
  <dcterms:modified xsi:type="dcterms:W3CDTF">2016-02-18T09:51:00Z</dcterms:modified>
</cp:coreProperties>
</file>