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009DC" w14:textId="2CFB0195" w:rsidR="00387893" w:rsidRDefault="00095E9A">
      <w:pPr>
        <w:pStyle w:val="Default"/>
        <w:jc w:val="right"/>
        <w:rPr>
          <w:rFonts w:ascii="Times New Roman" w:hAnsi="Times New Roman" w:cs="Times New Roman"/>
          <w:b/>
          <w:bCs/>
          <w:spacing w:val="20"/>
          <w:sz w:val="22"/>
          <w:szCs w:val="22"/>
        </w:rPr>
      </w:pPr>
      <w:r>
        <w:rPr>
          <w:rFonts w:ascii="Times New Roman" w:hAnsi="Times New Roman"/>
          <w:i/>
          <w:sz w:val="20"/>
          <w:szCs w:val="20"/>
        </w:rPr>
        <w:t>2</w:t>
      </w:r>
      <w:r w:rsidR="003772A1">
        <w:rPr>
          <w:rFonts w:ascii="Times New Roman" w:hAnsi="Times New Roman"/>
          <w:i/>
          <w:sz w:val="20"/>
          <w:szCs w:val="20"/>
        </w:rPr>
        <w:t xml:space="preserve">. sz. </w:t>
      </w:r>
      <w:r>
        <w:rPr>
          <w:rFonts w:ascii="Times New Roman" w:hAnsi="Times New Roman"/>
          <w:i/>
          <w:sz w:val="20"/>
          <w:szCs w:val="20"/>
        </w:rPr>
        <w:t>függelék</w:t>
      </w:r>
      <w:bookmarkStart w:id="0" w:name="_GoBack"/>
      <w:bookmarkEnd w:id="0"/>
      <w:r>
        <w:rPr>
          <w:rFonts w:ascii="Times New Roman" w:hAnsi="Times New Roman"/>
          <w:i/>
          <w:sz w:val="20"/>
          <w:szCs w:val="20"/>
        </w:rPr>
        <w:t xml:space="preserve">: </w:t>
      </w:r>
      <w:r w:rsidR="003772A1">
        <w:rPr>
          <w:rFonts w:ascii="Times New Roman" w:hAnsi="Times New Roman"/>
          <w:i/>
          <w:sz w:val="20"/>
          <w:szCs w:val="20"/>
        </w:rPr>
        <w:t>Adatkezelési tájékoztató</w:t>
      </w:r>
    </w:p>
    <w:p w14:paraId="68CEA351" w14:textId="1CAF5A63" w:rsidR="008575BC" w:rsidRDefault="008575BC" w:rsidP="008575BC">
      <w:pPr>
        <w:pStyle w:val="Default"/>
        <w:jc w:val="center"/>
        <w:rPr>
          <w:rFonts w:ascii="Times New Roman" w:hAnsi="Times New Roman" w:cs="Times New Roman"/>
          <w:b/>
          <w:bCs/>
          <w:spacing w:val="20"/>
          <w:sz w:val="22"/>
          <w:szCs w:val="22"/>
        </w:rPr>
      </w:pPr>
      <w:r>
        <w:rPr>
          <w:rFonts w:ascii="Times New Roman" w:hAnsi="Times New Roman" w:cs="Times New Roman"/>
          <w:b/>
          <w:bCs/>
          <w:spacing w:val="20"/>
          <w:sz w:val="22"/>
          <w:szCs w:val="22"/>
        </w:rPr>
        <w:t>A MÁV Zrt.</w:t>
      </w:r>
    </w:p>
    <w:p w14:paraId="2CB73482" w14:textId="247DA029" w:rsidR="00387893" w:rsidRDefault="003772A1">
      <w:pPr>
        <w:pStyle w:val="Default"/>
        <w:jc w:val="center"/>
        <w:rPr>
          <w:rFonts w:ascii="Times New Roman" w:hAnsi="Times New Roman" w:cs="Times New Roman"/>
          <w:b/>
          <w:bCs/>
          <w:spacing w:val="20"/>
          <w:sz w:val="22"/>
          <w:szCs w:val="22"/>
        </w:rPr>
      </w:pPr>
      <w:r>
        <w:rPr>
          <w:rFonts w:ascii="Times New Roman" w:hAnsi="Times New Roman" w:cs="Times New Roman"/>
          <w:b/>
          <w:bCs/>
          <w:spacing w:val="20"/>
          <w:sz w:val="22"/>
          <w:szCs w:val="22"/>
        </w:rPr>
        <w:t>ADATKEZELÉSI TÁJÉKOZTATÓ</w:t>
      </w:r>
      <w:r w:rsidR="008575BC">
        <w:rPr>
          <w:rFonts w:ascii="Times New Roman" w:hAnsi="Times New Roman" w:cs="Times New Roman"/>
          <w:b/>
          <w:bCs/>
          <w:spacing w:val="20"/>
          <w:sz w:val="22"/>
          <w:szCs w:val="22"/>
        </w:rPr>
        <w:t>JA</w:t>
      </w:r>
    </w:p>
    <w:p w14:paraId="0B66352C" w14:textId="7752C813" w:rsidR="00387893" w:rsidRDefault="003772A1">
      <w:pPr>
        <w:pStyle w:val="Default"/>
        <w:jc w:val="center"/>
        <w:rPr>
          <w:rFonts w:ascii="Times New Roman" w:hAnsi="Times New Roman" w:cs="Times New Roman"/>
          <w:b/>
          <w:bCs/>
          <w:sz w:val="22"/>
          <w:szCs w:val="22"/>
        </w:rPr>
      </w:pPr>
      <w:r>
        <w:rPr>
          <w:rFonts w:ascii="Times New Roman" w:hAnsi="Times New Roman" w:cs="Times New Roman"/>
          <w:b/>
          <w:bCs/>
          <w:sz w:val="22"/>
          <w:szCs w:val="22"/>
        </w:rPr>
        <w:t>a pályázók és törvényes képviselők részére a MÁV-</w:t>
      </w:r>
      <w:r w:rsidR="0080535A" w:rsidDel="0080535A">
        <w:rPr>
          <w:rFonts w:ascii="Times New Roman" w:hAnsi="Times New Roman" w:cs="Times New Roman"/>
          <w:b/>
          <w:bCs/>
          <w:sz w:val="22"/>
          <w:szCs w:val="22"/>
        </w:rPr>
        <w:t xml:space="preserve"> </w:t>
      </w:r>
      <w:r>
        <w:rPr>
          <w:rFonts w:ascii="Times New Roman" w:hAnsi="Times New Roman" w:cs="Times New Roman"/>
          <w:b/>
          <w:bCs/>
          <w:sz w:val="22"/>
          <w:szCs w:val="22"/>
        </w:rPr>
        <w:t xml:space="preserve">csoport esélyegyenlőségi ösztöndíj programjával összefüggésben végzett adatkezelésről </w:t>
      </w:r>
    </w:p>
    <w:p w14:paraId="6B129992" w14:textId="77777777" w:rsidR="00387893" w:rsidRDefault="00387893">
      <w:pPr>
        <w:pStyle w:val="Default"/>
        <w:jc w:val="center"/>
        <w:rPr>
          <w:rFonts w:ascii="Times New Roman" w:hAnsi="Times New Roman" w:cs="Times New Roman"/>
          <w:b/>
          <w:bCs/>
          <w:i/>
          <w:color w:val="auto"/>
          <w:sz w:val="22"/>
          <w:szCs w:val="22"/>
        </w:rPr>
      </w:pPr>
    </w:p>
    <w:p w14:paraId="439A65E8" w14:textId="77777777" w:rsidR="00387893" w:rsidRDefault="003772A1">
      <w:pPr>
        <w:pStyle w:val="Default"/>
        <w:numPr>
          <w:ilvl w:val="0"/>
          <w:numId w:val="1"/>
        </w:numPr>
        <w:ind w:left="0" w:firstLine="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Adatkezelő megnevezése és elérhetőségei</w:t>
      </w:r>
    </w:p>
    <w:p w14:paraId="15445677" w14:textId="77777777" w:rsidR="00387893" w:rsidRDefault="00387893">
      <w:pPr>
        <w:pStyle w:val="Default"/>
        <w:jc w:val="both"/>
        <w:rPr>
          <w:rFonts w:ascii="Times New Roman" w:hAnsi="Times New Roman" w:cs="Times New Roman"/>
          <w:color w:val="auto"/>
          <w:sz w:val="22"/>
          <w:szCs w:val="22"/>
        </w:rPr>
      </w:pPr>
    </w:p>
    <w:p w14:paraId="79B5DD42"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MÁV Magyar Államvasutak Zártkörűen Működő Részvénytársaság</w:t>
      </w:r>
    </w:p>
    <w:p w14:paraId="50F6187F"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Székhely:</w:t>
      </w:r>
      <w:r>
        <w:rPr>
          <w:rFonts w:ascii="Times New Roman" w:hAnsi="Times New Roman" w:cs="Times New Roman"/>
          <w:color w:val="auto"/>
          <w:sz w:val="22"/>
          <w:szCs w:val="22"/>
        </w:rPr>
        <w:tab/>
      </w:r>
      <w:r>
        <w:rPr>
          <w:rFonts w:ascii="Times New Roman" w:hAnsi="Times New Roman" w:cs="Times New Roman"/>
          <w:color w:val="auto"/>
          <w:sz w:val="22"/>
          <w:szCs w:val="22"/>
        </w:rPr>
        <w:tab/>
        <w:t>1097 Budapest, Könyves Kálmán krt. 36.</w:t>
      </w:r>
    </w:p>
    <w:p w14:paraId="0C16B328"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Cégjegyzékszám:</w:t>
      </w:r>
      <w:r>
        <w:rPr>
          <w:rFonts w:ascii="Times New Roman" w:hAnsi="Times New Roman" w:cs="Times New Roman"/>
          <w:color w:val="auto"/>
          <w:sz w:val="22"/>
          <w:szCs w:val="22"/>
        </w:rPr>
        <w:tab/>
        <w:t>01-10-042272</w:t>
      </w:r>
    </w:p>
    <w:p w14:paraId="5DE3B20A"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Adószám: </w:t>
      </w:r>
      <w:r>
        <w:rPr>
          <w:rFonts w:ascii="Times New Roman" w:hAnsi="Times New Roman" w:cs="Times New Roman"/>
          <w:color w:val="auto"/>
          <w:sz w:val="22"/>
          <w:szCs w:val="22"/>
        </w:rPr>
        <w:tab/>
      </w:r>
      <w:r>
        <w:rPr>
          <w:rFonts w:ascii="Times New Roman" w:hAnsi="Times New Roman" w:cs="Times New Roman"/>
          <w:color w:val="auto"/>
          <w:sz w:val="22"/>
          <w:szCs w:val="22"/>
        </w:rPr>
        <w:tab/>
        <w:t>10856417-2-44</w:t>
      </w:r>
    </w:p>
    <w:p w14:paraId="3020D19D" w14:textId="610DDD5F" w:rsidR="00387893" w:rsidRDefault="008575BC" w:rsidP="008575B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sidR="006E5204" w:rsidRPr="003B097A">
        <w:rPr>
          <w:rStyle w:val="Hiperhivatkozs"/>
          <w:rFonts w:ascii="Times New Roman" w:hAnsi="Times New Roman" w:cs="Times New Roman"/>
          <w:sz w:val="22"/>
          <w:szCs w:val="22"/>
        </w:rPr>
        <w:t>eselyosztondij@mavcsoport</w:t>
      </w:r>
      <w:r w:rsidR="006E5204" w:rsidRPr="006E5204">
        <w:t>.</w:t>
      </w:r>
      <w:r w:rsidR="006E5204" w:rsidRPr="003B097A">
        <w:rPr>
          <w:rStyle w:val="Hiperhivatkozs"/>
          <w:rFonts w:ascii="Times New Roman" w:hAnsi="Times New Roman" w:cs="Times New Roman"/>
          <w:sz w:val="22"/>
          <w:szCs w:val="22"/>
        </w:rPr>
        <w:t>hu</w:t>
      </w:r>
      <w:r>
        <w:rPr>
          <w:rFonts w:ascii="Times New Roman" w:hAnsi="Times New Roman" w:cs="Times New Roman"/>
          <w:color w:val="auto"/>
          <w:sz w:val="22"/>
          <w:szCs w:val="22"/>
        </w:rPr>
        <w:t xml:space="preserve"> </w:t>
      </w:r>
      <w:r w:rsidR="003772A1">
        <w:rPr>
          <w:rFonts w:ascii="Times New Roman" w:hAnsi="Times New Roman" w:cs="Times New Roman"/>
          <w:color w:val="auto"/>
          <w:sz w:val="22"/>
          <w:szCs w:val="22"/>
        </w:rPr>
        <w:t>(a továbbiakban: Adatkezelő vagy MÁV Zrt.)</w:t>
      </w:r>
    </w:p>
    <w:p w14:paraId="761645C8" w14:textId="77777777" w:rsidR="00387893" w:rsidRDefault="00387893">
      <w:pPr>
        <w:pStyle w:val="Default"/>
        <w:jc w:val="both"/>
        <w:rPr>
          <w:rFonts w:ascii="Times New Roman" w:hAnsi="Times New Roman" w:cs="Times New Roman"/>
          <w:color w:val="auto"/>
          <w:sz w:val="22"/>
          <w:szCs w:val="22"/>
        </w:rPr>
      </w:pPr>
    </w:p>
    <w:p w14:paraId="7726541A" w14:textId="77777777" w:rsidR="008575BC" w:rsidRDefault="008575BC" w:rsidP="008575BC">
      <w:pPr>
        <w:pStyle w:val="Default"/>
        <w:numPr>
          <w:ilvl w:val="0"/>
          <w:numId w:val="1"/>
        </w:numPr>
        <w:ind w:left="0" w:firstLine="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Adatfeldolgozó megnevezése és elérhetőségei</w:t>
      </w:r>
    </w:p>
    <w:p w14:paraId="7CB3DDED"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r>
    </w:p>
    <w:p w14:paraId="1B55C762" w14:textId="77777777" w:rsidR="00387893" w:rsidRDefault="003772A1">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MÁV Szolgáltató Központ Zártkörűen Működő Részvénytársaság </w:t>
      </w:r>
    </w:p>
    <w:p w14:paraId="44CEBEDC"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Székhely: </w:t>
      </w:r>
      <w:r>
        <w:rPr>
          <w:rFonts w:ascii="Times New Roman" w:hAnsi="Times New Roman" w:cs="Times New Roman"/>
          <w:color w:val="auto"/>
          <w:sz w:val="22"/>
          <w:szCs w:val="22"/>
        </w:rPr>
        <w:tab/>
      </w:r>
      <w:r>
        <w:rPr>
          <w:rFonts w:ascii="Times New Roman" w:hAnsi="Times New Roman" w:cs="Times New Roman"/>
          <w:color w:val="auto"/>
          <w:sz w:val="22"/>
          <w:szCs w:val="22"/>
        </w:rPr>
        <w:tab/>
        <w:t>1134 Budapest, Dévai utca 23.</w:t>
      </w:r>
    </w:p>
    <w:p w14:paraId="4A7CE9F8"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Cégjegyzékszám: </w:t>
      </w:r>
      <w:r>
        <w:rPr>
          <w:rFonts w:ascii="Times New Roman" w:hAnsi="Times New Roman" w:cs="Times New Roman"/>
          <w:color w:val="auto"/>
          <w:sz w:val="22"/>
          <w:szCs w:val="22"/>
        </w:rPr>
        <w:tab/>
        <w:t>01-10-045838</w:t>
      </w:r>
    </w:p>
    <w:p w14:paraId="3528A616" w14:textId="2E7B6715"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Adószám: </w:t>
      </w:r>
      <w:r>
        <w:rPr>
          <w:rFonts w:ascii="Times New Roman" w:hAnsi="Times New Roman" w:cs="Times New Roman"/>
          <w:color w:val="auto"/>
          <w:sz w:val="22"/>
          <w:szCs w:val="22"/>
        </w:rPr>
        <w:tab/>
      </w:r>
      <w:r>
        <w:rPr>
          <w:rFonts w:ascii="Times New Roman" w:hAnsi="Times New Roman" w:cs="Times New Roman"/>
          <w:color w:val="auto"/>
          <w:sz w:val="22"/>
          <w:szCs w:val="22"/>
        </w:rPr>
        <w:tab/>
        <w:t>14130179-2-44</w:t>
      </w:r>
    </w:p>
    <w:p w14:paraId="4F2E61B3" w14:textId="519633F0" w:rsidR="008575BC" w:rsidRDefault="008575B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E-mail:</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sidR="001623B1" w:rsidRPr="001623B1">
        <w:rPr>
          <w:rFonts w:ascii="Times New Roman" w:hAnsi="Times New Roman" w:cs="Times New Roman"/>
          <w:color w:val="auto"/>
          <w:sz w:val="22"/>
          <w:szCs w:val="22"/>
        </w:rPr>
        <w:t>helpdesk@mav-szk.hu</w:t>
      </w:r>
      <w:r w:rsidR="001623B1" w:rsidRPr="001623B1" w:rsidDel="001623B1">
        <w:rPr>
          <w:rFonts w:ascii="Times New Roman" w:hAnsi="Times New Roman" w:cs="Times New Roman"/>
          <w:color w:val="auto"/>
          <w:sz w:val="22"/>
          <w:szCs w:val="22"/>
        </w:rPr>
        <w:t xml:space="preserve"> </w:t>
      </w:r>
    </w:p>
    <w:p w14:paraId="73786F68"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(a továbbiakban: Adatfeldolgozó)</w:t>
      </w:r>
    </w:p>
    <w:p w14:paraId="6E56EBAE" w14:textId="77777777" w:rsidR="00387893" w:rsidRDefault="00387893">
      <w:pPr>
        <w:pStyle w:val="Default"/>
        <w:jc w:val="both"/>
        <w:rPr>
          <w:rFonts w:ascii="Times New Roman" w:hAnsi="Times New Roman" w:cs="Times New Roman"/>
          <w:color w:val="auto"/>
          <w:sz w:val="22"/>
          <w:szCs w:val="22"/>
        </w:rPr>
      </w:pPr>
    </w:p>
    <w:p w14:paraId="179C58A4" w14:textId="77777777" w:rsidR="00387893" w:rsidRDefault="003772A1">
      <w:pPr>
        <w:pStyle w:val="Default"/>
        <w:jc w:val="both"/>
        <w:rPr>
          <w:rFonts w:ascii="Times New Roman" w:eastAsia="Times New Roman" w:hAnsi="Times New Roman" w:cs="Times New Roman"/>
          <w:color w:val="auto"/>
          <w:sz w:val="22"/>
          <w:szCs w:val="22"/>
        </w:rPr>
      </w:pPr>
      <w:r>
        <w:rPr>
          <w:rFonts w:ascii="Times New Roman" w:hAnsi="Times New Roman" w:cs="Times New Roman"/>
          <w:color w:val="auto"/>
          <w:sz w:val="22"/>
          <w:szCs w:val="22"/>
        </w:rPr>
        <w:t>Az Adatkezelő és az Adatfeldolgozó között létrejött szerződés alapján az Adatfeldolgozó teljes körű humán (adatrögzítés, bérszámfejtési) és informatikai szolgáltatást (levelező rendszer teljeskörű üzemeltetése és tárhelyszolgáltatás) nyújt az Adatkezelő részére, így jelen adatkezelést illetően különösen az alábbiakat:</w:t>
      </w:r>
    </w:p>
    <w:p w14:paraId="64014ABE" w14:textId="77777777" w:rsidR="00387893" w:rsidRDefault="003772A1">
      <w:pPr>
        <w:pStyle w:val="Default"/>
        <w:numPr>
          <w:ilvl w:val="0"/>
          <w:numId w:val="2"/>
        </w:numPr>
        <w:ind w:left="0" w:firstLine="0"/>
        <w:jc w:val="both"/>
        <w:rPr>
          <w:rFonts w:ascii="Times New Roman" w:hAnsi="Times New Roman" w:cs="Times New Roman"/>
          <w:color w:val="auto"/>
          <w:sz w:val="22"/>
          <w:szCs w:val="22"/>
        </w:rPr>
      </w:pPr>
      <w:r>
        <w:rPr>
          <w:rFonts w:ascii="Times New Roman" w:hAnsi="Times New Roman" w:cs="Times New Roman"/>
          <w:color w:val="auto"/>
          <w:sz w:val="22"/>
          <w:szCs w:val="22"/>
        </w:rPr>
        <w:t>az esélyegyenlőséget elősegítő ösztöndíjra pályázók pályázati feltételeinek vizsgálata érdekében az Adatkezelőnek visszaigazolja a pályázó szülőjének munkaviszonyának fennállását.</w:t>
      </w:r>
    </w:p>
    <w:p w14:paraId="209D3996" w14:textId="77777777" w:rsidR="00387893" w:rsidRDefault="003772A1">
      <w:pPr>
        <w:pStyle w:val="Default"/>
        <w:numPr>
          <w:ilvl w:val="0"/>
          <w:numId w:val="2"/>
        </w:numPr>
        <w:ind w:left="0" w:firstLine="0"/>
        <w:jc w:val="both"/>
        <w:rPr>
          <w:rFonts w:ascii="Times New Roman" w:hAnsi="Times New Roman" w:cs="Times New Roman"/>
          <w:color w:val="auto"/>
          <w:sz w:val="22"/>
          <w:szCs w:val="22"/>
        </w:rPr>
      </w:pPr>
      <w:r>
        <w:rPr>
          <w:rFonts w:ascii="Times New Roman" w:hAnsi="Times New Roman" w:cs="Times New Roman"/>
          <w:color w:val="auto"/>
          <w:sz w:val="22"/>
          <w:szCs w:val="22"/>
        </w:rPr>
        <w:t>a nyilvántartásba vételhez szükséges személyi és egyéb adatokat rögzíti, valamint az ösztöndíj kiutalását végzi.</w:t>
      </w:r>
    </w:p>
    <w:p w14:paraId="4AB6EBCF" w14:textId="77777777" w:rsidR="00387893" w:rsidRDefault="00387893">
      <w:pPr>
        <w:pStyle w:val="Default"/>
        <w:jc w:val="both"/>
        <w:rPr>
          <w:rFonts w:ascii="Times New Roman" w:hAnsi="Times New Roman" w:cs="Times New Roman"/>
          <w:b/>
          <w:bCs/>
          <w:color w:val="auto"/>
          <w:sz w:val="22"/>
          <w:szCs w:val="22"/>
        </w:rPr>
      </w:pPr>
    </w:p>
    <w:p w14:paraId="66814681" w14:textId="3A31188B" w:rsidR="00387893" w:rsidRDefault="003772A1">
      <w:pPr>
        <w:pStyle w:val="Default"/>
        <w:jc w:val="both"/>
        <w:rPr>
          <w:rFonts w:ascii="Times New Roman" w:hAnsi="Times New Roman" w:cs="Times New Roman"/>
          <w:sz w:val="22"/>
          <w:szCs w:val="22"/>
        </w:rPr>
      </w:pPr>
      <w:r>
        <w:rPr>
          <w:rFonts w:ascii="Times New Roman" w:hAnsi="Times New Roman" w:cs="Times New Roman"/>
          <w:b/>
          <w:bCs/>
          <w:color w:val="auto"/>
          <w:sz w:val="22"/>
          <w:szCs w:val="22"/>
        </w:rPr>
        <w:t xml:space="preserve">3. Az érintettek köre: </w:t>
      </w:r>
      <w:r>
        <w:rPr>
          <w:rFonts w:ascii="Times New Roman" w:hAnsi="Times New Roman" w:cs="Times New Roman"/>
          <w:color w:val="auto"/>
          <w:sz w:val="22"/>
          <w:szCs w:val="22"/>
        </w:rPr>
        <w:t>valamennyi termé</w:t>
      </w:r>
      <w:r>
        <w:rPr>
          <w:rFonts w:ascii="Times New Roman" w:hAnsi="Times New Roman" w:cs="Times New Roman"/>
          <w:sz w:val="22"/>
          <w:szCs w:val="22"/>
        </w:rPr>
        <w:t xml:space="preserve">szetes személy, aki a MÁV Zrt. esélyegyenlőségi ösztöndíj programja </w:t>
      </w:r>
      <w:r w:rsidR="005370E2">
        <w:rPr>
          <w:rFonts w:ascii="Times New Roman" w:hAnsi="Times New Roman" w:cs="Times New Roman"/>
          <w:sz w:val="22"/>
          <w:szCs w:val="22"/>
        </w:rPr>
        <w:t xml:space="preserve">(a továbbiakban: „Program”) </w:t>
      </w:r>
      <w:r>
        <w:rPr>
          <w:rFonts w:ascii="Times New Roman" w:hAnsi="Times New Roman" w:cs="Times New Roman"/>
          <w:color w:val="auto"/>
          <w:sz w:val="22"/>
          <w:szCs w:val="22"/>
        </w:rPr>
        <w:t xml:space="preserve">keretében meghirdetett </w:t>
      </w:r>
      <w:r>
        <w:rPr>
          <w:rFonts w:ascii="Times New Roman" w:hAnsi="Times New Roman" w:cs="Times New Roman"/>
          <w:sz w:val="22"/>
          <w:szCs w:val="22"/>
        </w:rPr>
        <w:t xml:space="preserve">esélyegyenlőségi ösztöndíjra </w:t>
      </w:r>
      <w:r>
        <w:rPr>
          <w:rFonts w:ascii="Times New Roman" w:hAnsi="Times New Roman" w:cs="Times New Roman"/>
          <w:color w:val="auto"/>
          <w:sz w:val="22"/>
          <w:szCs w:val="22"/>
        </w:rPr>
        <w:t xml:space="preserve">a </w:t>
      </w:r>
      <w:r>
        <w:rPr>
          <w:rFonts w:ascii="Times New Roman" w:hAnsi="Times New Roman" w:cs="Times New Roman"/>
          <w:sz w:val="22"/>
          <w:szCs w:val="22"/>
        </w:rPr>
        <w:t xml:space="preserve">MÁV Zrt. által az erre kialakított </w:t>
      </w:r>
      <w:hyperlink r:id="rId11">
        <w:r>
          <w:rPr>
            <w:rStyle w:val="Hiperhivatkozs"/>
            <w:rFonts w:ascii="Times New Roman" w:hAnsi="Times New Roman" w:cs="Times New Roman"/>
            <w:sz w:val="22"/>
            <w:szCs w:val="22"/>
          </w:rPr>
          <w:t>https://www.mavcsoport.hu/mav-csoport/eselyegyenloseget-elosegito-osztondijak</w:t>
        </w:r>
      </w:hyperlink>
      <w:r>
        <w:rPr>
          <w:rFonts w:ascii="Times New Roman" w:hAnsi="Times New Roman" w:cs="Times New Roman"/>
          <w:sz w:val="22"/>
          <w:szCs w:val="22"/>
        </w:rPr>
        <w:t xml:space="preserve"> weboldalon </w:t>
      </w:r>
      <w:r>
        <w:rPr>
          <w:rFonts w:ascii="Times New Roman" w:hAnsi="Times New Roman" w:cs="Times New Roman"/>
          <w:color w:val="auto"/>
          <w:sz w:val="22"/>
          <w:szCs w:val="22"/>
        </w:rPr>
        <w:t>található</w:t>
      </w:r>
      <w:r w:rsidR="005370E2">
        <w:rPr>
          <w:rFonts w:ascii="Times New Roman" w:hAnsi="Times New Roman" w:cs="Times New Roman"/>
          <w:color w:val="auto"/>
          <w:sz w:val="22"/>
          <w:szCs w:val="22"/>
        </w:rPr>
        <w:t xml:space="preserve"> online</w:t>
      </w:r>
      <w:r>
        <w:rPr>
          <w:rFonts w:ascii="Times New Roman" w:hAnsi="Times New Roman" w:cs="Times New Roman"/>
          <w:color w:val="auto"/>
          <w:sz w:val="22"/>
          <w:szCs w:val="22"/>
        </w:rPr>
        <w:t xml:space="preserve"> jelentkezési felületen keresztül jelentkezik </w:t>
      </w:r>
      <w:r>
        <w:rPr>
          <w:rFonts w:ascii="Times New Roman" w:hAnsi="Times New Roman" w:cs="Times New Roman"/>
          <w:sz w:val="22"/>
          <w:szCs w:val="22"/>
        </w:rPr>
        <w:t>a Programban részt vesz és az Adatkezelővel ösztöndíjszerződést köt. Amennyiben az ösztöndíj pályázatra jelentkező még nem töltötte be a 18. életévét, úgy a pályázat benyújtásához a képviselőjének a hozzájárulása szükséges, így a törvényes képviselő is az adatkezelés érintettjének minősül (a továbbiakban: „</w:t>
      </w:r>
      <w:r>
        <w:rPr>
          <w:rFonts w:ascii="Times New Roman" w:hAnsi="Times New Roman" w:cs="Times New Roman"/>
          <w:b/>
          <w:bCs/>
          <w:sz w:val="22"/>
          <w:szCs w:val="22"/>
        </w:rPr>
        <w:t>érintett</w:t>
      </w:r>
      <w:r>
        <w:rPr>
          <w:rFonts w:ascii="Times New Roman" w:hAnsi="Times New Roman" w:cs="Times New Roman"/>
          <w:i/>
          <w:sz w:val="22"/>
          <w:szCs w:val="22"/>
        </w:rPr>
        <w:t>”</w:t>
      </w:r>
      <w:r>
        <w:rPr>
          <w:rFonts w:ascii="Times New Roman" w:hAnsi="Times New Roman" w:cs="Times New Roman"/>
          <w:sz w:val="22"/>
          <w:szCs w:val="22"/>
        </w:rPr>
        <w:t>).</w:t>
      </w:r>
    </w:p>
    <w:p w14:paraId="087AA8B2" w14:textId="77777777" w:rsidR="00387893" w:rsidRDefault="00387893">
      <w:pPr>
        <w:pStyle w:val="Default"/>
        <w:ind w:left="720"/>
        <w:jc w:val="both"/>
        <w:rPr>
          <w:rFonts w:ascii="Times New Roman" w:hAnsi="Times New Roman" w:cs="Times New Roman"/>
          <w:color w:val="auto"/>
          <w:sz w:val="22"/>
          <w:szCs w:val="22"/>
        </w:rPr>
      </w:pPr>
    </w:p>
    <w:p w14:paraId="64A6625E" w14:textId="77777777" w:rsidR="00387893" w:rsidRDefault="003772A1">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4. Az adatkezelésre vonatkozó információk</w:t>
      </w:r>
    </w:p>
    <w:p w14:paraId="5E18A8B5" w14:textId="77777777" w:rsidR="00387893" w:rsidRDefault="00387893">
      <w:pPr>
        <w:pStyle w:val="Default"/>
        <w:jc w:val="both"/>
        <w:rPr>
          <w:rFonts w:ascii="Times New Roman" w:hAnsi="Times New Roman" w:cs="Times New Roman"/>
          <w:b/>
          <w:bCs/>
          <w:color w:val="auto"/>
          <w:sz w:val="22"/>
          <w:szCs w:val="22"/>
        </w:rPr>
      </w:pPr>
    </w:p>
    <w:p w14:paraId="730D0B8E" w14:textId="25BAE32C" w:rsidR="00387893" w:rsidRDefault="003772A1">
      <w:pPr>
        <w:pStyle w:val="Default"/>
        <w:jc w:val="both"/>
        <w:rPr>
          <w:rFonts w:ascii="Times New Roman" w:hAnsi="Times New Roman" w:cs="Times New Roman"/>
          <w:sz w:val="22"/>
          <w:szCs w:val="22"/>
        </w:rPr>
      </w:pPr>
      <w:r>
        <w:rPr>
          <w:rFonts w:ascii="Times New Roman" w:hAnsi="Times New Roman" w:cs="Times New Roman"/>
          <w:b/>
          <w:bCs/>
          <w:color w:val="auto"/>
          <w:sz w:val="22"/>
          <w:szCs w:val="22"/>
        </w:rPr>
        <w:t xml:space="preserve">4.1. Az adatkezelés célja: </w:t>
      </w:r>
      <w:r>
        <w:rPr>
          <w:rFonts w:ascii="Times New Roman" w:hAnsi="Times New Roman" w:cs="Times New Roman"/>
          <w:color w:val="auto"/>
          <w:sz w:val="22"/>
          <w:szCs w:val="22"/>
        </w:rPr>
        <w:t>a</w:t>
      </w:r>
      <w:r>
        <w:rPr>
          <w:rFonts w:ascii="Times New Roman" w:hAnsi="Times New Roman" w:cs="Times New Roman"/>
          <w:sz w:val="22"/>
          <w:szCs w:val="22"/>
        </w:rPr>
        <w:t xml:space="preserve">z adatkezelés célja a </w:t>
      </w:r>
      <w:r>
        <w:rPr>
          <w:rFonts w:ascii="Times New Roman" w:hAnsi="Times New Roman" w:cs="Times New Roman"/>
          <w:b/>
          <w:bCs/>
          <w:sz w:val="22"/>
          <w:szCs w:val="22"/>
        </w:rPr>
        <w:t>Program</w:t>
      </w:r>
      <w:r>
        <w:rPr>
          <w:rFonts w:ascii="Times New Roman" w:hAnsi="Times New Roman" w:cs="Times New Roman"/>
          <w:sz w:val="22"/>
          <w:szCs w:val="22"/>
        </w:rPr>
        <w:t xml:space="preserve"> lebonyolítása, elbírálása és a MÁV Zrt. munkavállalók gyermekének támogatása céljából kötött szerződés teljesítése.</w:t>
      </w:r>
    </w:p>
    <w:p w14:paraId="568144B0" w14:textId="77777777" w:rsidR="00387893" w:rsidRDefault="00387893">
      <w:pPr>
        <w:pStyle w:val="Default"/>
        <w:jc w:val="both"/>
        <w:rPr>
          <w:rFonts w:ascii="Times New Roman" w:hAnsi="Times New Roman" w:cs="Times New Roman"/>
          <w:sz w:val="22"/>
          <w:szCs w:val="22"/>
        </w:rPr>
      </w:pPr>
    </w:p>
    <w:p w14:paraId="383508C0" w14:textId="77777777" w:rsidR="00387893" w:rsidRDefault="003772A1">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4.2. Az adatkezelés jogalapja: </w:t>
      </w:r>
    </w:p>
    <w:p w14:paraId="659D8E68" w14:textId="4656665D" w:rsidR="00387893" w:rsidRDefault="003772A1">
      <w:pPr>
        <w:pStyle w:val="Default"/>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b/>
          <w:bCs/>
          <w:sz w:val="22"/>
          <w:szCs w:val="22"/>
        </w:rPr>
        <w:t xml:space="preserve"> </w:t>
      </w:r>
      <w:r>
        <w:rPr>
          <w:rFonts w:ascii="Times New Roman" w:hAnsi="Times New Roman" w:cs="Times New Roman"/>
          <w:sz w:val="22"/>
          <w:szCs w:val="22"/>
        </w:rPr>
        <w:t xml:space="preserve">GDPR 6. cikk (1) bekezdésének b) pontja szerint az adatkezelés szükséges a szerződés megkötését megelőzően az érintett kérésére történő lépések megtételéhez (a pályázati szakasz lebonyolítása a szerződés megkötésére (előkészítésére) irányuló eljárás lefolytatása), illetve az érintett és az Adatkezelő közötti szerződés teljesítéséhez (a sikeres pályázat esetén megkötött ösztöndíjszerződés). </w:t>
      </w:r>
    </w:p>
    <w:p w14:paraId="686D11C2" w14:textId="77777777" w:rsidR="00387893" w:rsidRDefault="003772A1">
      <w:pPr>
        <w:pStyle w:val="Default"/>
        <w:jc w:val="both"/>
        <w:rPr>
          <w:rFonts w:ascii="Times New Roman" w:hAnsi="Times New Roman" w:cs="Times New Roman"/>
          <w:sz w:val="22"/>
          <w:szCs w:val="22"/>
        </w:rPr>
      </w:pPr>
      <w:r>
        <w:rPr>
          <w:rFonts w:ascii="Times New Roman" w:hAnsi="Times New Roman" w:cs="Times New Roman"/>
          <w:sz w:val="22"/>
          <w:szCs w:val="22"/>
        </w:rPr>
        <w:t xml:space="preserve">b) az ösztöndíjszerződés és e szerződés alapján történt kifizetések nyilvántartásával összefüggő adatkezelés jogalapja a GDPR 6. cikk (1) bekezdés c) pontja szerint az Adatkezelőre vonatkozó jogi kötelezettség teljesítése, amelyet a számvitelről szóló 2000. évi C. törvény (a továbbiakban: </w:t>
      </w:r>
      <w:r>
        <w:rPr>
          <w:rFonts w:ascii="Times New Roman" w:hAnsi="Times New Roman" w:cs="Times New Roman"/>
          <w:b/>
          <w:bCs/>
          <w:sz w:val="22"/>
          <w:szCs w:val="22"/>
        </w:rPr>
        <w:t>„Számviteli tv.”</w:t>
      </w:r>
      <w:r>
        <w:rPr>
          <w:rFonts w:ascii="Times New Roman" w:hAnsi="Times New Roman" w:cs="Times New Roman"/>
          <w:sz w:val="22"/>
          <w:szCs w:val="22"/>
        </w:rPr>
        <w:t>) 169.§ (1) – (2) bekezdése állapít meg.</w:t>
      </w:r>
    </w:p>
    <w:p w14:paraId="3B4F217C" w14:textId="77777777" w:rsidR="00387893" w:rsidRDefault="00387893">
      <w:pPr>
        <w:pStyle w:val="Default"/>
        <w:jc w:val="both"/>
        <w:rPr>
          <w:rFonts w:ascii="Times New Roman" w:hAnsi="Times New Roman" w:cs="Times New Roman"/>
          <w:sz w:val="22"/>
          <w:szCs w:val="22"/>
        </w:rPr>
      </w:pPr>
    </w:p>
    <w:p w14:paraId="65C45C00" w14:textId="77777777" w:rsidR="00387893" w:rsidRDefault="003772A1">
      <w:pPr>
        <w:pStyle w:val="Default"/>
        <w:jc w:val="both"/>
        <w:rPr>
          <w:rFonts w:ascii="Times New Roman" w:hAnsi="Times New Roman" w:cs="Times New Roman"/>
          <w:b/>
          <w:bCs/>
          <w:color w:val="auto"/>
          <w:sz w:val="22"/>
          <w:szCs w:val="22"/>
        </w:rPr>
      </w:pPr>
      <w:r>
        <w:rPr>
          <w:rFonts w:ascii="Times New Roman" w:hAnsi="Times New Roman" w:cs="Times New Roman"/>
          <w:b/>
          <w:bCs/>
          <w:sz w:val="22"/>
          <w:szCs w:val="22"/>
        </w:rPr>
        <w:t xml:space="preserve">4.3. </w:t>
      </w:r>
      <w:r>
        <w:rPr>
          <w:rFonts w:ascii="Times New Roman" w:hAnsi="Times New Roman" w:cs="Times New Roman"/>
          <w:b/>
          <w:bCs/>
          <w:color w:val="auto"/>
          <w:sz w:val="22"/>
          <w:szCs w:val="22"/>
        </w:rPr>
        <w:t>A kezelt adatok köre</w:t>
      </w:r>
    </w:p>
    <w:p w14:paraId="390A508E" w14:textId="77777777" w:rsidR="00387893" w:rsidRDefault="00387893">
      <w:pPr>
        <w:pStyle w:val="Default"/>
        <w:jc w:val="both"/>
        <w:rPr>
          <w:rFonts w:ascii="Times New Roman" w:hAnsi="Times New Roman" w:cs="Times New Roman"/>
          <w:b/>
          <w:bCs/>
          <w:sz w:val="22"/>
          <w:szCs w:val="22"/>
        </w:rPr>
      </w:pPr>
    </w:p>
    <w:p w14:paraId="5BC12848" w14:textId="77777777" w:rsidR="00387893" w:rsidRDefault="003772A1">
      <w:pPr>
        <w:pStyle w:val="Default"/>
        <w:ind w:left="567" w:hanging="567"/>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4.3.1.</w:t>
      </w:r>
      <w:r>
        <w:rPr>
          <w:rFonts w:ascii="Times New Roman" w:hAnsi="Times New Roman" w:cs="Times New Roman"/>
          <w:b/>
          <w:bCs/>
          <w:color w:val="auto"/>
          <w:sz w:val="22"/>
          <w:szCs w:val="22"/>
        </w:rPr>
        <w:tab/>
        <w:t xml:space="preserve">A pályázati jelentkezés alkalmával az alábbi adatokat kezeljük, amennyiben </w:t>
      </w:r>
      <w:r>
        <w:rPr>
          <w:rFonts w:ascii="Times New Roman" w:hAnsi="Times New Roman" w:cs="Times New Roman"/>
          <w:b/>
          <w:bCs/>
          <w:color w:val="auto"/>
          <w:sz w:val="22"/>
          <w:szCs w:val="22"/>
          <w:u w:val="single"/>
        </w:rPr>
        <w:t>az érintett tanulói esélyegyenlőséget elősegítő ösztöndíjra</w:t>
      </w:r>
      <w:r>
        <w:rPr>
          <w:rFonts w:ascii="Times New Roman" w:hAnsi="Times New Roman" w:cs="Times New Roman"/>
          <w:b/>
          <w:bCs/>
          <w:color w:val="auto"/>
          <w:sz w:val="22"/>
          <w:szCs w:val="22"/>
        </w:rPr>
        <w:t xml:space="preserve"> pályázik:</w:t>
      </w:r>
    </w:p>
    <w:p w14:paraId="1C33440D" w14:textId="77777777" w:rsidR="00387893" w:rsidRDefault="00387893">
      <w:pPr>
        <w:pStyle w:val="Default"/>
        <w:jc w:val="both"/>
        <w:rPr>
          <w:rFonts w:ascii="Times New Roman" w:hAnsi="Times New Roman" w:cs="Times New Roman"/>
          <w:color w:val="auto"/>
          <w:sz w:val="22"/>
          <w:szCs w:val="22"/>
        </w:rPr>
      </w:pPr>
    </w:p>
    <w:tbl>
      <w:tblPr>
        <w:tblStyle w:val="Rcsostblzat"/>
        <w:tblW w:w="0" w:type="auto"/>
        <w:tblLook w:val="04A0" w:firstRow="1" w:lastRow="0" w:firstColumn="1" w:lastColumn="0" w:noHBand="0" w:noVBand="1"/>
      </w:tblPr>
      <w:tblGrid>
        <w:gridCol w:w="4815"/>
        <w:gridCol w:w="4247"/>
      </w:tblGrid>
      <w:tr w:rsidR="00387893" w14:paraId="3769E0D2" w14:textId="77777777">
        <w:tc>
          <w:tcPr>
            <w:tcW w:w="4815" w:type="dxa"/>
          </w:tcPr>
          <w:p w14:paraId="75C65DCB" w14:textId="77777777" w:rsidR="00387893" w:rsidRDefault="003772A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 kezelt személyes adatok köre</w:t>
            </w:r>
          </w:p>
        </w:tc>
        <w:tc>
          <w:tcPr>
            <w:tcW w:w="4247" w:type="dxa"/>
          </w:tcPr>
          <w:p w14:paraId="560921FE" w14:textId="77777777" w:rsidR="00387893" w:rsidRDefault="003772A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Az adatkezelés célja</w:t>
            </w:r>
          </w:p>
        </w:tc>
      </w:tr>
      <w:tr w:rsidR="00387893" w14:paraId="6BAA1635" w14:textId="77777777">
        <w:trPr>
          <w:trHeight w:val="516"/>
        </w:trPr>
        <w:tc>
          <w:tcPr>
            <w:tcW w:w="4815" w:type="dxa"/>
            <w:vAlign w:val="center"/>
          </w:tcPr>
          <w:p w14:paraId="73E2A011"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teljes neve és születési dátuma</w:t>
            </w:r>
          </w:p>
        </w:tc>
        <w:tc>
          <w:tcPr>
            <w:tcW w:w="4247" w:type="dxa"/>
            <w:vMerge w:val="restart"/>
            <w:vAlign w:val="center"/>
          </w:tcPr>
          <w:p w14:paraId="5823ACD4"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azonosítása / a pályázat elbírálása</w:t>
            </w:r>
          </w:p>
        </w:tc>
      </w:tr>
      <w:tr w:rsidR="00387893" w14:paraId="6F806D61" w14:textId="77777777">
        <w:tc>
          <w:tcPr>
            <w:tcW w:w="4815" w:type="dxa"/>
            <w:vAlign w:val="center"/>
          </w:tcPr>
          <w:p w14:paraId="7722DD3F"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szülőjének neve, munkáltatójának és munkáltatója szervezeti egységének megnevezése, akinek munkaviszonyára tekintettel a pályázat benyújtásra került</w:t>
            </w:r>
          </w:p>
        </w:tc>
        <w:tc>
          <w:tcPr>
            <w:tcW w:w="0" w:type="auto"/>
            <w:vMerge/>
          </w:tcPr>
          <w:p w14:paraId="0F8EAC9B" w14:textId="77777777" w:rsidR="00387893" w:rsidRDefault="00387893">
            <w:pPr>
              <w:pStyle w:val="Default"/>
              <w:jc w:val="center"/>
              <w:rPr>
                <w:rFonts w:ascii="Times New Roman" w:hAnsi="Times New Roman" w:cs="Times New Roman"/>
                <w:color w:val="auto"/>
                <w:sz w:val="22"/>
                <w:szCs w:val="22"/>
              </w:rPr>
            </w:pPr>
          </w:p>
        </w:tc>
      </w:tr>
      <w:tr w:rsidR="00387893" w14:paraId="11541E01" w14:textId="77777777">
        <w:tc>
          <w:tcPr>
            <w:tcW w:w="4815" w:type="dxa"/>
            <w:vAlign w:val="center"/>
          </w:tcPr>
          <w:p w14:paraId="2CF10F7C"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email címe, (mobil)telefonszáma</w:t>
            </w:r>
          </w:p>
        </w:tc>
        <w:tc>
          <w:tcPr>
            <w:tcW w:w="4247" w:type="dxa"/>
          </w:tcPr>
          <w:p w14:paraId="36EBDB98"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érintettel történő kapcsolatfelvétel</w:t>
            </w:r>
          </w:p>
        </w:tc>
      </w:tr>
      <w:tr w:rsidR="00387893" w14:paraId="27E36307" w14:textId="77777777">
        <w:trPr>
          <w:trHeight w:val="1645"/>
        </w:trPr>
        <w:tc>
          <w:tcPr>
            <w:tcW w:w="4815" w:type="dxa"/>
            <w:vAlign w:val="center"/>
          </w:tcPr>
          <w:p w14:paraId="630FC049"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amennyiben az érintett mindkét szülője jelenleg is az ösztöndíjat meghirdető Társaságok valamelyikénél munkaviszonyban áll, akkor a másik szülő neve, e szülő munkáltatójának és munkáltatója szervezeti egységének megnevezése, a szülő törzsszáma</w:t>
            </w:r>
          </w:p>
        </w:tc>
        <w:tc>
          <w:tcPr>
            <w:tcW w:w="4247" w:type="dxa"/>
            <w:vMerge w:val="restart"/>
            <w:vAlign w:val="center"/>
          </w:tcPr>
          <w:p w14:paraId="6E50AC00"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pályázat elbíráláshoz szükséges adat (ennek keretében a pályázat benyújtására vonatkozó feltételeknek való megfelelés vizsgálata)</w:t>
            </w:r>
          </w:p>
        </w:tc>
      </w:tr>
      <w:tr w:rsidR="00387893" w14:paraId="3FA06E61" w14:textId="77777777">
        <w:trPr>
          <w:trHeight w:val="1979"/>
        </w:trPr>
        <w:tc>
          <w:tcPr>
            <w:tcW w:w="4815" w:type="dxa"/>
            <w:vAlign w:val="center"/>
          </w:tcPr>
          <w:p w14:paraId="595AD417"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sz w:val="22"/>
                <w:szCs w:val="22"/>
              </w:rPr>
              <w:t>a munkaviszony igazolása (ellenőrzése): szülő neve, munkaviszonyával kapcsolatos alapadatok – munkáltató, törzsszám, a munkaviszony kezdetének napja, munkakör</w:t>
            </w:r>
            <w:r>
              <w:rPr>
                <w:rFonts w:ascii="Times New Roman" w:hAnsi="Times New Roman" w:cs="Times New Roman"/>
                <w:color w:val="auto"/>
                <w:sz w:val="22"/>
                <w:szCs w:val="22"/>
              </w:rPr>
              <w:t>.</w:t>
            </w:r>
          </w:p>
        </w:tc>
        <w:tc>
          <w:tcPr>
            <w:tcW w:w="0" w:type="auto"/>
            <w:vMerge/>
          </w:tcPr>
          <w:p w14:paraId="0C875A50" w14:textId="77777777" w:rsidR="00387893" w:rsidRDefault="00387893">
            <w:pPr>
              <w:pStyle w:val="Default"/>
              <w:jc w:val="center"/>
              <w:rPr>
                <w:rFonts w:ascii="Times New Roman" w:hAnsi="Times New Roman" w:cs="Times New Roman"/>
                <w:color w:val="auto"/>
                <w:sz w:val="22"/>
                <w:szCs w:val="22"/>
              </w:rPr>
            </w:pPr>
          </w:p>
        </w:tc>
      </w:tr>
      <w:tr w:rsidR="00387893" w14:paraId="402391B9" w14:textId="77777777">
        <w:tc>
          <w:tcPr>
            <w:tcW w:w="4815" w:type="dxa"/>
          </w:tcPr>
          <w:p w14:paraId="08B74560"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képzést nyújtó alapfokú vagy középfokú intézmény neve, az iskola igazolása a nappali oktatás munkarendje szerint fennálló tanulói</w:t>
            </w:r>
            <w:r>
              <w:rPr>
                <w:rFonts w:ascii="Times New Roman" w:hAnsi="Times New Roman" w:cs="Times New Roman"/>
                <w:sz w:val="22"/>
                <w:szCs w:val="22"/>
              </w:rPr>
              <w:t xml:space="preserve"> </w:t>
            </w:r>
            <w:r>
              <w:rPr>
                <w:rFonts w:ascii="Times New Roman" w:hAnsi="Times New Roman" w:cs="Times New Roman"/>
                <w:color w:val="auto"/>
                <w:sz w:val="22"/>
                <w:szCs w:val="22"/>
              </w:rPr>
              <w:t>jogviszonyról (igazoláson szereplő személyes adat, aktuális félév), valamint a tanulmányi átlageredményről, valamint a pályázó magaviseleti minősítéséről</w:t>
            </w:r>
          </w:p>
        </w:tc>
        <w:tc>
          <w:tcPr>
            <w:tcW w:w="4247" w:type="dxa"/>
            <w:vMerge w:val="restart"/>
            <w:vAlign w:val="center"/>
          </w:tcPr>
          <w:p w14:paraId="79ED27F2" w14:textId="77777777" w:rsidR="00387893" w:rsidRDefault="00387893">
            <w:pPr>
              <w:pStyle w:val="Default"/>
              <w:jc w:val="center"/>
              <w:rPr>
                <w:rFonts w:ascii="Times New Roman" w:hAnsi="Times New Roman" w:cs="Times New Roman"/>
                <w:color w:val="auto"/>
                <w:sz w:val="22"/>
                <w:szCs w:val="22"/>
              </w:rPr>
            </w:pPr>
          </w:p>
          <w:p w14:paraId="1A227856"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sz w:val="22"/>
                <w:szCs w:val="22"/>
              </w:rPr>
              <w:t>a pályázat elbírálásához szükséges adatok és</w:t>
            </w:r>
          </w:p>
          <w:p w14:paraId="376F33D0"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pályázati jelentkezéssel együttesen kötelezően benyújtandó iratok a pályázati feltételeknek való megfelelés ellenőrzése céljából</w:t>
            </w:r>
          </w:p>
        </w:tc>
      </w:tr>
      <w:tr w:rsidR="00387893" w14:paraId="09D31AFD" w14:textId="77777777">
        <w:tc>
          <w:tcPr>
            <w:tcW w:w="4815" w:type="dxa"/>
          </w:tcPr>
          <w:p w14:paraId="2F9A33E9"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nyilatkozat az adatkezelési tájékoztató megismeréséről</w:t>
            </w:r>
            <w:r>
              <w:rPr>
                <w:rStyle w:val="Lbjegyzet-hivatkozs"/>
                <w:rFonts w:ascii="Times New Roman" w:hAnsi="Times New Roman" w:cs="Times New Roman"/>
                <w:color w:val="auto"/>
                <w:sz w:val="22"/>
                <w:szCs w:val="22"/>
              </w:rPr>
              <w:footnoteReference w:id="1"/>
            </w:r>
          </w:p>
          <w:p w14:paraId="49C632FB"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neve, születési ideje és anyja neve)</w:t>
            </w:r>
          </w:p>
        </w:tc>
        <w:tc>
          <w:tcPr>
            <w:tcW w:w="0" w:type="auto"/>
            <w:vMerge/>
          </w:tcPr>
          <w:p w14:paraId="539EB002" w14:textId="77777777" w:rsidR="00387893" w:rsidRDefault="00387893">
            <w:pPr>
              <w:pStyle w:val="Default"/>
              <w:jc w:val="center"/>
              <w:rPr>
                <w:rFonts w:ascii="Times New Roman" w:hAnsi="Times New Roman" w:cs="Times New Roman"/>
                <w:color w:val="auto"/>
                <w:sz w:val="22"/>
                <w:szCs w:val="22"/>
              </w:rPr>
            </w:pPr>
          </w:p>
        </w:tc>
      </w:tr>
      <w:tr w:rsidR="00387893" w14:paraId="54EC3905" w14:textId="77777777">
        <w:tc>
          <w:tcPr>
            <w:tcW w:w="4815" w:type="dxa"/>
          </w:tcPr>
          <w:p w14:paraId="02BF22B9" w14:textId="77777777" w:rsidR="00387893" w:rsidRDefault="00387893">
            <w:pPr>
              <w:pStyle w:val="Default"/>
              <w:tabs>
                <w:tab w:val="left" w:pos="640"/>
              </w:tabs>
              <w:jc w:val="center"/>
              <w:rPr>
                <w:rFonts w:ascii="Times New Roman" w:hAnsi="Times New Roman" w:cs="Times New Roman"/>
                <w:color w:val="auto"/>
                <w:sz w:val="22"/>
                <w:szCs w:val="22"/>
              </w:rPr>
            </w:pPr>
          </w:p>
          <w:p w14:paraId="79A3B944" w14:textId="77777777" w:rsidR="00387893" w:rsidRDefault="003772A1">
            <w:pPr>
              <w:pStyle w:val="Default"/>
              <w:tabs>
                <w:tab w:val="left" w:pos="640"/>
              </w:tabs>
              <w:jc w:val="center"/>
              <w:rPr>
                <w:rFonts w:ascii="Times New Roman" w:hAnsi="Times New Roman" w:cs="Times New Roman"/>
                <w:color w:val="auto"/>
                <w:sz w:val="22"/>
                <w:szCs w:val="22"/>
              </w:rPr>
            </w:pPr>
            <w:r>
              <w:rPr>
                <w:rFonts w:ascii="Times New Roman" w:hAnsi="Times New Roman" w:cs="Times New Roman"/>
                <w:color w:val="auto"/>
                <w:sz w:val="22"/>
                <w:szCs w:val="22"/>
              </w:rPr>
              <w:t>nyilatkozat ösztöndíj pályázati jelentkezéshez</w:t>
            </w:r>
            <w:r>
              <w:rPr>
                <w:rStyle w:val="Lbjegyzet-hivatkozs"/>
                <w:rFonts w:ascii="Times New Roman" w:hAnsi="Times New Roman" w:cs="Times New Roman"/>
                <w:color w:val="auto"/>
                <w:sz w:val="22"/>
                <w:szCs w:val="22"/>
              </w:rPr>
              <w:footnoteReference w:id="2"/>
            </w:r>
          </w:p>
          <w:p w14:paraId="19077067" w14:textId="77777777" w:rsidR="00387893" w:rsidRDefault="003772A1">
            <w:pPr>
              <w:pStyle w:val="Default"/>
              <w:tabs>
                <w:tab w:val="left" w:pos="640"/>
              </w:tabs>
              <w:jc w:val="center"/>
              <w:rPr>
                <w:rFonts w:ascii="Times New Roman" w:hAnsi="Times New Roman" w:cs="Times New Roman"/>
                <w:color w:val="auto"/>
                <w:sz w:val="22"/>
                <w:szCs w:val="22"/>
              </w:rPr>
            </w:pPr>
            <w:r>
              <w:rPr>
                <w:rFonts w:ascii="Times New Roman" w:hAnsi="Times New Roman" w:cs="Times New Roman"/>
                <w:color w:val="auto"/>
                <w:sz w:val="22"/>
                <w:szCs w:val="22"/>
              </w:rPr>
              <w:t>(törvényes képviselő neve és aláírása)</w:t>
            </w:r>
          </w:p>
        </w:tc>
        <w:tc>
          <w:tcPr>
            <w:tcW w:w="0" w:type="auto"/>
            <w:vMerge/>
          </w:tcPr>
          <w:p w14:paraId="4D6FCBDA" w14:textId="77777777" w:rsidR="00387893" w:rsidRDefault="00387893">
            <w:pPr>
              <w:pStyle w:val="Default"/>
              <w:jc w:val="center"/>
              <w:rPr>
                <w:rFonts w:ascii="Times New Roman" w:hAnsi="Times New Roman" w:cs="Times New Roman"/>
                <w:color w:val="auto"/>
                <w:sz w:val="22"/>
                <w:szCs w:val="22"/>
              </w:rPr>
            </w:pPr>
          </w:p>
        </w:tc>
      </w:tr>
      <w:tr w:rsidR="00387893" w14:paraId="72732216" w14:textId="77777777">
        <w:trPr>
          <w:trHeight w:val="1022"/>
        </w:trPr>
        <w:tc>
          <w:tcPr>
            <w:tcW w:w="4815" w:type="dxa"/>
          </w:tcPr>
          <w:p w14:paraId="055451F5" w14:textId="77777777" w:rsidR="00387893" w:rsidRDefault="00387893">
            <w:pPr>
              <w:pStyle w:val="Default"/>
              <w:jc w:val="center"/>
              <w:rPr>
                <w:rFonts w:ascii="Times New Roman" w:hAnsi="Times New Roman" w:cs="Times New Roman"/>
                <w:color w:val="auto"/>
                <w:sz w:val="22"/>
                <w:szCs w:val="22"/>
              </w:rPr>
            </w:pPr>
          </w:p>
          <w:p w14:paraId="0ED8CF04"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nyilatkozat szülő-gyermek viszonyról</w:t>
            </w:r>
            <w:r>
              <w:rPr>
                <w:rStyle w:val="Lbjegyzet-hivatkozs"/>
                <w:rFonts w:ascii="Times New Roman" w:hAnsi="Times New Roman" w:cs="Times New Roman"/>
                <w:color w:val="auto"/>
                <w:sz w:val="22"/>
                <w:szCs w:val="22"/>
              </w:rPr>
              <w:footnoteReference w:id="3"/>
            </w:r>
          </w:p>
          <w:p w14:paraId="2E8A89F8"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(törvényes képviselő neve, születési helye, ideje és anyja neve, aláírása)</w:t>
            </w:r>
          </w:p>
        </w:tc>
        <w:tc>
          <w:tcPr>
            <w:tcW w:w="0" w:type="auto"/>
            <w:vMerge/>
          </w:tcPr>
          <w:p w14:paraId="13DBCDCE" w14:textId="77777777" w:rsidR="00387893" w:rsidRDefault="00387893">
            <w:pPr>
              <w:pStyle w:val="Default"/>
              <w:jc w:val="center"/>
              <w:rPr>
                <w:rFonts w:ascii="Times New Roman" w:hAnsi="Times New Roman" w:cs="Times New Roman"/>
                <w:color w:val="auto"/>
                <w:sz w:val="22"/>
                <w:szCs w:val="22"/>
              </w:rPr>
            </w:pPr>
          </w:p>
        </w:tc>
      </w:tr>
      <w:tr w:rsidR="00387893" w14:paraId="275A4EF8" w14:textId="77777777">
        <w:tc>
          <w:tcPr>
            <w:tcW w:w="4815" w:type="dxa"/>
          </w:tcPr>
          <w:p w14:paraId="45EFA66B" w14:textId="77777777" w:rsidR="00387893" w:rsidRDefault="00387893">
            <w:pPr>
              <w:pStyle w:val="Default"/>
              <w:jc w:val="center"/>
              <w:rPr>
                <w:rFonts w:ascii="Times New Roman" w:hAnsi="Times New Roman" w:cs="Times New Roman"/>
                <w:color w:val="auto"/>
                <w:sz w:val="22"/>
                <w:szCs w:val="22"/>
              </w:rPr>
            </w:pPr>
          </w:p>
          <w:p w14:paraId="15D03D9A"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települési önkormányzat jegyzője által kiállított igazolás rendszeres gyermekvédelmi kedvezményre való jogosultságról (amennyiben ilyen típusú kedvezményben részesül)</w:t>
            </w:r>
          </w:p>
        </w:tc>
        <w:tc>
          <w:tcPr>
            <w:tcW w:w="4247" w:type="dxa"/>
            <w:vMerge w:val="restart"/>
            <w:vAlign w:val="center"/>
          </w:tcPr>
          <w:p w14:paraId="70D7F18B"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pályázati jelentkezés elbírálásához nem szükséges, azonban a pozitív bírálatot elősegítő irat</w:t>
            </w:r>
          </w:p>
        </w:tc>
      </w:tr>
      <w:tr w:rsidR="00387893" w14:paraId="008714CB" w14:textId="77777777">
        <w:tc>
          <w:tcPr>
            <w:tcW w:w="4815" w:type="dxa"/>
          </w:tcPr>
          <w:p w14:paraId="4E94421B" w14:textId="77777777" w:rsidR="00387893" w:rsidRDefault="003772A1">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szülő azon nyilatkozata, hogy egyedülállóan neveli a pályázó gyermekét.</w:t>
            </w:r>
            <w:r>
              <w:rPr>
                <w:rStyle w:val="Lbjegyzet-hivatkozs"/>
                <w:rFonts w:ascii="Times New Roman" w:hAnsi="Times New Roman" w:cs="Times New Roman"/>
                <w:sz w:val="22"/>
                <w:szCs w:val="22"/>
              </w:rPr>
              <w:footnoteReference w:id="4"/>
            </w:r>
          </w:p>
          <w:p w14:paraId="28B8E0A0"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(törvényes képviselő neve, születési helye, ideje és anyja neve, aláírása) és a pályázó törvényes képviselőjének családi pótlékra való jogosultságát igazoló hatósági bizonyítvány</w:t>
            </w:r>
          </w:p>
        </w:tc>
        <w:tc>
          <w:tcPr>
            <w:tcW w:w="0" w:type="auto"/>
            <w:vMerge/>
          </w:tcPr>
          <w:p w14:paraId="578E134B" w14:textId="77777777" w:rsidR="00387893" w:rsidRDefault="00387893">
            <w:pPr>
              <w:pStyle w:val="Default"/>
              <w:jc w:val="center"/>
              <w:rPr>
                <w:rFonts w:ascii="Times New Roman" w:hAnsi="Times New Roman" w:cs="Times New Roman"/>
                <w:color w:val="auto"/>
                <w:sz w:val="22"/>
                <w:szCs w:val="22"/>
              </w:rPr>
            </w:pPr>
          </w:p>
        </w:tc>
      </w:tr>
    </w:tbl>
    <w:p w14:paraId="59355C7A" w14:textId="77777777" w:rsidR="00387893" w:rsidRDefault="00387893">
      <w:pPr>
        <w:pStyle w:val="Default"/>
        <w:jc w:val="center"/>
        <w:rPr>
          <w:rFonts w:ascii="Times New Roman" w:hAnsi="Times New Roman" w:cs="Times New Roman"/>
          <w:color w:val="auto"/>
          <w:sz w:val="22"/>
          <w:szCs w:val="22"/>
        </w:rPr>
      </w:pPr>
    </w:p>
    <w:p w14:paraId="6F299F04" w14:textId="75014AAF" w:rsidR="00387893" w:rsidRDefault="003772A1">
      <w:pPr>
        <w:pStyle w:val="Default"/>
        <w:ind w:left="567" w:hanging="567"/>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4.3.2.</w:t>
      </w:r>
      <w:r>
        <w:rPr>
          <w:rFonts w:ascii="Times New Roman" w:hAnsi="Times New Roman" w:cs="Times New Roman"/>
          <w:b/>
          <w:bCs/>
          <w:color w:val="auto"/>
          <w:sz w:val="22"/>
          <w:szCs w:val="22"/>
        </w:rPr>
        <w:tab/>
        <w:t xml:space="preserve">A pályázati jelentkezés alkalmával az alábbi adatokat kezeljük, amennyiben </w:t>
      </w:r>
      <w:r>
        <w:rPr>
          <w:rFonts w:ascii="Times New Roman" w:hAnsi="Times New Roman" w:cs="Times New Roman"/>
          <w:b/>
          <w:bCs/>
          <w:color w:val="auto"/>
          <w:sz w:val="22"/>
          <w:szCs w:val="22"/>
          <w:u w:val="single"/>
        </w:rPr>
        <w:t xml:space="preserve">az érintett a </w:t>
      </w:r>
      <w:r w:rsidR="0080535A">
        <w:rPr>
          <w:rFonts w:ascii="Times New Roman" w:hAnsi="Times New Roman" w:cs="Times New Roman"/>
          <w:b/>
          <w:bCs/>
          <w:color w:val="auto"/>
          <w:sz w:val="22"/>
          <w:szCs w:val="22"/>
          <w:u w:val="single"/>
        </w:rPr>
        <w:t>MÁV-csoportos</w:t>
      </w:r>
      <w:r>
        <w:rPr>
          <w:rFonts w:ascii="Times New Roman" w:hAnsi="Times New Roman" w:cs="Times New Roman"/>
          <w:b/>
          <w:bCs/>
          <w:color w:val="auto"/>
          <w:sz w:val="22"/>
          <w:szCs w:val="22"/>
          <w:u w:val="single"/>
        </w:rPr>
        <w:t xml:space="preserve"> árvák tanulmányait támogató ösztöndíjra</w:t>
      </w:r>
      <w:r>
        <w:rPr>
          <w:rFonts w:ascii="Times New Roman" w:hAnsi="Times New Roman" w:cs="Times New Roman"/>
          <w:b/>
          <w:bCs/>
          <w:color w:val="auto"/>
          <w:sz w:val="22"/>
          <w:szCs w:val="22"/>
        </w:rPr>
        <w:t xml:space="preserve"> pályázik:</w:t>
      </w:r>
    </w:p>
    <w:p w14:paraId="2AC65AEF" w14:textId="77777777" w:rsidR="00387893" w:rsidRDefault="00387893">
      <w:pPr>
        <w:pStyle w:val="Default"/>
        <w:ind w:left="360" w:hanging="360"/>
        <w:jc w:val="center"/>
        <w:rPr>
          <w:rFonts w:ascii="Times New Roman" w:hAnsi="Times New Roman" w:cs="Times New Roman"/>
          <w:b/>
          <w:bCs/>
          <w:color w:val="auto"/>
          <w:sz w:val="22"/>
          <w:szCs w:val="22"/>
        </w:rPr>
      </w:pPr>
    </w:p>
    <w:tbl>
      <w:tblPr>
        <w:tblStyle w:val="Rcsostblzat"/>
        <w:tblW w:w="0" w:type="auto"/>
        <w:tblLook w:val="04A0" w:firstRow="1" w:lastRow="0" w:firstColumn="1" w:lastColumn="0" w:noHBand="0" w:noVBand="1"/>
      </w:tblPr>
      <w:tblGrid>
        <w:gridCol w:w="4815"/>
        <w:gridCol w:w="4247"/>
      </w:tblGrid>
      <w:tr w:rsidR="00387893" w14:paraId="170D1638" w14:textId="77777777">
        <w:tc>
          <w:tcPr>
            <w:tcW w:w="4815" w:type="dxa"/>
          </w:tcPr>
          <w:p w14:paraId="169B4DAE" w14:textId="77777777" w:rsidR="00387893" w:rsidRDefault="003772A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 kezelt személyes adatok köre</w:t>
            </w:r>
          </w:p>
        </w:tc>
        <w:tc>
          <w:tcPr>
            <w:tcW w:w="4247" w:type="dxa"/>
          </w:tcPr>
          <w:p w14:paraId="5EFFD14B" w14:textId="77777777" w:rsidR="00387893" w:rsidRDefault="003772A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Az adatkezelés célja</w:t>
            </w:r>
          </w:p>
        </w:tc>
      </w:tr>
      <w:tr w:rsidR="00387893" w14:paraId="78E5512C" w14:textId="77777777">
        <w:trPr>
          <w:trHeight w:val="516"/>
        </w:trPr>
        <w:tc>
          <w:tcPr>
            <w:tcW w:w="4815" w:type="dxa"/>
            <w:vAlign w:val="center"/>
          </w:tcPr>
          <w:p w14:paraId="6C1A325D"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teljes neve és születési dátuma</w:t>
            </w:r>
          </w:p>
        </w:tc>
        <w:tc>
          <w:tcPr>
            <w:tcW w:w="4247" w:type="dxa"/>
            <w:vMerge w:val="restart"/>
            <w:vAlign w:val="center"/>
          </w:tcPr>
          <w:p w14:paraId="440B19B0"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azonosítása / a pályázat elbírálása</w:t>
            </w:r>
          </w:p>
        </w:tc>
      </w:tr>
      <w:tr w:rsidR="00387893" w14:paraId="03C803B9" w14:textId="77777777">
        <w:trPr>
          <w:trHeight w:val="1304"/>
        </w:trPr>
        <w:tc>
          <w:tcPr>
            <w:tcW w:w="4815" w:type="dxa"/>
            <w:vAlign w:val="center"/>
          </w:tcPr>
          <w:p w14:paraId="1067F5D4"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szülőjének neve, munkáltatójának és munkáltatója szervezeti egységének megnevezése, akinek munkaviszonyára tekintettel a pályázat benyújtásra került</w:t>
            </w:r>
          </w:p>
        </w:tc>
        <w:tc>
          <w:tcPr>
            <w:tcW w:w="0" w:type="auto"/>
            <w:vMerge/>
          </w:tcPr>
          <w:p w14:paraId="7F4E8EC4" w14:textId="77777777" w:rsidR="00387893" w:rsidRDefault="00387893">
            <w:pPr>
              <w:pStyle w:val="Default"/>
              <w:jc w:val="center"/>
              <w:rPr>
                <w:rFonts w:ascii="Times New Roman" w:hAnsi="Times New Roman" w:cs="Times New Roman"/>
                <w:color w:val="auto"/>
                <w:sz w:val="22"/>
                <w:szCs w:val="22"/>
              </w:rPr>
            </w:pPr>
          </w:p>
        </w:tc>
      </w:tr>
      <w:tr w:rsidR="00387893" w14:paraId="1802F125" w14:textId="77777777">
        <w:tc>
          <w:tcPr>
            <w:tcW w:w="4815" w:type="dxa"/>
            <w:vAlign w:val="center"/>
          </w:tcPr>
          <w:p w14:paraId="2B436FE7"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email címe, (mobil)telefonszáma</w:t>
            </w:r>
          </w:p>
        </w:tc>
        <w:tc>
          <w:tcPr>
            <w:tcW w:w="4247" w:type="dxa"/>
            <w:vAlign w:val="center"/>
          </w:tcPr>
          <w:p w14:paraId="5528C463"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érintettel történő kapcsolatfelvétel</w:t>
            </w:r>
          </w:p>
        </w:tc>
      </w:tr>
      <w:tr w:rsidR="00387893" w14:paraId="460E62B7" w14:textId="77777777">
        <w:trPr>
          <w:trHeight w:val="1010"/>
        </w:trPr>
        <w:tc>
          <w:tcPr>
            <w:tcW w:w="4815" w:type="dxa"/>
            <w:vAlign w:val="center"/>
          </w:tcPr>
          <w:p w14:paraId="43E9D07D"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amennyiben az érintett mindkét szülője jelenleg is az ösztöndíjat meghirdető Társaságok valamelyikénél munkaviszonyban áll, akkor a másik szülő neve, e szülő munkáltatójának és munkáltatója szervezeti egységének megnevezése, a szülő törzsszáma</w:t>
            </w:r>
          </w:p>
        </w:tc>
        <w:tc>
          <w:tcPr>
            <w:tcW w:w="4247" w:type="dxa"/>
            <w:vMerge w:val="restart"/>
            <w:vAlign w:val="center"/>
          </w:tcPr>
          <w:p w14:paraId="7BF02027"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pályázat elbíráláshoz szükséges adat (ennek keretében a pályázat benyújtására vonatkozó feltételeknek való megfelelés vizsgálata)</w:t>
            </w:r>
          </w:p>
        </w:tc>
      </w:tr>
      <w:tr w:rsidR="00387893" w14:paraId="503316A3" w14:textId="77777777">
        <w:trPr>
          <w:trHeight w:val="1010"/>
        </w:trPr>
        <w:tc>
          <w:tcPr>
            <w:tcW w:w="4815" w:type="dxa"/>
            <w:vAlign w:val="center"/>
          </w:tcPr>
          <w:p w14:paraId="30EDEBB6"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sz w:val="22"/>
                <w:szCs w:val="22"/>
              </w:rPr>
              <w:t>a munkaviszony igazolása (ellenőrzése): szülő neve, munkaviszonyával kapcsolatos alapadatok – munkáltató, törzsszám, a munkaviszony kezdetének napja, munkakör</w:t>
            </w:r>
            <w:r>
              <w:rPr>
                <w:rFonts w:ascii="Times New Roman" w:hAnsi="Times New Roman" w:cs="Times New Roman"/>
                <w:color w:val="auto"/>
                <w:sz w:val="22"/>
                <w:szCs w:val="22"/>
              </w:rPr>
              <w:t>.</w:t>
            </w:r>
          </w:p>
        </w:tc>
        <w:tc>
          <w:tcPr>
            <w:tcW w:w="0" w:type="auto"/>
            <w:vMerge/>
          </w:tcPr>
          <w:p w14:paraId="327867CE" w14:textId="77777777" w:rsidR="00387893" w:rsidRDefault="00387893">
            <w:pPr>
              <w:pStyle w:val="Default"/>
              <w:jc w:val="center"/>
              <w:rPr>
                <w:rFonts w:ascii="Times New Roman" w:hAnsi="Times New Roman" w:cs="Times New Roman"/>
                <w:color w:val="auto"/>
                <w:sz w:val="22"/>
                <w:szCs w:val="22"/>
              </w:rPr>
            </w:pPr>
          </w:p>
        </w:tc>
      </w:tr>
      <w:tr w:rsidR="00387893" w14:paraId="303CA7BB" w14:textId="77777777">
        <w:trPr>
          <w:trHeight w:val="2806"/>
        </w:trPr>
        <w:tc>
          <w:tcPr>
            <w:tcW w:w="4815" w:type="dxa"/>
            <w:vAlign w:val="center"/>
          </w:tcPr>
          <w:p w14:paraId="52F84C05"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képzést nyújtó alapfokú vagy középfokú intézmény neve, az iskola igazolása a nappali oktatás munkarendje szerint fennálló tanulói jogviszonyról (igazoláson szereplő személyes adat, aktuális félév), a tanulmányi átlageredményről, valamint a pályázó magaviseleti minősítéséről.</w:t>
            </w:r>
          </w:p>
        </w:tc>
        <w:tc>
          <w:tcPr>
            <w:tcW w:w="4247" w:type="dxa"/>
            <w:vMerge w:val="restart"/>
            <w:vAlign w:val="center"/>
          </w:tcPr>
          <w:p w14:paraId="1A894FBC" w14:textId="77777777" w:rsidR="00387893" w:rsidRDefault="003772A1">
            <w:pPr>
              <w:pStyle w:val="Default"/>
              <w:jc w:val="center"/>
              <w:rPr>
                <w:rFonts w:ascii="Times New Roman" w:hAnsi="Times New Roman" w:cs="Times New Roman"/>
                <w:sz w:val="22"/>
                <w:szCs w:val="22"/>
              </w:rPr>
            </w:pPr>
            <w:r>
              <w:rPr>
                <w:rFonts w:ascii="Times New Roman" w:hAnsi="Times New Roman" w:cs="Times New Roman"/>
                <w:sz w:val="22"/>
                <w:szCs w:val="22"/>
              </w:rPr>
              <w:t>a pályázat elbírálásához szükséges adatok és</w:t>
            </w:r>
          </w:p>
          <w:p w14:paraId="20C492B3"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pályázati jelentkezéssel együttesen kötelezően benyújtandó iratok a pályázati feltételeknek való megfelelés ellenőrzése céljából</w:t>
            </w:r>
          </w:p>
        </w:tc>
      </w:tr>
      <w:tr w:rsidR="00387893" w14:paraId="4F4EFB67" w14:textId="77777777">
        <w:tc>
          <w:tcPr>
            <w:tcW w:w="4815" w:type="dxa"/>
            <w:vAlign w:val="center"/>
          </w:tcPr>
          <w:p w14:paraId="21FB8E72"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nyilatkozat az adatkezelési tájékoztató megismeréséről</w:t>
            </w:r>
            <w:r>
              <w:rPr>
                <w:rStyle w:val="Lbjegyzet-hivatkozs"/>
                <w:rFonts w:ascii="Times New Roman" w:hAnsi="Times New Roman" w:cs="Times New Roman"/>
                <w:color w:val="auto"/>
                <w:sz w:val="22"/>
                <w:szCs w:val="22"/>
              </w:rPr>
              <w:footnoteReference w:id="5"/>
            </w:r>
          </w:p>
          <w:p w14:paraId="4A947944"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neve, születési ideje és anyja neve)</w:t>
            </w:r>
          </w:p>
        </w:tc>
        <w:tc>
          <w:tcPr>
            <w:tcW w:w="0" w:type="auto"/>
            <w:vMerge/>
          </w:tcPr>
          <w:p w14:paraId="3CFCF4FA" w14:textId="77777777" w:rsidR="00387893" w:rsidRDefault="00387893">
            <w:pPr>
              <w:pStyle w:val="Default"/>
              <w:jc w:val="center"/>
              <w:rPr>
                <w:rFonts w:ascii="Times New Roman" w:hAnsi="Times New Roman" w:cs="Times New Roman"/>
                <w:sz w:val="22"/>
                <w:szCs w:val="22"/>
              </w:rPr>
            </w:pPr>
          </w:p>
        </w:tc>
      </w:tr>
      <w:tr w:rsidR="00387893" w14:paraId="3A65C2E2" w14:textId="77777777">
        <w:tc>
          <w:tcPr>
            <w:tcW w:w="4815" w:type="dxa"/>
            <w:vAlign w:val="center"/>
          </w:tcPr>
          <w:p w14:paraId="240F7D6E" w14:textId="77777777" w:rsidR="00387893" w:rsidRDefault="003772A1">
            <w:pPr>
              <w:pStyle w:val="Default"/>
              <w:jc w:val="center"/>
              <w:rPr>
                <w:rFonts w:ascii="Times New Roman" w:hAnsi="Times New Roman" w:cs="Times New Roman"/>
                <w:sz w:val="22"/>
                <w:szCs w:val="22"/>
              </w:rPr>
            </w:pPr>
            <w:r>
              <w:rPr>
                <w:rFonts w:ascii="Times New Roman" w:hAnsi="Times New Roman" w:cs="Times New Roman"/>
                <w:sz w:val="22"/>
                <w:szCs w:val="22"/>
              </w:rPr>
              <w:t>szülő azon nyilatkozata, hogy egyedülállóan neveli a pályázó gyermekét.</w:t>
            </w:r>
            <w:r>
              <w:rPr>
                <w:rFonts w:ascii="Times New Roman" w:hAnsi="Times New Roman" w:cs="Times New Roman"/>
                <w:sz w:val="22"/>
                <w:szCs w:val="22"/>
                <w:vertAlign w:val="superscript"/>
              </w:rPr>
              <w:footnoteReference w:id="6"/>
            </w:r>
          </w:p>
          <w:p w14:paraId="014BA4BB" w14:textId="77777777" w:rsidR="00387893" w:rsidRDefault="003772A1">
            <w:pPr>
              <w:pStyle w:val="Default"/>
              <w:jc w:val="center"/>
              <w:rPr>
                <w:rFonts w:ascii="Times New Roman" w:hAnsi="Times New Roman" w:cs="Times New Roman"/>
                <w:sz w:val="22"/>
                <w:szCs w:val="22"/>
              </w:rPr>
            </w:pPr>
            <w:r>
              <w:rPr>
                <w:rFonts w:ascii="Times New Roman" w:hAnsi="Times New Roman" w:cs="Times New Roman"/>
                <w:sz w:val="22"/>
                <w:szCs w:val="22"/>
              </w:rPr>
              <w:t>(törvényes képviselő neve, születési helye, ideje és anyja neve, aláírása)</w:t>
            </w:r>
            <w:r>
              <w:rPr>
                <w:rFonts w:ascii="Times New Roman" w:hAnsi="Times New Roman" w:cs="Times New Roman"/>
                <w:color w:val="auto"/>
                <w:sz w:val="22"/>
                <w:szCs w:val="22"/>
              </w:rPr>
              <w:t xml:space="preserve"> </w:t>
            </w:r>
            <w:r>
              <w:rPr>
                <w:rFonts w:ascii="Times New Roman" w:hAnsi="Times New Roman" w:cs="Times New Roman"/>
                <w:sz w:val="22"/>
                <w:szCs w:val="22"/>
              </w:rPr>
              <w:t>és a pályázó törvényes képviselőjének családi pótlékra való jogosultságát igazoló hatósági bizonyítvány</w:t>
            </w:r>
          </w:p>
        </w:tc>
        <w:tc>
          <w:tcPr>
            <w:tcW w:w="0" w:type="auto"/>
            <w:vMerge/>
          </w:tcPr>
          <w:p w14:paraId="4DFB3D26" w14:textId="77777777" w:rsidR="00387893" w:rsidRDefault="00387893">
            <w:pPr>
              <w:pStyle w:val="Default"/>
              <w:jc w:val="center"/>
              <w:rPr>
                <w:rFonts w:ascii="Times New Roman" w:hAnsi="Times New Roman" w:cs="Times New Roman"/>
                <w:sz w:val="22"/>
                <w:szCs w:val="22"/>
              </w:rPr>
            </w:pPr>
          </w:p>
        </w:tc>
      </w:tr>
    </w:tbl>
    <w:p w14:paraId="7C26F389" w14:textId="77777777" w:rsidR="00387893" w:rsidRDefault="00387893">
      <w:pPr>
        <w:pStyle w:val="Default"/>
        <w:ind w:left="360" w:hanging="360"/>
        <w:jc w:val="center"/>
        <w:rPr>
          <w:rFonts w:ascii="Times New Roman" w:hAnsi="Times New Roman" w:cs="Times New Roman"/>
          <w:b/>
          <w:bCs/>
          <w:color w:val="auto"/>
          <w:sz w:val="22"/>
          <w:szCs w:val="22"/>
        </w:rPr>
      </w:pPr>
    </w:p>
    <w:p w14:paraId="7D59BD6F" w14:textId="77777777" w:rsidR="00387893" w:rsidRDefault="00387893">
      <w:pPr>
        <w:pStyle w:val="Default"/>
        <w:ind w:left="360" w:hanging="360"/>
        <w:jc w:val="both"/>
        <w:rPr>
          <w:rFonts w:ascii="Times New Roman" w:hAnsi="Times New Roman" w:cs="Times New Roman"/>
          <w:b/>
          <w:bCs/>
          <w:color w:val="auto"/>
          <w:sz w:val="22"/>
          <w:szCs w:val="22"/>
        </w:rPr>
      </w:pPr>
    </w:p>
    <w:p w14:paraId="76C55677" w14:textId="77777777" w:rsidR="00387893" w:rsidRDefault="003772A1">
      <w:pPr>
        <w:pStyle w:val="Default"/>
        <w:ind w:left="567" w:hanging="567"/>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4.3.3.</w:t>
      </w:r>
      <w:r>
        <w:rPr>
          <w:rFonts w:ascii="Times New Roman" w:hAnsi="Times New Roman" w:cs="Times New Roman"/>
          <w:b/>
          <w:bCs/>
          <w:color w:val="auto"/>
          <w:sz w:val="22"/>
          <w:szCs w:val="22"/>
        </w:rPr>
        <w:tab/>
        <w:t>A pályázat pozitív elbírálása esetén az ösztöndíj szerződés megkötése és teljesítése (Programban részvétel) során a 4.3.1. vagy a 4.3.2. pontban foglaltakon felül az alábbi személyes adatokat kezeljük:</w:t>
      </w:r>
    </w:p>
    <w:p w14:paraId="0B92F8E9" w14:textId="77777777" w:rsidR="00387893" w:rsidRDefault="00387893">
      <w:pPr>
        <w:pStyle w:val="Default"/>
        <w:jc w:val="center"/>
        <w:rPr>
          <w:rFonts w:ascii="Times New Roman" w:hAnsi="Times New Roman" w:cs="Times New Roman"/>
          <w:b/>
          <w:bCs/>
          <w:color w:val="auto"/>
          <w:sz w:val="22"/>
          <w:szCs w:val="22"/>
        </w:rPr>
      </w:pPr>
    </w:p>
    <w:tbl>
      <w:tblPr>
        <w:tblStyle w:val="Rcsostblzat"/>
        <w:tblW w:w="0" w:type="auto"/>
        <w:tblLook w:val="04A0" w:firstRow="1" w:lastRow="0" w:firstColumn="1" w:lastColumn="0" w:noHBand="0" w:noVBand="1"/>
      </w:tblPr>
      <w:tblGrid>
        <w:gridCol w:w="4815"/>
        <w:gridCol w:w="4247"/>
      </w:tblGrid>
      <w:tr w:rsidR="00387893" w14:paraId="0E77D6E2" w14:textId="77777777">
        <w:tc>
          <w:tcPr>
            <w:tcW w:w="4815" w:type="dxa"/>
          </w:tcPr>
          <w:p w14:paraId="2063C8DB" w14:textId="77777777" w:rsidR="00387893" w:rsidRDefault="003772A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 kezelt személyes adatok köre</w:t>
            </w:r>
          </w:p>
        </w:tc>
        <w:tc>
          <w:tcPr>
            <w:tcW w:w="4247" w:type="dxa"/>
          </w:tcPr>
          <w:p w14:paraId="2F1D349A" w14:textId="77777777" w:rsidR="00387893" w:rsidRDefault="003772A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Az adatkezelés célja</w:t>
            </w:r>
          </w:p>
        </w:tc>
      </w:tr>
      <w:tr w:rsidR="00387893" w14:paraId="6F59AA50" w14:textId="77777777">
        <w:tc>
          <w:tcPr>
            <w:tcW w:w="4815" w:type="dxa"/>
            <w:vAlign w:val="center"/>
          </w:tcPr>
          <w:p w14:paraId="267B54E6"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teljes neve, anyja neve, lakcíme, társadalombiztosítási azonosító jele és adóazonosító jele</w:t>
            </w:r>
          </w:p>
        </w:tc>
        <w:tc>
          <w:tcPr>
            <w:tcW w:w="4247" w:type="dxa"/>
            <w:vAlign w:val="center"/>
          </w:tcPr>
          <w:p w14:paraId="6474C941"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szerződés megkötése, ennek keretében az érintett azonosítása és a szerződés nyilvántartása</w:t>
            </w:r>
          </w:p>
        </w:tc>
      </w:tr>
      <w:tr w:rsidR="00387893" w14:paraId="4AECBF3F" w14:textId="77777777">
        <w:tc>
          <w:tcPr>
            <w:tcW w:w="4815" w:type="dxa"/>
            <w:vAlign w:val="center"/>
          </w:tcPr>
          <w:p w14:paraId="5DE7A7E3"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bankszámlaszáma</w:t>
            </w:r>
          </w:p>
        </w:tc>
        <w:tc>
          <w:tcPr>
            <w:tcW w:w="4247" w:type="dxa"/>
            <w:vAlign w:val="center"/>
          </w:tcPr>
          <w:p w14:paraId="1B208DCD"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ösztöndíj kifizetése</w:t>
            </w:r>
          </w:p>
        </w:tc>
      </w:tr>
      <w:tr w:rsidR="00387893" w14:paraId="0B954385" w14:textId="77777777">
        <w:trPr>
          <w:trHeight w:val="1267"/>
        </w:trPr>
        <w:tc>
          <w:tcPr>
            <w:tcW w:w="4815" w:type="dxa"/>
          </w:tcPr>
          <w:p w14:paraId="7771C28E"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alapfokú vagy középfokú oktatási intézmény által kiadott további félévek – tanulmányi átlagra vonatkozó – igazolásán szereplő további adatok: aktuális év, tantárgyak érdemjegyeinek tanulmányi átlaga</w:t>
            </w:r>
          </w:p>
        </w:tc>
        <w:tc>
          <w:tcPr>
            <w:tcW w:w="4247" w:type="dxa"/>
            <w:vMerge w:val="restart"/>
            <w:vAlign w:val="center"/>
          </w:tcPr>
          <w:p w14:paraId="6241A64A"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szerződés létesítéséhez/teljesítéséhez szükséges jognyilatkozatok megtétele, nyilvántartása</w:t>
            </w:r>
          </w:p>
        </w:tc>
      </w:tr>
      <w:tr w:rsidR="00387893" w14:paraId="5AA70A44" w14:textId="77777777">
        <w:tc>
          <w:tcPr>
            <w:tcW w:w="4815" w:type="dxa"/>
          </w:tcPr>
          <w:p w14:paraId="784C0899"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fegyelmi felelősséget megállapító döntésről szóló tájékoztatás</w:t>
            </w:r>
          </w:p>
        </w:tc>
        <w:tc>
          <w:tcPr>
            <w:tcW w:w="0" w:type="auto"/>
            <w:vMerge/>
          </w:tcPr>
          <w:p w14:paraId="17F2DA22" w14:textId="77777777" w:rsidR="00387893" w:rsidRDefault="00387893">
            <w:pPr>
              <w:pStyle w:val="Default"/>
              <w:jc w:val="center"/>
              <w:rPr>
                <w:rFonts w:ascii="Times New Roman" w:hAnsi="Times New Roman" w:cs="Times New Roman"/>
                <w:color w:val="auto"/>
                <w:sz w:val="22"/>
                <w:szCs w:val="22"/>
              </w:rPr>
            </w:pPr>
          </w:p>
        </w:tc>
      </w:tr>
      <w:tr w:rsidR="00387893" w14:paraId="5AF5D266" w14:textId="77777777">
        <w:tc>
          <w:tcPr>
            <w:tcW w:w="4815" w:type="dxa"/>
          </w:tcPr>
          <w:p w14:paraId="5541AA38"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 jogviszony szüneteléséről/megszűnéséről szóló tájékoztatás</w:t>
            </w:r>
          </w:p>
        </w:tc>
        <w:tc>
          <w:tcPr>
            <w:tcW w:w="0" w:type="auto"/>
            <w:vMerge/>
          </w:tcPr>
          <w:p w14:paraId="532C062D" w14:textId="77777777" w:rsidR="00387893" w:rsidRDefault="00387893">
            <w:pPr>
              <w:pStyle w:val="Default"/>
              <w:jc w:val="center"/>
              <w:rPr>
                <w:rFonts w:ascii="Times New Roman" w:hAnsi="Times New Roman" w:cs="Times New Roman"/>
                <w:color w:val="auto"/>
                <w:sz w:val="22"/>
                <w:szCs w:val="22"/>
              </w:rPr>
            </w:pPr>
          </w:p>
        </w:tc>
      </w:tr>
      <w:tr w:rsidR="00387893" w14:paraId="52F6AB96" w14:textId="77777777">
        <w:tc>
          <w:tcPr>
            <w:tcW w:w="4815" w:type="dxa"/>
          </w:tcPr>
          <w:p w14:paraId="23957C08"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tanulói jogviszony nappali munkarendjének változásáról szóló tájékoztatás</w:t>
            </w:r>
          </w:p>
        </w:tc>
        <w:tc>
          <w:tcPr>
            <w:tcW w:w="0" w:type="auto"/>
            <w:vMerge/>
          </w:tcPr>
          <w:p w14:paraId="38C404BD" w14:textId="77777777" w:rsidR="00387893" w:rsidRDefault="00387893">
            <w:pPr>
              <w:pStyle w:val="Default"/>
              <w:jc w:val="center"/>
              <w:rPr>
                <w:rFonts w:ascii="Times New Roman" w:hAnsi="Times New Roman" w:cs="Times New Roman"/>
                <w:color w:val="auto"/>
                <w:sz w:val="22"/>
                <w:szCs w:val="22"/>
              </w:rPr>
            </w:pPr>
          </w:p>
        </w:tc>
      </w:tr>
      <w:tr w:rsidR="00387893" w14:paraId="5400BC1C" w14:textId="77777777">
        <w:tc>
          <w:tcPr>
            <w:tcW w:w="4815" w:type="dxa"/>
          </w:tcPr>
          <w:p w14:paraId="5C218D08" w14:textId="77777777" w:rsidR="00387893" w:rsidRDefault="003772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az érintett (ösztöndíjas) szülőjének a MÁV Zrt.-nél, illetve a konszolidációs körébe bevont gazdasági társaságnál fennálló munkaviszonyának megszűnéséről szóló tájékoztatás</w:t>
            </w:r>
          </w:p>
        </w:tc>
        <w:tc>
          <w:tcPr>
            <w:tcW w:w="0" w:type="auto"/>
            <w:vMerge/>
          </w:tcPr>
          <w:p w14:paraId="0E2C4932" w14:textId="77777777" w:rsidR="00387893" w:rsidRDefault="00387893">
            <w:pPr>
              <w:pStyle w:val="Default"/>
              <w:jc w:val="center"/>
              <w:rPr>
                <w:rFonts w:ascii="Times New Roman" w:hAnsi="Times New Roman" w:cs="Times New Roman"/>
                <w:color w:val="auto"/>
                <w:sz w:val="22"/>
                <w:szCs w:val="22"/>
              </w:rPr>
            </w:pPr>
          </w:p>
        </w:tc>
      </w:tr>
    </w:tbl>
    <w:p w14:paraId="3B3D59CF" w14:textId="77777777" w:rsidR="00387893" w:rsidRDefault="00387893">
      <w:pPr>
        <w:pStyle w:val="Default"/>
        <w:jc w:val="both"/>
        <w:rPr>
          <w:rFonts w:ascii="Times New Roman" w:hAnsi="Times New Roman" w:cs="Times New Roman"/>
          <w:b/>
          <w:bCs/>
          <w:sz w:val="22"/>
          <w:szCs w:val="22"/>
        </w:rPr>
      </w:pPr>
    </w:p>
    <w:p w14:paraId="3BAB39A9"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b/>
          <w:bCs/>
          <w:sz w:val="22"/>
          <w:szCs w:val="22"/>
        </w:rPr>
        <w:t xml:space="preserve">4.4. Az adatkezelés </w:t>
      </w:r>
      <w:r>
        <w:rPr>
          <w:rFonts w:ascii="Times New Roman" w:hAnsi="Times New Roman" w:cs="Times New Roman"/>
          <w:b/>
          <w:bCs/>
          <w:color w:val="auto"/>
          <w:sz w:val="22"/>
          <w:szCs w:val="22"/>
        </w:rPr>
        <w:t>időtartama:</w:t>
      </w:r>
    </w:p>
    <w:p w14:paraId="32CFCB9B" w14:textId="77777777" w:rsidR="00387893" w:rsidRDefault="00387893">
      <w:pPr>
        <w:pStyle w:val="Default"/>
        <w:jc w:val="both"/>
        <w:rPr>
          <w:rFonts w:ascii="Times New Roman" w:hAnsi="Times New Roman" w:cs="Times New Roman"/>
          <w:color w:val="auto"/>
          <w:sz w:val="22"/>
          <w:szCs w:val="22"/>
        </w:rPr>
      </w:pPr>
    </w:p>
    <w:p w14:paraId="68C2D086" w14:textId="48EA4A88" w:rsidR="00387893" w:rsidRDefault="003772A1">
      <w:pPr>
        <w:pStyle w:val="Default"/>
        <w:jc w:val="both"/>
        <w:rPr>
          <w:rFonts w:ascii="Times New Roman" w:hAnsi="Times New Roman" w:cs="Times New Roman"/>
          <w:sz w:val="22"/>
          <w:szCs w:val="22"/>
        </w:rPr>
      </w:pPr>
      <w:r>
        <w:rPr>
          <w:rFonts w:ascii="Times New Roman" w:hAnsi="Times New Roman" w:cs="Times New Roman"/>
          <w:sz w:val="22"/>
          <w:szCs w:val="22"/>
        </w:rPr>
        <w:t xml:space="preserve">a) a pályázat elutasítása esetén az Adatkezelő a </w:t>
      </w:r>
      <w:r w:rsidR="00BB6C78">
        <w:rPr>
          <w:rFonts w:ascii="Times New Roman" w:hAnsi="Times New Roman" w:cs="Times New Roman"/>
          <w:sz w:val="22"/>
          <w:szCs w:val="22"/>
        </w:rPr>
        <w:t xml:space="preserve">jelen adatkezelési tájékoztató </w:t>
      </w:r>
      <w:r>
        <w:rPr>
          <w:rFonts w:ascii="Times New Roman" w:hAnsi="Times New Roman" w:cs="Times New Roman"/>
          <w:sz w:val="22"/>
          <w:szCs w:val="22"/>
        </w:rPr>
        <w:t xml:space="preserve">4.3.1./4.3.2. pontban foglalt személyes adatokat az elbírálás napjától számított két </w:t>
      </w:r>
      <w:r w:rsidR="00BB6C78">
        <w:rPr>
          <w:rFonts w:ascii="Times New Roman" w:hAnsi="Times New Roman" w:cs="Times New Roman"/>
          <w:sz w:val="22"/>
          <w:szCs w:val="22"/>
        </w:rPr>
        <w:t xml:space="preserve">(2) </w:t>
      </w:r>
      <w:r>
        <w:rPr>
          <w:rFonts w:ascii="Times New Roman" w:hAnsi="Times New Roman" w:cs="Times New Roman"/>
          <w:sz w:val="22"/>
          <w:szCs w:val="22"/>
        </w:rPr>
        <w:t xml:space="preserve">hónapig kezeli. </w:t>
      </w:r>
    </w:p>
    <w:p w14:paraId="14C68F02" w14:textId="016AE27A"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sz w:val="22"/>
          <w:szCs w:val="22"/>
        </w:rPr>
        <w:t xml:space="preserve">b) a pályázat elfogadása esetén az ösztöndíjszerződés megkötése és teljesítése során a pályázati dokumentáció részeként a </w:t>
      </w:r>
      <w:r w:rsidR="00BB6C78">
        <w:rPr>
          <w:rFonts w:ascii="Times New Roman" w:hAnsi="Times New Roman" w:cs="Times New Roman"/>
          <w:sz w:val="22"/>
          <w:szCs w:val="22"/>
        </w:rPr>
        <w:t xml:space="preserve">jelen adatkezelési tájékoztató </w:t>
      </w:r>
      <w:r>
        <w:rPr>
          <w:rFonts w:ascii="Times New Roman" w:hAnsi="Times New Roman" w:cs="Times New Roman"/>
          <w:sz w:val="22"/>
          <w:szCs w:val="22"/>
        </w:rPr>
        <w:t xml:space="preserve">4.3.1. vagy 4.3.2. és 4.3.3. pontban foglalt személyes adatokat Adatkezelő az ösztöndíj szerződés megszűnésétől számított </w:t>
      </w:r>
      <w:r w:rsidR="00BB6C78">
        <w:rPr>
          <w:rFonts w:ascii="Times New Roman" w:hAnsi="Times New Roman" w:cs="Times New Roman"/>
          <w:sz w:val="22"/>
          <w:szCs w:val="22"/>
        </w:rPr>
        <w:t>öt (</w:t>
      </w:r>
      <w:r>
        <w:rPr>
          <w:rFonts w:ascii="Times New Roman" w:hAnsi="Times New Roman" w:cs="Times New Roman"/>
          <w:sz w:val="22"/>
          <w:szCs w:val="22"/>
        </w:rPr>
        <w:t>5</w:t>
      </w:r>
      <w:r w:rsidR="00BB6C78">
        <w:rPr>
          <w:rFonts w:ascii="Times New Roman" w:hAnsi="Times New Roman" w:cs="Times New Roman"/>
          <w:sz w:val="22"/>
          <w:szCs w:val="22"/>
        </w:rPr>
        <w:t>)</w:t>
      </w:r>
      <w:r>
        <w:rPr>
          <w:rFonts w:ascii="Times New Roman" w:hAnsi="Times New Roman" w:cs="Times New Roman"/>
          <w:sz w:val="22"/>
          <w:szCs w:val="22"/>
        </w:rPr>
        <w:t xml:space="preserve"> évig, míg a Számviteli tv. alapján vezetett nyilvántartás érdekében az ösztöndíjszerződéseket </w:t>
      </w:r>
      <w:r w:rsidR="00BB6C78">
        <w:rPr>
          <w:rFonts w:ascii="Times New Roman" w:hAnsi="Times New Roman" w:cs="Times New Roman"/>
          <w:sz w:val="22"/>
          <w:szCs w:val="22"/>
        </w:rPr>
        <w:t>nyolc (</w:t>
      </w:r>
      <w:r>
        <w:rPr>
          <w:rFonts w:ascii="Times New Roman" w:hAnsi="Times New Roman" w:cs="Times New Roman"/>
          <w:sz w:val="22"/>
          <w:szCs w:val="22"/>
        </w:rPr>
        <w:t>8</w:t>
      </w:r>
      <w:r w:rsidR="00BB6C78">
        <w:rPr>
          <w:rFonts w:ascii="Times New Roman" w:hAnsi="Times New Roman" w:cs="Times New Roman"/>
          <w:sz w:val="22"/>
          <w:szCs w:val="22"/>
        </w:rPr>
        <w:t>)</w:t>
      </w:r>
      <w:r>
        <w:rPr>
          <w:rFonts w:ascii="Times New Roman" w:hAnsi="Times New Roman" w:cs="Times New Roman"/>
          <w:sz w:val="22"/>
          <w:szCs w:val="22"/>
        </w:rPr>
        <w:t xml:space="preserve"> évig kezeli.</w:t>
      </w:r>
    </w:p>
    <w:p w14:paraId="2068E98A" w14:textId="77777777" w:rsidR="00387893" w:rsidRDefault="00387893">
      <w:pPr>
        <w:pStyle w:val="Default"/>
        <w:jc w:val="both"/>
        <w:rPr>
          <w:rFonts w:ascii="Times New Roman" w:hAnsi="Times New Roman" w:cs="Times New Roman"/>
          <w:color w:val="auto"/>
          <w:sz w:val="22"/>
          <w:szCs w:val="22"/>
        </w:rPr>
      </w:pPr>
    </w:p>
    <w:p w14:paraId="73D4143E"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Adatkezelő a fenti adatkezelési időtartamok lejártával a személyes adatokat törli, a személyes adatokat tartalmazó dokumentumokat megsemmisíti.</w:t>
      </w:r>
    </w:p>
    <w:p w14:paraId="2A1988CF" w14:textId="77777777" w:rsidR="00387893" w:rsidRDefault="00387893">
      <w:pPr>
        <w:spacing w:after="0" w:line="240" w:lineRule="auto"/>
        <w:jc w:val="both"/>
        <w:rPr>
          <w:rFonts w:ascii="Times New Roman" w:hAnsi="Times New Roman"/>
          <w:b/>
          <w:bCs/>
        </w:rPr>
      </w:pPr>
    </w:p>
    <w:p w14:paraId="30A23176" w14:textId="77777777" w:rsidR="00387893" w:rsidRDefault="003772A1">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4.5. Az adattovábbítás címzettje(i):</w:t>
      </w:r>
    </w:p>
    <w:p w14:paraId="5950418D" w14:textId="77777777" w:rsidR="00387893" w:rsidRDefault="00387893">
      <w:pPr>
        <w:pStyle w:val="Default"/>
        <w:jc w:val="both"/>
        <w:rPr>
          <w:rFonts w:ascii="Times New Roman" w:hAnsi="Times New Roman" w:cs="Times New Roman"/>
          <w:color w:val="auto"/>
          <w:sz w:val="22"/>
          <w:szCs w:val="22"/>
        </w:rPr>
      </w:pPr>
    </w:p>
    <w:p w14:paraId="76EF9536" w14:textId="77777777" w:rsidR="00387893" w:rsidRDefault="003772A1">
      <w:pPr>
        <w:pStyle w:val="Default"/>
        <w:numPr>
          <w:ilvl w:val="0"/>
          <w:numId w:val="3"/>
        </w:numPr>
        <w:ind w:left="0" w:firstLine="0"/>
        <w:jc w:val="both"/>
        <w:rPr>
          <w:rFonts w:ascii="Times New Roman" w:hAnsi="Times New Roman" w:cs="Times New Roman"/>
          <w:b/>
          <w:bCs/>
          <w:color w:val="auto"/>
          <w:sz w:val="22"/>
          <w:szCs w:val="22"/>
          <w:u w:val="single"/>
        </w:rPr>
      </w:pPr>
      <w:r>
        <w:rPr>
          <w:rFonts w:ascii="Times New Roman" w:hAnsi="Times New Roman" w:cs="Times New Roman"/>
          <w:b/>
          <w:bCs/>
          <w:color w:val="auto"/>
          <w:sz w:val="22"/>
          <w:szCs w:val="22"/>
          <w:u w:val="single"/>
        </w:rPr>
        <w:t>A tanulói esélyegyenlőséget elősegítő ösztöndíj esetében</w:t>
      </w:r>
    </w:p>
    <w:p w14:paraId="603C3466" w14:textId="77777777" w:rsidR="00387893" w:rsidRDefault="00387893">
      <w:pPr>
        <w:pStyle w:val="Default"/>
        <w:jc w:val="both"/>
        <w:rPr>
          <w:rFonts w:ascii="Times New Roman" w:hAnsi="Times New Roman" w:cs="Times New Roman"/>
          <w:b/>
          <w:bCs/>
          <w:color w:val="auto"/>
          <w:sz w:val="22"/>
          <w:szCs w:val="22"/>
          <w:u w:val="single"/>
        </w:rPr>
      </w:pPr>
    </w:p>
    <w:p w14:paraId="00B30998" w14:textId="77777777" w:rsidR="00387893" w:rsidRDefault="003772A1">
      <w:pPr>
        <w:pStyle w:val="Default"/>
        <w:jc w:val="both"/>
        <w:rPr>
          <w:rFonts w:ascii="Times New Roman" w:hAnsi="Times New Roman" w:cs="Times New Roman"/>
          <w:sz w:val="22"/>
          <w:szCs w:val="22"/>
        </w:rPr>
      </w:pPr>
      <w:r>
        <w:rPr>
          <w:rFonts w:ascii="Times New Roman" w:hAnsi="Times New Roman" w:cs="Times New Roman"/>
          <w:i/>
          <w:color w:val="auto"/>
          <w:sz w:val="22"/>
          <w:szCs w:val="22"/>
          <w:u w:val="single"/>
        </w:rPr>
        <w:t>Az adatkezelés célja:</w:t>
      </w:r>
      <w:r>
        <w:rPr>
          <w:rFonts w:ascii="Times New Roman" w:hAnsi="Times New Roman" w:cs="Times New Roman"/>
          <w:color w:val="auto"/>
          <w:sz w:val="22"/>
          <w:szCs w:val="22"/>
        </w:rPr>
        <w:t xml:space="preserve"> </w:t>
      </w:r>
      <w:r>
        <w:rPr>
          <w:rFonts w:ascii="Times New Roman" w:hAnsi="Times New Roman" w:cs="Times New Roman"/>
          <w:sz w:val="22"/>
          <w:szCs w:val="22"/>
        </w:rPr>
        <w:t xml:space="preserve">Az Adatkezelő </w:t>
      </w:r>
      <w:r>
        <w:rPr>
          <w:rFonts w:ascii="Times New Roman" w:hAnsi="Times New Roman"/>
          <w:sz w:val="22"/>
          <w:szCs w:val="22"/>
        </w:rPr>
        <w:t xml:space="preserve">a Bizottság döntését követően elektronikus úton értesíti az illetékes Társaságot a pályázat elfogadásáról és megküldi a pályázó nevét és e-mail/telefonos elérhetőségét </w:t>
      </w:r>
      <w:r>
        <w:rPr>
          <w:rFonts w:ascii="Times New Roman" w:hAnsi="Times New Roman" w:cs="Times New Roman"/>
          <w:sz w:val="22"/>
          <w:szCs w:val="22"/>
        </w:rPr>
        <w:t>annak érdekében, hogy az illetékes Társaság erre kijelölt szervezetei az Adatkezelő adatkezelésért felelős szervezeti egysége tájékoztatását követően értesítse a pályázót – a pályázatban megadott e-mail címen – a pályázat elfogadásáról, majd az ösztöndíjszerződés megkötéséhez szükséges előkészületeket követően megkösse az ösztöndíjszerződést.</w:t>
      </w:r>
    </w:p>
    <w:p w14:paraId="2E3DEBBE" w14:textId="77777777" w:rsidR="00387893" w:rsidRDefault="003772A1">
      <w:pPr>
        <w:pStyle w:val="Default"/>
        <w:jc w:val="both"/>
        <w:rPr>
          <w:rFonts w:ascii="Times New Roman" w:hAnsi="Times New Roman" w:cs="Times New Roman"/>
          <w:color w:val="auto"/>
          <w:sz w:val="22"/>
          <w:szCs w:val="22"/>
        </w:rPr>
      </w:pPr>
      <w:r>
        <w:rPr>
          <w:rFonts w:ascii="Times New Roman" w:hAnsi="Times New Roman" w:cs="Times New Roman"/>
          <w:i/>
          <w:color w:val="auto"/>
          <w:sz w:val="22"/>
          <w:szCs w:val="22"/>
        </w:rPr>
        <w:t>A továbbított személyes adatok köre:</w:t>
      </w:r>
      <w:r>
        <w:rPr>
          <w:rFonts w:ascii="Times New Roman" w:hAnsi="Times New Roman" w:cs="Times New Roman"/>
          <w:color w:val="auto"/>
          <w:sz w:val="22"/>
          <w:szCs w:val="22"/>
        </w:rPr>
        <w:t xml:space="preserve"> az érintett neve, email-címe és telefonszáma.</w:t>
      </w:r>
    </w:p>
    <w:p w14:paraId="188998FD" w14:textId="77777777" w:rsidR="00387893" w:rsidRDefault="00387893">
      <w:pPr>
        <w:pStyle w:val="Default"/>
        <w:jc w:val="both"/>
        <w:rPr>
          <w:rFonts w:ascii="Times New Roman" w:hAnsi="Times New Roman" w:cs="Times New Roman"/>
          <w:color w:val="auto"/>
          <w:sz w:val="22"/>
          <w:szCs w:val="22"/>
        </w:rPr>
      </w:pPr>
    </w:p>
    <w:p w14:paraId="71BEE7E4" w14:textId="77777777" w:rsidR="00387893" w:rsidRDefault="00387893">
      <w:pPr>
        <w:pStyle w:val="Default"/>
        <w:jc w:val="both"/>
        <w:rPr>
          <w:rFonts w:ascii="Times New Roman" w:hAnsi="Times New Roman" w:cs="Times New Roman"/>
          <w:color w:val="auto"/>
          <w:sz w:val="22"/>
          <w:szCs w:val="22"/>
        </w:rPr>
      </w:pPr>
    </w:p>
    <w:p w14:paraId="43D308B1" w14:textId="503B0D6C" w:rsidR="00387893" w:rsidRDefault="003772A1">
      <w:pPr>
        <w:pStyle w:val="Default"/>
        <w:numPr>
          <w:ilvl w:val="0"/>
          <w:numId w:val="3"/>
        </w:numPr>
        <w:ind w:left="0" w:firstLine="0"/>
        <w:jc w:val="both"/>
        <w:rPr>
          <w:rFonts w:ascii="Times New Roman" w:hAnsi="Times New Roman" w:cs="Times New Roman"/>
          <w:b/>
          <w:bCs/>
          <w:color w:val="auto"/>
          <w:sz w:val="22"/>
          <w:szCs w:val="22"/>
          <w:u w:val="single"/>
        </w:rPr>
      </w:pPr>
      <w:r>
        <w:rPr>
          <w:rFonts w:ascii="Times New Roman" w:hAnsi="Times New Roman" w:cs="Times New Roman"/>
          <w:b/>
          <w:bCs/>
          <w:color w:val="auto"/>
          <w:sz w:val="22"/>
          <w:szCs w:val="22"/>
          <w:u w:val="single"/>
        </w:rPr>
        <w:t xml:space="preserve">A </w:t>
      </w:r>
      <w:r w:rsidR="0080535A">
        <w:rPr>
          <w:rFonts w:ascii="Times New Roman" w:hAnsi="Times New Roman" w:cs="Times New Roman"/>
          <w:b/>
          <w:bCs/>
          <w:color w:val="auto"/>
          <w:sz w:val="22"/>
          <w:szCs w:val="22"/>
          <w:u w:val="single"/>
        </w:rPr>
        <w:t>MÁV-csoportos</w:t>
      </w:r>
      <w:r>
        <w:rPr>
          <w:rFonts w:ascii="Times New Roman" w:hAnsi="Times New Roman" w:cs="Times New Roman"/>
          <w:b/>
          <w:bCs/>
          <w:color w:val="auto"/>
          <w:sz w:val="22"/>
          <w:szCs w:val="22"/>
          <w:u w:val="single"/>
        </w:rPr>
        <w:t xml:space="preserve"> árvák tanulmányait támogató ösztöndíj esetén</w:t>
      </w:r>
    </w:p>
    <w:p w14:paraId="120159AD" w14:textId="77777777" w:rsidR="00387893" w:rsidRDefault="00387893">
      <w:pPr>
        <w:pStyle w:val="Default"/>
        <w:jc w:val="both"/>
        <w:rPr>
          <w:rFonts w:ascii="Times New Roman" w:hAnsi="Times New Roman" w:cs="Times New Roman"/>
          <w:b/>
          <w:bCs/>
          <w:color w:val="auto"/>
          <w:sz w:val="22"/>
          <w:szCs w:val="22"/>
          <w:u w:val="single"/>
        </w:rPr>
      </w:pPr>
    </w:p>
    <w:p w14:paraId="58DA007D" w14:textId="77777777" w:rsidR="00387893" w:rsidRDefault="003772A1">
      <w:pPr>
        <w:pStyle w:val="Default"/>
        <w:jc w:val="both"/>
        <w:rPr>
          <w:rFonts w:ascii="Times New Roman" w:hAnsi="Times New Roman"/>
          <w:sz w:val="22"/>
          <w:szCs w:val="22"/>
        </w:rPr>
      </w:pPr>
      <w:r>
        <w:rPr>
          <w:rFonts w:ascii="Times New Roman" w:hAnsi="Times New Roman"/>
          <w:i/>
          <w:sz w:val="22"/>
          <w:szCs w:val="22"/>
          <w:u w:val="single"/>
        </w:rPr>
        <w:t>Az adatkezelés célja:</w:t>
      </w:r>
      <w:r>
        <w:rPr>
          <w:rFonts w:ascii="Times New Roman" w:hAnsi="Times New Roman"/>
          <w:sz w:val="22"/>
          <w:szCs w:val="22"/>
        </w:rPr>
        <w:t xml:space="preserve"> Az Adatkezelő az elfogadott pályázat(ok) esetén elektronikus úton értesíti az alábbiakban felsorolt leányvállalatok közül az illetékes Társaságot a pályázat elfogadásáról annak érdekében, hogy az illetékes Társaság erre kijelölt szervezetei az Adatkezelő adatkezelésért felelős szervezeti egysége tájékoztatását és a pályázati anyag ellenőrzését követően értesítse a pályázót – a pályázatban megadott e-mail címen – a pályázat elfogadásáról, majd az ösztöndíjszerződés megkötéséhez szükséges előkészületeket követően megkösse az ösztöndíjszerződést.</w:t>
      </w:r>
    </w:p>
    <w:p w14:paraId="59FD13C0" w14:textId="77777777" w:rsidR="00387893" w:rsidRDefault="003772A1">
      <w:pPr>
        <w:pStyle w:val="Default"/>
        <w:jc w:val="both"/>
        <w:rPr>
          <w:rFonts w:ascii="Times New Roman" w:hAnsi="Times New Roman"/>
          <w:sz w:val="22"/>
          <w:szCs w:val="22"/>
        </w:rPr>
      </w:pPr>
      <w:r>
        <w:rPr>
          <w:rFonts w:ascii="Times New Roman" w:hAnsi="Times New Roman"/>
          <w:i/>
          <w:sz w:val="22"/>
          <w:szCs w:val="22"/>
        </w:rPr>
        <w:t>A továbbított személyes adatok köre:</w:t>
      </w:r>
      <w:r>
        <w:rPr>
          <w:rFonts w:ascii="Times New Roman" w:hAnsi="Times New Roman"/>
          <w:sz w:val="22"/>
          <w:szCs w:val="22"/>
        </w:rPr>
        <w:t xml:space="preserve"> az érintett 4.3.2. pontban foglalt adatai.</w:t>
      </w:r>
    </w:p>
    <w:p w14:paraId="5CEB8C6F" w14:textId="77777777" w:rsidR="00387893" w:rsidRDefault="00387893">
      <w:pPr>
        <w:pStyle w:val="Default"/>
        <w:jc w:val="both"/>
        <w:rPr>
          <w:rFonts w:ascii="Times New Roman" w:hAnsi="Times New Roman" w:cs="Times New Roman"/>
          <w:color w:val="auto"/>
          <w:sz w:val="22"/>
          <w:szCs w:val="22"/>
        </w:rPr>
      </w:pPr>
    </w:p>
    <w:p w14:paraId="53775670" w14:textId="77777777" w:rsidR="00387893" w:rsidRDefault="003772A1">
      <w:pPr>
        <w:pStyle w:val="Default"/>
        <w:numPr>
          <w:ilvl w:val="0"/>
          <w:numId w:val="3"/>
        </w:numPr>
        <w:ind w:left="0" w:firstLine="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Címzettek:</w:t>
      </w:r>
    </w:p>
    <w:p w14:paraId="243BF7E8" w14:textId="77777777" w:rsidR="00387893" w:rsidRDefault="00387893">
      <w:pPr>
        <w:pStyle w:val="Default"/>
        <w:ind w:left="720"/>
        <w:jc w:val="both"/>
        <w:rPr>
          <w:rFonts w:ascii="Times New Roman" w:hAnsi="Times New Roman" w:cs="Times New Roman"/>
          <w:b/>
          <w:bCs/>
          <w:color w:val="auto"/>
          <w:sz w:val="22"/>
          <w:szCs w:val="22"/>
        </w:rPr>
      </w:pPr>
    </w:p>
    <w:p w14:paraId="0B258FC3" w14:textId="6A4EE8D7" w:rsidR="00387893" w:rsidRPr="00E220F4" w:rsidRDefault="00E220F4">
      <w:pPr>
        <w:spacing w:after="0" w:line="240" w:lineRule="auto"/>
        <w:jc w:val="both"/>
        <w:rPr>
          <w:rFonts w:ascii="Times New Roman" w:hAnsi="Times New Roman"/>
        </w:rPr>
      </w:pPr>
      <w:r w:rsidRPr="00E220F4">
        <w:rPr>
          <w:rFonts w:ascii="Times New Roman" w:hAnsi="Times New Roman"/>
          <w:b/>
          <w:bCs/>
        </w:rPr>
        <w:t>MÁV Személyszállítási Zártkörűen Működő Részvénytársaság</w:t>
      </w:r>
      <w:r w:rsidRPr="00E220F4" w:rsidDel="00E220F4">
        <w:rPr>
          <w:rFonts w:ascii="Times New Roman" w:hAnsi="Times New Roman"/>
          <w:b/>
          <w:bCs/>
        </w:rPr>
        <w:t xml:space="preserve"> </w:t>
      </w:r>
      <w:r w:rsidR="003772A1" w:rsidRPr="00E220F4">
        <w:rPr>
          <w:rFonts w:ascii="Times New Roman" w:hAnsi="Times New Roman"/>
        </w:rPr>
        <w:t xml:space="preserve">Székhely: </w:t>
      </w:r>
      <w:r w:rsidR="003772A1" w:rsidRPr="00E220F4">
        <w:rPr>
          <w:rFonts w:ascii="Times New Roman" w:hAnsi="Times New Roman"/>
        </w:rPr>
        <w:tab/>
      </w:r>
      <w:r w:rsidR="003772A1" w:rsidRPr="00E220F4">
        <w:rPr>
          <w:rFonts w:ascii="Times New Roman" w:hAnsi="Times New Roman"/>
        </w:rPr>
        <w:tab/>
        <w:t>1091 Budapest, Üllői út 131.</w:t>
      </w:r>
    </w:p>
    <w:p w14:paraId="3B08D580" w14:textId="77777777" w:rsidR="00387893" w:rsidRPr="00E220F4" w:rsidRDefault="003772A1">
      <w:pPr>
        <w:spacing w:after="0" w:line="240" w:lineRule="auto"/>
        <w:jc w:val="both"/>
        <w:rPr>
          <w:rFonts w:ascii="Times New Roman" w:hAnsi="Times New Roman"/>
        </w:rPr>
      </w:pPr>
      <w:r w:rsidRPr="00E220F4">
        <w:rPr>
          <w:rFonts w:ascii="Times New Roman" w:hAnsi="Times New Roman"/>
        </w:rPr>
        <w:t xml:space="preserve">Cégjegyzékszám: </w:t>
      </w:r>
      <w:r w:rsidRPr="00E220F4">
        <w:rPr>
          <w:rFonts w:ascii="Times New Roman" w:hAnsi="Times New Roman"/>
        </w:rPr>
        <w:tab/>
        <w:t>01-10-045551</w:t>
      </w:r>
    </w:p>
    <w:p w14:paraId="5CF3690A" w14:textId="77777777" w:rsidR="00387893" w:rsidRPr="00E220F4" w:rsidRDefault="003772A1">
      <w:pPr>
        <w:spacing w:after="0" w:line="240" w:lineRule="auto"/>
        <w:jc w:val="both"/>
        <w:rPr>
          <w:rFonts w:ascii="Times New Roman" w:hAnsi="Times New Roman"/>
        </w:rPr>
      </w:pPr>
      <w:r w:rsidRPr="00E220F4">
        <w:rPr>
          <w:rFonts w:ascii="Times New Roman" w:hAnsi="Times New Roman"/>
        </w:rPr>
        <w:t xml:space="preserve">Adószáma: </w:t>
      </w:r>
      <w:r w:rsidRPr="00E220F4">
        <w:rPr>
          <w:rFonts w:ascii="Times New Roman" w:hAnsi="Times New Roman"/>
        </w:rPr>
        <w:tab/>
      </w:r>
      <w:r w:rsidRPr="00E220F4">
        <w:rPr>
          <w:rFonts w:ascii="Times New Roman" w:hAnsi="Times New Roman"/>
        </w:rPr>
        <w:tab/>
        <w:t>13834492-2-44</w:t>
      </w:r>
    </w:p>
    <w:p w14:paraId="011180CC" w14:textId="7943B543" w:rsidR="00387893" w:rsidRDefault="00387893">
      <w:pPr>
        <w:spacing w:after="0" w:line="240" w:lineRule="auto"/>
        <w:jc w:val="both"/>
        <w:rPr>
          <w:rFonts w:ascii="Times New Roman" w:hAnsi="Times New Roman"/>
          <w:highlight w:val="yellow"/>
        </w:rPr>
      </w:pPr>
    </w:p>
    <w:p w14:paraId="6872532C" w14:textId="7605A4CD" w:rsidR="00B011D3" w:rsidRPr="002F0AD6" w:rsidRDefault="00B011D3" w:rsidP="00B011D3">
      <w:pPr>
        <w:spacing w:after="0" w:line="240" w:lineRule="auto"/>
        <w:jc w:val="both"/>
        <w:rPr>
          <w:rFonts w:ascii="Times New Roman" w:hAnsi="Times New Roman"/>
        </w:rPr>
      </w:pPr>
      <w:r w:rsidRPr="002F0AD6">
        <w:rPr>
          <w:rFonts w:ascii="Times New Roman" w:hAnsi="Times New Roman"/>
          <w:b/>
          <w:bCs/>
        </w:rPr>
        <w:t>MÁV Pályaműködtetési Zártkörűen Működő Részvénytársaság</w:t>
      </w:r>
      <w:r w:rsidRPr="002F0AD6">
        <w:rPr>
          <w:rFonts w:ascii="Times New Roman" w:hAnsi="Times New Roman"/>
        </w:rPr>
        <w:t xml:space="preserve"> </w:t>
      </w:r>
    </w:p>
    <w:p w14:paraId="04EDBBBE" w14:textId="1F6BC10F" w:rsidR="00B011D3" w:rsidRPr="002F0AD6" w:rsidRDefault="00B011D3" w:rsidP="00B011D3">
      <w:pPr>
        <w:spacing w:after="0" w:line="240" w:lineRule="auto"/>
        <w:jc w:val="both"/>
        <w:rPr>
          <w:rFonts w:ascii="Times New Roman" w:hAnsi="Times New Roman"/>
        </w:rPr>
      </w:pPr>
      <w:r w:rsidRPr="002F0AD6">
        <w:rPr>
          <w:rFonts w:ascii="Times New Roman" w:hAnsi="Times New Roman"/>
        </w:rPr>
        <w:t xml:space="preserve">Székhely: </w:t>
      </w:r>
      <w:r w:rsidRPr="002F0AD6">
        <w:rPr>
          <w:rFonts w:ascii="Times New Roman" w:hAnsi="Times New Roman"/>
        </w:rPr>
        <w:tab/>
      </w:r>
      <w:r w:rsidRPr="002F0AD6">
        <w:rPr>
          <w:rFonts w:ascii="Times New Roman" w:hAnsi="Times New Roman"/>
        </w:rPr>
        <w:tab/>
        <w:t>1117 Budapest, Budafoki út 79.</w:t>
      </w:r>
    </w:p>
    <w:p w14:paraId="2F482C0F" w14:textId="58D6FE1A" w:rsidR="00B011D3" w:rsidRPr="002F0AD6" w:rsidRDefault="00B011D3" w:rsidP="00B011D3">
      <w:pPr>
        <w:spacing w:after="0" w:line="240" w:lineRule="auto"/>
        <w:jc w:val="both"/>
        <w:rPr>
          <w:rFonts w:ascii="Times New Roman" w:hAnsi="Times New Roman"/>
        </w:rPr>
      </w:pPr>
      <w:r w:rsidRPr="002F0AD6">
        <w:rPr>
          <w:rFonts w:ascii="Times New Roman" w:hAnsi="Times New Roman"/>
        </w:rPr>
        <w:t xml:space="preserve">Cégjegyzékszám: </w:t>
      </w:r>
      <w:r w:rsidRPr="002F0AD6">
        <w:rPr>
          <w:rFonts w:ascii="Times New Roman" w:hAnsi="Times New Roman"/>
        </w:rPr>
        <w:tab/>
      </w:r>
      <w:r w:rsidR="0073334A" w:rsidRPr="002F0AD6">
        <w:rPr>
          <w:rFonts w:ascii="Times New Roman" w:hAnsi="Times New Roman"/>
        </w:rPr>
        <w:t>01 10 143081</w:t>
      </w:r>
    </w:p>
    <w:p w14:paraId="358DD522" w14:textId="6453B766" w:rsidR="00B011D3" w:rsidRPr="002F0AD6" w:rsidRDefault="00B011D3">
      <w:pPr>
        <w:spacing w:after="0" w:line="240" w:lineRule="auto"/>
        <w:jc w:val="both"/>
        <w:rPr>
          <w:rFonts w:ascii="Times New Roman" w:hAnsi="Times New Roman"/>
        </w:rPr>
      </w:pPr>
      <w:r w:rsidRPr="002F0AD6">
        <w:rPr>
          <w:rFonts w:ascii="Times New Roman" w:hAnsi="Times New Roman"/>
        </w:rPr>
        <w:t xml:space="preserve">Adószám: </w:t>
      </w:r>
      <w:r w:rsidRPr="002F0AD6">
        <w:rPr>
          <w:rFonts w:ascii="Times New Roman" w:hAnsi="Times New Roman"/>
        </w:rPr>
        <w:tab/>
      </w:r>
      <w:r w:rsidRPr="002F0AD6">
        <w:rPr>
          <w:rFonts w:ascii="Times New Roman" w:hAnsi="Times New Roman"/>
        </w:rPr>
        <w:tab/>
        <w:t>32694422-2-43</w:t>
      </w:r>
    </w:p>
    <w:p w14:paraId="5390A7AC" w14:textId="77777777" w:rsidR="00B011D3" w:rsidRPr="002F0AD6" w:rsidRDefault="00B011D3">
      <w:pPr>
        <w:spacing w:after="0" w:line="240" w:lineRule="auto"/>
        <w:jc w:val="both"/>
        <w:rPr>
          <w:rFonts w:ascii="Times New Roman" w:hAnsi="Times New Roman"/>
          <w:highlight w:val="yellow"/>
        </w:rPr>
      </w:pPr>
    </w:p>
    <w:p w14:paraId="1786D59F" w14:textId="77777777" w:rsidR="00387893" w:rsidRPr="00B011D3" w:rsidRDefault="003772A1">
      <w:pPr>
        <w:spacing w:after="0" w:line="240" w:lineRule="auto"/>
        <w:jc w:val="both"/>
        <w:rPr>
          <w:rFonts w:ascii="Times New Roman" w:hAnsi="Times New Roman"/>
        </w:rPr>
      </w:pPr>
      <w:r w:rsidRPr="00B011D3">
        <w:rPr>
          <w:rFonts w:ascii="Times New Roman" w:hAnsi="Times New Roman"/>
          <w:b/>
          <w:bCs/>
        </w:rPr>
        <w:t>MÁV Szolgáltató Központ Zártkörűen Működő Részvénytársaság</w:t>
      </w:r>
      <w:r w:rsidRPr="00B011D3">
        <w:rPr>
          <w:rFonts w:ascii="Times New Roman" w:hAnsi="Times New Roman"/>
        </w:rPr>
        <w:t xml:space="preserve"> </w:t>
      </w:r>
    </w:p>
    <w:p w14:paraId="2ABE017E" w14:textId="77777777" w:rsidR="00387893" w:rsidRPr="00B011D3" w:rsidRDefault="003772A1">
      <w:pPr>
        <w:spacing w:after="0" w:line="240" w:lineRule="auto"/>
        <w:jc w:val="both"/>
        <w:rPr>
          <w:rFonts w:ascii="Times New Roman" w:hAnsi="Times New Roman"/>
        </w:rPr>
      </w:pPr>
      <w:r w:rsidRPr="00B011D3">
        <w:rPr>
          <w:rFonts w:ascii="Times New Roman" w:hAnsi="Times New Roman"/>
        </w:rPr>
        <w:t xml:space="preserve">Székhely: </w:t>
      </w:r>
      <w:r w:rsidRPr="00B011D3">
        <w:rPr>
          <w:rFonts w:ascii="Times New Roman" w:hAnsi="Times New Roman"/>
        </w:rPr>
        <w:tab/>
      </w:r>
      <w:r w:rsidRPr="00B011D3">
        <w:rPr>
          <w:rFonts w:ascii="Times New Roman" w:hAnsi="Times New Roman"/>
        </w:rPr>
        <w:tab/>
        <w:t>1134 Budapest, Dévai utca 23.</w:t>
      </w:r>
    </w:p>
    <w:p w14:paraId="564BFDC0" w14:textId="77777777" w:rsidR="00387893" w:rsidRPr="00B011D3" w:rsidRDefault="003772A1">
      <w:pPr>
        <w:spacing w:after="0" w:line="240" w:lineRule="auto"/>
        <w:jc w:val="both"/>
        <w:rPr>
          <w:rFonts w:ascii="Times New Roman" w:hAnsi="Times New Roman"/>
        </w:rPr>
      </w:pPr>
      <w:r w:rsidRPr="00B011D3">
        <w:rPr>
          <w:rFonts w:ascii="Times New Roman" w:hAnsi="Times New Roman"/>
        </w:rPr>
        <w:t xml:space="preserve">Cégjegyzékszám: </w:t>
      </w:r>
      <w:r w:rsidRPr="00B011D3">
        <w:rPr>
          <w:rFonts w:ascii="Times New Roman" w:hAnsi="Times New Roman"/>
        </w:rPr>
        <w:tab/>
        <w:t>01-10-045838</w:t>
      </w:r>
    </w:p>
    <w:p w14:paraId="3C528F12" w14:textId="77777777" w:rsidR="00387893" w:rsidRPr="00B011D3" w:rsidRDefault="003772A1">
      <w:pPr>
        <w:spacing w:after="0" w:line="240" w:lineRule="auto"/>
        <w:jc w:val="both"/>
        <w:rPr>
          <w:rFonts w:ascii="Times New Roman" w:hAnsi="Times New Roman"/>
        </w:rPr>
      </w:pPr>
      <w:r w:rsidRPr="00B011D3">
        <w:rPr>
          <w:rFonts w:ascii="Times New Roman" w:hAnsi="Times New Roman"/>
        </w:rPr>
        <w:t xml:space="preserve">Adószám: </w:t>
      </w:r>
      <w:r w:rsidRPr="00B011D3">
        <w:rPr>
          <w:rFonts w:ascii="Times New Roman" w:hAnsi="Times New Roman"/>
        </w:rPr>
        <w:tab/>
      </w:r>
      <w:r w:rsidRPr="00B011D3">
        <w:rPr>
          <w:rFonts w:ascii="Times New Roman" w:hAnsi="Times New Roman"/>
        </w:rPr>
        <w:tab/>
        <w:t>14130179-2-44</w:t>
      </w:r>
    </w:p>
    <w:p w14:paraId="46477F4E" w14:textId="77777777" w:rsidR="00387893" w:rsidRPr="002F0AD6" w:rsidRDefault="00387893">
      <w:pPr>
        <w:spacing w:after="0" w:line="240" w:lineRule="auto"/>
        <w:jc w:val="both"/>
        <w:rPr>
          <w:rFonts w:ascii="Times New Roman" w:hAnsi="Times New Roman"/>
          <w:highlight w:val="yellow"/>
        </w:rPr>
      </w:pPr>
    </w:p>
    <w:p w14:paraId="3FEB9E0A" w14:textId="77777777" w:rsidR="00387893" w:rsidRPr="00AA1327" w:rsidRDefault="003772A1">
      <w:pPr>
        <w:spacing w:after="0" w:line="240" w:lineRule="auto"/>
        <w:jc w:val="both"/>
        <w:rPr>
          <w:rFonts w:ascii="Times New Roman" w:hAnsi="Times New Roman"/>
          <w:b/>
          <w:bCs/>
        </w:rPr>
      </w:pPr>
      <w:r w:rsidRPr="00AA1327">
        <w:rPr>
          <w:rFonts w:ascii="Times New Roman" w:hAnsi="Times New Roman"/>
          <w:b/>
          <w:bCs/>
        </w:rPr>
        <w:t xml:space="preserve">MÁV FKG Felépítménykarbantartó és Gépjavító Korlátolt Felelősségű Társaság </w:t>
      </w:r>
    </w:p>
    <w:p w14:paraId="4D1AC325"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 xml:space="preserve">Székhely: </w:t>
      </w:r>
      <w:r w:rsidRPr="00AA1327">
        <w:rPr>
          <w:rFonts w:ascii="Times New Roman" w:hAnsi="Times New Roman"/>
        </w:rPr>
        <w:tab/>
      </w:r>
      <w:r w:rsidRPr="00AA1327">
        <w:rPr>
          <w:rFonts w:ascii="Times New Roman" w:hAnsi="Times New Roman"/>
        </w:rPr>
        <w:tab/>
        <w:t>5137 Jászkisér, Jászladányi út 10.</w:t>
      </w:r>
    </w:p>
    <w:p w14:paraId="16BD304B"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 xml:space="preserve">Cégjegyzékszám: </w:t>
      </w:r>
      <w:r w:rsidRPr="00AA1327">
        <w:rPr>
          <w:rFonts w:ascii="Times New Roman" w:hAnsi="Times New Roman"/>
        </w:rPr>
        <w:tab/>
        <w:t>16-09-002819</w:t>
      </w:r>
    </w:p>
    <w:p w14:paraId="72F27C84"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Adószáma:</w:t>
      </w:r>
      <w:r w:rsidRPr="00AA1327">
        <w:rPr>
          <w:rFonts w:ascii="Times New Roman" w:hAnsi="Times New Roman"/>
        </w:rPr>
        <w:tab/>
      </w:r>
      <w:r w:rsidRPr="00AA1327">
        <w:rPr>
          <w:rFonts w:ascii="Times New Roman" w:hAnsi="Times New Roman"/>
        </w:rPr>
        <w:tab/>
        <w:t>11267425-2-16</w:t>
      </w:r>
    </w:p>
    <w:p w14:paraId="5B9FDAE6" w14:textId="77777777" w:rsidR="00387893" w:rsidRPr="00AA1327" w:rsidRDefault="00387893">
      <w:pPr>
        <w:spacing w:after="0" w:line="240" w:lineRule="auto"/>
        <w:jc w:val="both"/>
        <w:rPr>
          <w:rFonts w:ascii="Times New Roman" w:hAnsi="Times New Roman"/>
          <w:b/>
          <w:bCs/>
        </w:rPr>
      </w:pPr>
    </w:p>
    <w:p w14:paraId="1E9D88A4" w14:textId="77777777" w:rsidR="00387893" w:rsidRPr="00AA1327" w:rsidRDefault="003772A1">
      <w:pPr>
        <w:spacing w:after="0" w:line="240" w:lineRule="auto"/>
        <w:jc w:val="both"/>
        <w:rPr>
          <w:rFonts w:ascii="Times New Roman" w:hAnsi="Times New Roman"/>
          <w:b/>
          <w:bCs/>
        </w:rPr>
      </w:pPr>
      <w:r w:rsidRPr="00AA1327">
        <w:rPr>
          <w:rFonts w:ascii="Times New Roman" w:hAnsi="Times New Roman"/>
          <w:b/>
          <w:bCs/>
        </w:rPr>
        <w:t xml:space="preserve">MÁV Központi Felépítményvizsgáló Korlátolt Felelősségű Társaság </w:t>
      </w:r>
    </w:p>
    <w:p w14:paraId="1C8FC250"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 xml:space="preserve">Székhely: </w:t>
      </w:r>
      <w:r w:rsidRPr="00AA1327">
        <w:rPr>
          <w:rFonts w:ascii="Times New Roman" w:hAnsi="Times New Roman"/>
        </w:rPr>
        <w:tab/>
      </w:r>
      <w:r w:rsidRPr="00AA1327">
        <w:rPr>
          <w:rFonts w:ascii="Times New Roman" w:hAnsi="Times New Roman"/>
        </w:rPr>
        <w:tab/>
        <w:t>1097 Budapest, Péceli u. 2.</w:t>
      </w:r>
    </w:p>
    <w:p w14:paraId="521E3C85"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 xml:space="preserve">Cégjegyzékszám: </w:t>
      </w:r>
      <w:r w:rsidRPr="00AA1327">
        <w:rPr>
          <w:rFonts w:ascii="Times New Roman" w:hAnsi="Times New Roman"/>
        </w:rPr>
        <w:tab/>
        <w:t>01-09-562258</w:t>
      </w:r>
    </w:p>
    <w:p w14:paraId="6D04A2C4"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Adószáma:</w:t>
      </w:r>
      <w:r w:rsidRPr="00AA1327">
        <w:rPr>
          <w:rFonts w:ascii="Times New Roman" w:hAnsi="Times New Roman"/>
        </w:rPr>
        <w:tab/>
      </w:r>
      <w:r w:rsidRPr="00AA1327">
        <w:rPr>
          <w:rFonts w:ascii="Times New Roman" w:hAnsi="Times New Roman"/>
        </w:rPr>
        <w:tab/>
        <w:t>12175679-2-43</w:t>
      </w:r>
    </w:p>
    <w:p w14:paraId="65E51AFC" w14:textId="77777777" w:rsidR="00387893" w:rsidRPr="00AA1327" w:rsidRDefault="00387893">
      <w:pPr>
        <w:spacing w:after="0" w:line="240" w:lineRule="auto"/>
        <w:jc w:val="both"/>
        <w:rPr>
          <w:rFonts w:ascii="Times New Roman" w:hAnsi="Times New Roman"/>
        </w:rPr>
      </w:pPr>
    </w:p>
    <w:p w14:paraId="29DD35A4" w14:textId="77777777" w:rsidR="00387893" w:rsidRPr="00AA1327" w:rsidRDefault="00387893">
      <w:pPr>
        <w:spacing w:after="0" w:line="240" w:lineRule="auto"/>
        <w:jc w:val="both"/>
        <w:rPr>
          <w:rFonts w:ascii="Times New Roman" w:hAnsi="Times New Roman"/>
        </w:rPr>
      </w:pPr>
    </w:p>
    <w:p w14:paraId="2352327A" w14:textId="77777777" w:rsidR="00387893" w:rsidRPr="00AA1327" w:rsidRDefault="00387893">
      <w:pPr>
        <w:spacing w:after="0" w:line="240" w:lineRule="auto"/>
        <w:jc w:val="both"/>
        <w:rPr>
          <w:rFonts w:ascii="Times New Roman" w:hAnsi="Times New Roman"/>
        </w:rPr>
      </w:pPr>
    </w:p>
    <w:p w14:paraId="23673994" w14:textId="77777777" w:rsidR="00387893" w:rsidRPr="00AA1327" w:rsidRDefault="003772A1">
      <w:pPr>
        <w:pStyle w:val="Default"/>
        <w:jc w:val="both"/>
        <w:rPr>
          <w:rFonts w:ascii="Times New Roman" w:hAnsi="Times New Roman" w:cs="Times New Roman"/>
          <w:color w:val="auto"/>
          <w:sz w:val="22"/>
          <w:szCs w:val="22"/>
        </w:rPr>
      </w:pPr>
      <w:r w:rsidRPr="00AA1327">
        <w:rPr>
          <w:rFonts w:ascii="Times New Roman" w:eastAsia="Times New Roman" w:hAnsi="Times New Roman" w:cs="Times New Roman"/>
          <w:b/>
          <w:bCs/>
          <w:sz w:val="22"/>
          <w:szCs w:val="22"/>
        </w:rPr>
        <w:t xml:space="preserve">MÁV Rail Tours </w:t>
      </w:r>
      <w:r w:rsidRPr="00AA1327">
        <w:rPr>
          <w:rFonts w:ascii="Times New Roman" w:hAnsi="Times New Roman" w:cs="Times New Roman"/>
          <w:b/>
          <w:bCs/>
          <w:color w:val="auto"/>
          <w:sz w:val="22"/>
          <w:szCs w:val="22"/>
        </w:rPr>
        <w:t>Korlátolt Felelősségű Társaság</w:t>
      </w:r>
    </w:p>
    <w:p w14:paraId="4A18B2A4" w14:textId="77777777" w:rsidR="00387893" w:rsidRPr="00AA1327" w:rsidRDefault="003772A1">
      <w:pPr>
        <w:pStyle w:val="Default"/>
        <w:jc w:val="both"/>
        <w:rPr>
          <w:rFonts w:ascii="Times New Roman" w:hAnsi="Times New Roman" w:cs="Times New Roman"/>
          <w:color w:val="auto"/>
          <w:sz w:val="22"/>
          <w:szCs w:val="22"/>
        </w:rPr>
      </w:pPr>
      <w:r w:rsidRPr="00AA1327">
        <w:rPr>
          <w:rFonts w:ascii="Times New Roman" w:hAnsi="Times New Roman" w:cs="Times New Roman"/>
          <w:color w:val="auto"/>
          <w:sz w:val="22"/>
          <w:szCs w:val="22"/>
        </w:rPr>
        <w:t xml:space="preserve">Székhely: </w:t>
      </w:r>
      <w:r w:rsidRPr="00AA1327">
        <w:rPr>
          <w:rFonts w:ascii="Times New Roman" w:hAnsi="Times New Roman" w:cs="Times New Roman"/>
          <w:color w:val="auto"/>
          <w:sz w:val="22"/>
          <w:szCs w:val="22"/>
        </w:rPr>
        <w:tab/>
      </w:r>
      <w:r w:rsidRPr="00AA1327">
        <w:rPr>
          <w:rFonts w:ascii="Times New Roman" w:hAnsi="Times New Roman" w:cs="Times New Roman"/>
          <w:color w:val="auto"/>
          <w:sz w:val="22"/>
          <w:szCs w:val="22"/>
        </w:rPr>
        <w:tab/>
        <w:t>1142 Budapest, Tatai utca 93/A.</w:t>
      </w:r>
    </w:p>
    <w:p w14:paraId="308A092F" w14:textId="77777777" w:rsidR="00387893" w:rsidRPr="00AA1327" w:rsidRDefault="003772A1">
      <w:pPr>
        <w:pStyle w:val="Default"/>
        <w:jc w:val="both"/>
        <w:rPr>
          <w:rFonts w:ascii="Times New Roman" w:hAnsi="Times New Roman" w:cs="Times New Roman"/>
          <w:color w:val="auto"/>
          <w:sz w:val="22"/>
          <w:szCs w:val="22"/>
        </w:rPr>
      </w:pPr>
      <w:r w:rsidRPr="00AA1327">
        <w:rPr>
          <w:rFonts w:ascii="Times New Roman" w:hAnsi="Times New Roman" w:cs="Times New Roman"/>
          <w:color w:val="auto"/>
          <w:sz w:val="22"/>
          <w:szCs w:val="22"/>
        </w:rPr>
        <w:t xml:space="preserve">Cégjegyzékszám: </w:t>
      </w:r>
      <w:r w:rsidRPr="00AA1327">
        <w:rPr>
          <w:rFonts w:ascii="Times New Roman" w:hAnsi="Times New Roman" w:cs="Times New Roman"/>
          <w:color w:val="auto"/>
          <w:sz w:val="22"/>
          <w:szCs w:val="22"/>
        </w:rPr>
        <w:tab/>
        <w:t>01-09-355375</w:t>
      </w:r>
    </w:p>
    <w:p w14:paraId="3A8F0E1E" w14:textId="77777777" w:rsidR="00387893" w:rsidRPr="00AA1327" w:rsidRDefault="003772A1">
      <w:pPr>
        <w:pStyle w:val="Default"/>
        <w:jc w:val="both"/>
        <w:rPr>
          <w:rFonts w:ascii="Times New Roman" w:hAnsi="Times New Roman" w:cs="Times New Roman"/>
          <w:color w:val="auto"/>
          <w:sz w:val="22"/>
          <w:szCs w:val="22"/>
        </w:rPr>
      </w:pPr>
      <w:r w:rsidRPr="00AA1327">
        <w:rPr>
          <w:rFonts w:ascii="Times New Roman" w:hAnsi="Times New Roman" w:cs="Times New Roman"/>
          <w:color w:val="auto"/>
          <w:sz w:val="22"/>
          <w:szCs w:val="22"/>
        </w:rPr>
        <w:t>Adószáma:</w:t>
      </w:r>
      <w:r w:rsidRPr="00AA1327">
        <w:rPr>
          <w:rFonts w:ascii="Times New Roman" w:hAnsi="Times New Roman" w:cs="Times New Roman"/>
          <w:color w:val="auto"/>
          <w:sz w:val="22"/>
          <w:szCs w:val="22"/>
        </w:rPr>
        <w:tab/>
      </w:r>
      <w:r w:rsidRPr="00AA1327">
        <w:rPr>
          <w:rFonts w:ascii="Times New Roman" w:hAnsi="Times New Roman" w:cs="Times New Roman"/>
          <w:color w:val="auto"/>
          <w:sz w:val="22"/>
          <w:szCs w:val="22"/>
        </w:rPr>
        <w:tab/>
        <w:t>27349841-2-42</w:t>
      </w:r>
    </w:p>
    <w:p w14:paraId="1D1D57A9" w14:textId="77777777" w:rsidR="00387893" w:rsidRPr="00AA1327" w:rsidRDefault="00387893">
      <w:pPr>
        <w:spacing w:after="0" w:line="240" w:lineRule="auto"/>
        <w:jc w:val="both"/>
        <w:rPr>
          <w:rFonts w:ascii="Times New Roman" w:hAnsi="Times New Roman"/>
          <w:b/>
          <w:bCs/>
        </w:rPr>
      </w:pPr>
    </w:p>
    <w:p w14:paraId="09B8C22B" w14:textId="77777777" w:rsidR="00387893" w:rsidRPr="00AA1327" w:rsidRDefault="003772A1">
      <w:pPr>
        <w:spacing w:after="0" w:line="240" w:lineRule="auto"/>
        <w:jc w:val="both"/>
        <w:rPr>
          <w:rFonts w:ascii="Times New Roman" w:hAnsi="Times New Roman"/>
          <w:b/>
          <w:bCs/>
        </w:rPr>
      </w:pPr>
      <w:r w:rsidRPr="00AA1327">
        <w:rPr>
          <w:rFonts w:ascii="Times New Roman" w:hAnsi="Times New Roman"/>
          <w:b/>
          <w:bCs/>
        </w:rPr>
        <w:t xml:space="preserve">ZÁHONY-PORT Záhonyi Logisztikai és Rakománykezelési Szolgáltató Zártkörűen Működő Részvénytársaság </w:t>
      </w:r>
    </w:p>
    <w:p w14:paraId="0FFDA1F3"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 xml:space="preserve">Székhely: </w:t>
      </w:r>
      <w:r w:rsidRPr="00AA1327">
        <w:rPr>
          <w:rFonts w:ascii="Times New Roman" w:hAnsi="Times New Roman"/>
        </w:rPr>
        <w:tab/>
      </w:r>
      <w:r w:rsidRPr="00AA1327">
        <w:rPr>
          <w:rFonts w:ascii="Times New Roman" w:hAnsi="Times New Roman"/>
        </w:rPr>
        <w:tab/>
        <w:t>4625 Záhony, Európa tér 12.</w:t>
      </w:r>
    </w:p>
    <w:p w14:paraId="103A8ED8" w14:textId="77777777" w:rsidR="00387893" w:rsidRPr="00AA1327" w:rsidRDefault="003772A1">
      <w:pPr>
        <w:spacing w:after="0" w:line="240" w:lineRule="auto"/>
        <w:jc w:val="both"/>
        <w:rPr>
          <w:rFonts w:ascii="Times New Roman" w:hAnsi="Times New Roman"/>
        </w:rPr>
      </w:pPr>
      <w:r w:rsidRPr="00AA1327">
        <w:rPr>
          <w:rFonts w:ascii="Times New Roman" w:hAnsi="Times New Roman"/>
        </w:rPr>
        <w:t xml:space="preserve">Cégjegyzékszám: </w:t>
      </w:r>
      <w:r w:rsidRPr="00AA1327">
        <w:rPr>
          <w:rFonts w:ascii="Times New Roman" w:hAnsi="Times New Roman"/>
        </w:rPr>
        <w:tab/>
        <w:t>15-10-040328</w:t>
      </w:r>
    </w:p>
    <w:p w14:paraId="3186A459" w14:textId="77777777" w:rsidR="00387893" w:rsidRDefault="003772A1">
      <w:pPr>
        <w:spacing w:after="0" w:line="240" w:lineRule="auto"/>
        <w:jc w:val="both"/>
        <w:rPr>
          <w:rFonts w:ascii="Times New Roman" w:hAnsi="Times New Roman"/>
        </w:rPr>
      </w:pPr>
      <w:r w:rsidRPr="00AA1327">
        <w:rPr>
          <w:rFonts w:ascii="Times New Roman" w:hAnsi="Times New Roman"/>
        </w:rPr>
        <w:t>Adószáma:</w:t>
      </w:r>
      <w:r w:rsidRPr="00AA1327">
        <w:rPr>
          <w:rFonts w:ascii="Times New Roman" w:hAnsi="Times New Roman"/>
        </w:rPr>
        <w:tab/>
      </w:r>
      <w:r w:rsidRPr="00AA1327">
        <w:rPr>
          <w:rFonts w:ascii="Times New Roman" w:hAnsi="Times New Roman"/>
        </w:rPr>
        <w:tab/>
        <w:t>13802613-2-15</w:t>
      </w:r>
    </w:p>
    <w:p w14:paraId="155BC6CC" w14:textId="77777777" w:rsidR="00387893" w:rsidRDefault="00387893">
      <w:pPr>
        <w:pStyle w:val="Default"/>
        <w:jc w:val="both"/>
        <w:rPr>
          <w:rFonts w:ascii="Times New Roman" w:hAnsi="Times New Roman" w:cs="Times New Roman"/>
          <w:color w:val="auto"/>
          <w:sz w:val="22"/>
          <w:szCs w:val="22"/>
        </w:rPr>
      </w:pPr>
    </w:p>
    <w:p w14:paraId="7CE63920" w14:textId="77777777" w:rsidR="00387893" w:rsidRDefault="00387893">
      <w:pPr>
        <w:pStyle w:val="Default"/>
        <w:jc w:val="both"/>
        <w:rPr>
          <w:rFonts w:ascii="Times New Roman" w:hAnsi="Times New Roman" w:cs="Times New Roman"/>
          <w:color w:val="auto"/>
          <w:sz w:val="22"/>
          <w:szCs w:val="22"/>
        </w:rPr>
      </w:pPr>
    </w:p>
    <w:p w14:paraId="272A8999" w14:textId="77777777" w:rsidR="00387893" w:rsidRDefault="00387893">
      <w:pPr>
        <w:pStyle w:val="Default"/>
        <w:jc w:val="both"/>
        <w:rPr>
          <w:rFonts w:ascii="Times New Roman" w:hAnsi="Times New Roman" w:cs="Times New Roman"/>
          <w:color w:val="auto"/>
          <w:sz w:val="22"/>
          <w:szCs w:val="22"/>
        </w:rPr>
      </w:pPr>
    </w:p>
    <w:p w14:paraId="25ED678F" w14:textId="2ED7C404" w:rsidR="00387893" w:rsidRDefault="003772A1">
      <w:pPr>
        <w:pStyle w:val="Default"/>
        <w:jc w:val="both"/>
        <w:rPr>
          <w:rFonts w:ascii="Times New Roman" w:hAnsi="Times New Roman" w:cs="Times New Roman"/>
          <w:b/>
          <w:bCs/>
          <w:sz w:val="22"/>
          <w:szCs w:val="22"/>
        </w:rPr>
      </w:pPr>
      <w:r>
        <w:rPr>
          <w:rFonts w:ascii="Times New Roman" w:hAnsi="Times New Roman" w:cs="Times New Roman"/>
          <w:b/>
          <w:bCs/>
          <w:sz w:val="22"/>
          <w:szCs w:val="22"/>
        </w:rPr>
        <w:t>4.</w:t>
      </w:r>
      <w:r w:rsidR="00AA1327">
        <w:rPr>
          <w:rFonts w:ascii="Times New Roman" w:hAnsi="Times New Roman" w:cs="Times New Roman"/>
          <w:b/>
          <w:bCs/>
          <w:sz w:val="22"/>
          <w:szCs w:val="22"/>
        </w:rPr>
        <w:t>6</w:t>
      </w:r>
      <w:r>
        <w:rPr>
          <w:rFonts w:ascii="Times New Roman" w:hAnsi="Times New Roman" w:cs="Times New Roman"/>
          <w:b/>
          <w:bCs/>
          <w:sz w:val="22"/>
          <w:szCs w:val="22"/>
        </w:rPr>
        <w:t>.</w:t>
      </w:r>
      <w:r>
        <w:rPr>
          <w:rFonts w:ascii="Times New Roman" w:hAnsi="Times New Roman" w:cs="Times New Roman"/>
          <w:b/>
          <w:bCs/>
          <w:sz w:val="22"/>
          <w:szCs w:val="22"/>
        </w:rPr>
        <w:tab/>
        <w:t xml:space="preserve">Az adatok megismerésére jogosult személyek köre: </w:t>
      </w:r>
      <w:r>
        <w:rPr>
          <w:rFonts w:ascii="Times New Roman" w:hAnsi="Times New Roman" w:cs="Times New Roman"/>
          <w:sz w:val="22"/>
          <w:szCs w:val="22"/>
        </w:rPr>
        <w:t xml:space="preserve">Az érintettek által megadott adatokat Adatkezelő a MÁV Zrt. </w:t>
      </w:r>
      <w:r w:rsidR="0080535A">
        <w:rPr>
          <w:rFonts w:ascii="Times New Roman" w:hAnsi="Times New Roman" w:cs="Times New Roman"/>
          <w:sz w:val="22"/>
          <w:szCs w:val="22"/>
        </w:rPr>
        <w:t>Oktatás és HR menedzsment</w:t>
      </w:r>
      <w:r>
        <w:rPr>
          <w:rFonts w:ascii="Times New Roman" w:hAnsi="Times New Roman" w:cs="Times New Roman"/>
          <w:sz w:val="22"/>
          <w:szCs w:val="22"/>
        </w:rPr>
        <w:t xml:space="preserve"> </w:t>
      </w:r>
      <w:r w:rsidR="0080535A">
        <w:rPr>
          <w:rFonts w:ascii="Times New Roman" w:hAnsi="Times New Roman" w:cs="Times New Roman"/>
          <w:sz w:val="22"/>
          <w:szCs w:val="22"/>
        </w:rPr>
        <w:t xml:space="preserve">szervezet </w:t>
      </w:r>
      <w:r>
        <w:rPr>
          <w:rFonts w:ascii="Times New Roman" w:hAnsi="Times New Roman" w:cs="Times New Roman"/>
          <w:sz w:val="22"/>
          <w:szCs w:val="22"/>
        </w:rPr>
        <w:t xml:space="preserve">esélyegyenlőségi ösztöndíjakért felelős munkatársai kezelik, míg az ösztöndíjak adományozásáról döntő bizottság tagjai (a Központi/vállalati üzemi tanácsok elnökei, valamint a Csoportszintű Esélyegyenlőségi Munkacsoport) személyazonosításra nem alkalmas módon ismerik meg az érintettek benyújtott pályázatát. </w:t>
      </w:r>
    </w:p>
    <w:p w14:paraId="1FAA9C89" w14:textId="77777777" w:rsidR="00387893" w:rsidRDefault="00387893">
      <w:pPr>
        <w:pStyle w:val="Default"/>
        <w:jc w:val="both"/>
        <w:rPr>
          <w:rFonts w:ascii="Times New Roman" w:hAnsi="Times New Roman" w:cs="Times New Roman"/>
          <w:sz w:val="22"/>
          <w:szCs w:val="22"/>
        </w:rPr>
      </w:pPr>
    </w:p>
    <w:p w14:paraId="6F440776" w14:textId="77777777" w:rsidR="00387893" w:rsidRDefault="003772A1">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5.</w:t>
      </w:r>
      <w:r>
        <w:rPr>
          <w:rFonts w:ascii="Times New Roman" w:hAnsi="Times New Roman" w:cs="Times New Roman"/>
          <w:b/>
          <w:bCs/>
          <w:color w:val="auto"/>
          <w:sz w:val="22"/>
          <w:szCs w:val="22"/>
        </w:rPr>
        <w:tab/>
        <w:t>Az érintett jogai és jogérvényesítési lehetőségei</w:t>
      </w:r>
    </w:p>
    <w:p w14:paraId="1FDF35F3" w14:textId="77777777" w:rsidR="00387893" w:rsidRDefault="00387893">
      <w:pPr>
        <w:spacing w:after="0" w:line="240" w:lineRule="auto"/>
        <w:jc w:val="both"/>
        <w:rPr>
          <w:rFonts w:ascii="Times New Roman" w:hAnsi="Times New Roman"/>
          <w:b/>
          <w:bCs/>
        </w:rPr>
      </w:pPr>
    </w:p>
    <w:p w14:paraId="51257D53" w14:textId="77777777" w:rsidR="00387893" w:rsidRDefault="003772A1">
      <w:pPr>
        <w:spacing w:after="0" w:line="240" w:lineRule="auto"/>
        <w:jc w:val="both"/>
        <w:rPr>
          <w:rFonts w:ascii="Times New Roman" w:hAnsi="Times New Roman"/>
          <w:b/>
          <w:bCs/>
          <w:i/>
        </w:rPr>
      </w:pPr>
      <w:r>
        <w:rPr>
          <w:rFonts w:ascii="Times New Roman" w:hAnsi="Times New Roman"/>
          <w:b/>
          <w:bCs/>
          <w:i/>
        </w:rPr>
        <w:t xml:space="preserve">5.1. A tájékoztatás kéréséhez való jog </w:t>
      </w:r>
    </w:p>
    <w:p w14:paraId="2645AF06" w14:textId="77777777" w:rsidR="00387893" w:rsidRDefault="00387893">
      <w:pPr>
        <w:spacing w:after="0" w:line="240" w:lineRule="auto"/>
        <w:jc w:val="both"/>
        <w:rPr>
          <w:rFonts w:ascii="Times New Roman" w:hAnsi="Times New Roman"/>
        </w:rPr>
      </w:pPr>
    </w:p>
    <w:p w14:paraId="5A5832CC" w14:textId="77777777" w:rsidR="00387893" w:rsidRDefault="003772A1">
      <w:pPr>
        <w:spacing w:after="0" w:line="240" w:lineRule="auto"/>
        <w:jc w:val="both"/>
        <w:rPr>
          <w:rFonts w:ascii="Times New Roman" w:hAnsi="Times New Roman"/>
        </w:rPr>
      </w:pPr>
      <w:r>
        <w:rPr>
          <w:rFonts w:ascii="Times New Roman" w:hAnsi="Times New Roman"/>
        </w:rPr>
        <w:t>Az érintett a</w:t>
      </w:r>
      <w:r>
        <w:rPr>
          <w:rFonts w:ascii="Times New Roman" w:eastAsia="Arial" w:hAnsi="Times New Roman"/>
          <w:lang w:bidi="hu-HU"/>
        </w:rPr>
        <w:t xml:space="preserve"> jelen adatkezelési tájékoztató 1. pontjában </w:t>
      </w:r>
      <w:r>
        <w:rPr>
          <w:rFonts w:ascii="Times New Roman" w:hAnsi="Times New Roman"/>
          <w:lang w:bidi="hu-HU"/>
        </w:rPr>
        <w:t>megadott elérhetőségeken keresztül</w:t>
      </w:r>
      <w:r>
        <w:rPr>
          <w:rFonts w:ascii="Times New Roman" w:hAnsi="Times New Roman"/>
        </w:rPr>
        <w:t xml:space="preserve"> írásban tájékoztatást kérhet az Adatkezelőtől, kérheti személyes adatainak helyesbítését, törlését, valamint az adatkezelés korlátozását.</w:t>
      </w:r>
    </w:p>
    <w:p w14:paraId="04A1B01A" w14:textId="26879FCD" w:rsidR="00387893" w:rsidRDefault="003772A1">
      <w:pPr>
        <w:spacing w:after="0" w:line="240" w:lineRule="auto"/>
        <w:jc w:val="both"/>
        <w:rPr>
          <w:rFonts w:ascii="Times New Roman" w:hAnsi="Times New Roman"/>
        </w:rPr>
      </w:pPr>
      <w:r>
        <w:rPr>
          <w:rFonts w:ascii="Times New Roman" w:hAnsi="Times New Roman"/>
        </w:rPr>
        <w:t xml:space="preserve">Kérelmére az Adatkezelő tájékoztatást ad az általa kezelt adatokról, az adatkezelés céljáról, jogalapjáról, időtartamáról, az adatkezelő nevéről, címéről (székhelyéről), az adatfeldolgozó nevéről, címéről (székhelyéről) és az adatkezeléssel összefüggő tevékenységéről, az adatvédelmi tisztviselő elérhetőségéről, továbbá arról, hogy kik és milyen célból kapják vagy kapták meg az érintett személyes adatait, illetve az érintett adatkezeléssel összefüggő jogairól, továbbá az Adatkezelő által megtett intézkedésekről. Az Adatkezelő a kérelem </w:t>
      </w:r>
      <w:r w:rsidR="00D62EAA">
        <w:rPr>
          <w:rFonts w:ascii="Times New Roman" w:hAnsi="Times New Roman"/>
        </w:rPr>
        <w:t xml:space="preserve">kézhezvételétől </w:t>
      </w:r>
      <w:r>
        <w:rPr>
          <w:rFonts w:ascii="Times New Roman" w:hAnsi="Times New Roman"/>
        </w:rPr>
        <w:t>számított legrövidebb idő alatt, legfeljebb azonban 1 hónapon belül írásban, közérthető formában adja meg a tájékoztatást. Szükség esetén, figyelembe véve a kérelem összetettségét és a kérelmek számát, ez a határidő további két hónappal meghosszabbítható. Amennyiben a tájékoztatás kérése megalapozatlan vagy – különösen ismétlődő jellege miatt - túlzó, az Adatkezelő költségtérítést állapíthat meg vagy megtagadhatja a kérelem alapján történő intézkedést.</w:t>
      </w:r>
    </w:p>
    <w:p w14:paraId="49ED8FD0" w14:textId="77777777" w:rsidR="00387893" w:rsidRDefault="00387893">
      <w:pPr>
        <w:spacing w:after="0" w:line="240" w:lineRule="auto"/>
        <w:jc w:val="both"/>
        <w:rPr>
          <w:rFonts w:ascii="Times New Roman" w:hAnsi="Times New Roman"/>
          <w:b/>
          <w:bCs/>
          <w:i/>
        </w:rPr>
      </w:pPr>
    </w:p>
    <w:p w14:paraId="39B30B82" w14:textId="77777777" w:rsidR="00387893" w:rsidRDefault="003772A1">
      <w:pPr>
        <w:spacing w:after="0" w:line="240" w:lineRule="auto"/>
        <w:jc w:val="both"/>
        <w:rPr>
          <w:rFonts w:ascii="Times New Roman" w:hAnsi="Times New Roman"/>
          <w:b/>
          <w:bCs/>
          <w:i/>
        </w:rPr>
      </w:pPr>
      <w:r>
        <w:rPr>
          <w:rFonts w:ascii="Times New Roman" w:hAnsi="Times New Roman"/>
          <w:b/>
          <w:bCs/>
          <w:i/>
        </w:rPr>
        <w:t>5.2. Hozzáféréshez való jog</w:t>
      </w:r>
    </w:p>
    <w:p w14:paraId="24CD581D" w14:textId="77777777" w:rsidR="00387893" w:rsidRDefault="00387893">
      <w:pPr>
        <w:spacing w:after="0" w:line="240" w:lineRule="auto"/>
        <w:jc w:val="both"/>
        <w:rPr>
          <w:rFonts w:ascii="Times New Roman" w:hAnsi="Times New Roman"/>
          <w:b/>
          <w:bCs/>
          <w:i/>
        </w:rPr>
      </w:pPr>
    </w:p>
    <w:p w14:paraId="74BA1ADC" w14:textId="77777777" w:rsidR="00387893" w:rsidRDefault="003772A1">
      <w:pPr>
        <w:spacing w:after="0" w:line="240" w:lineRule="auto"/>
        <w:jc w:val="both"/>
        <w:rPr>
          <w:rFonts w:ascii="Times New Roman" w:hAnsi="Times New Roman"/>
        </w:rPr>
      </w:pPr>
      <w:r>
        <w:rPr>
          <w:rFonts w:ascii="Times New Roman" w:hAnsi="Times New Roman"/>
        </w:rPr>
        <w:t xml:space="preserve">Az érintett jogosult arra, hogy a </w:t>
      </w:r>
      <w:r>
        <w:rPr>
          <w:rFonts w:ascii="Times New Roman" w:hAnsi="Times New Roman"/>
          <w:lang w:bidi="hu-HU"/>
        </w:rPr>
        <w:t>jelen adatkezelési tájékoztató 1. pontjában megadott elérhetőségeken keresztül</w:t>
      </w:r>
      <w:r>
        <w:rPr>
          <w:rFonts w:ascii="Times New Roman" w:hAnsi="Times New Roman"/>
        </w:rPr>
        <w:t xml:space="preserve"> az Adatkezelőtől visszajelzést kapjon arra vonatkozóan, hogy személyes adatainak kezelése folyamatban van-e.</w:t>
      </w:r>
    </w:p>
    <w:p w14:paraId="22A57152" w14:textId="3C0A46DA" w:rsidR="00387893" w:rsidRDefault="003772A1">
      <w:pPr>
        <w:spacing w:after="0" w:line="240" w:lineRule="auto"/>
        <w:jc w:val="both"/>
        <w:rPr>
          <w:rFonts w:ascii="Times New Roman" w:hAnsi="Times New Roman"/>
        </w:rPr>
      </w:pPr>
      <w:r>
        <w:rPr>
          <w:rFonts w:ascii="Times New Roman" w:hAnsi="Times New Roman"/>
        </w:rPr>
        <w:t>A hozzáférés joga alapján az érintett jogosult arra, hogy a folyamatban lévő adatkezeléssel összefüggő személyes adatokhoz és a következő információkhoz hozzáférést kapjon: az adatkezelés célja</w:t>
      </w:r>
      <w:r w:rsidR="00D62EAA">
        <w:rPr>
          <w:rFonts w:ascii="Times New Roman" w:hAnsi="Times New Roman"/>
        </w:rPr>
        <w:t xml:space="preserve"> és jogalapja</w:t>
      </w:r>
      <w:r>
        <w:rPr>
          <w:rFonts w:ascii="Times New Roman" w:hAnsi="Times New Roman"/>
        </w:rPr>
        <w:t xml:space="preserve">, </w:t>
      </w:r>
      <w:r w:rsidR="00D62EAA">
        <w:rPr>
          <w:rFonts w:ascii="Times New Roman" w:hAnsi="Times New Roman"/>
        </w:rPr>
        <w:t>a kezelt</w:t>
      </w:r>
      <w:r>
        <w:rPr>
          <w:rFonts w:ascii="Times New Roman" w:hAnsi="Times New Roman"/>
        </w:rPr>
        <w:t xml:space="preserve"> személyes adatok kategóriái, az adatkezelés időtartama, a személyes adatok továbbításának címzettjei, illetve az adattovábbítás célja, az érintett adatkezeléssel összefüggő jogai, </w:t>
      </w:r>
      <w:r w:rsidR="00D62EAA">
        <w:rPr>
          <w:rFonts w:ascii="Times New Roman" w:hAnsi="Times New Roman"/>
        </w:rPr>
        <w:t xml:space="preserve">valamint azok érvényesítésének módja, </w:t>
      </w:r>
      <w:r>
        <w:rPr>
          <w:rFonts w:ascii="Times New Roman" w:hAnsi="Times New Roman"/>
        </w:rPr>
        <w:t>a felügyeleti hatósághoz címzett panasz benyújtásának joga.</w:t>
      </w:r>
    </w:p>
    <w:p w14:paraId="3FF912F5" w14:textId="77777777" w:rsidR="00387893" w:rsidRDefault="003772A1">
      <w:pPr>
        <w:spacing w:after="0" w:line="240" w:lineRule="auto"/>
        <w:jc w:val="both"/>
        <w:rPr>
          <w:rFonts w:ascii="Times New Roman" w:hAnsi="Times New Roman"/>
        </w:rPr>
      </w:pPr>
      <w:r>
        <w:rPr>
          <w:rFonts w:ascii="Times New Roman" w:hAnsi="Times New Roman"/>
        </w:rPr>
        <w:t>Az érintett kérésére Adatkezelő az adatkezelés tárgyát képező személyes adatok másolatát – amennyiben az nem érinti hátrányosan mások jogait és szabadságait - rendelkezésére bocsátja. Az érintett által kért további másolatokért Adatkezelő költségtérítést állapíthat meg.</w:t>
      </w:r>
    </w:p>
    <w:p w14:paraId="5159155F" w14:textId="77777777" w:rsidR="00387893" w:rsidRDefault="00387893">
      <w:pPr>
        <w:spacing w:after="0" w:line="240" w:lineRule="auto"/>
        <w:jc w:val="both"/>
        <w:rPr>
          <w:rFonts w:ascii="Times New Roman" w:hAnsi="Times New Roman"/>
        </w:rPr>
      </w:pPr>
    </w:p>
    <w:p w14:paraId="6195CB94" w14:textId="77777777" w:rsidR="00387893" w:rsidRDefault="003772A1">
      <w:pPr>
        <w:spacing w:after="0" w:line="240" w:lineRule="auto"/>
        <w:jc w:val="both"/>
        <w:rPr>
          <w:rFonts w:ascii="Times New Roman" w:eastAsia="Arial" w:hAnsi="Times New Roman"/>
          <w:b/>
          <w:bCs/>
          <w:i/>
          <w:lang w:bidi="hu-HU"/>
        </w:rPr>
      </w:pPr>
      <w:r>
        <w:rPr>
          <w:rFonts w:ascii="Times New Roman" w:eastAsia="Arial" w:hAnsi="Times New Roman"/>
          <w:b/>
          <w:bCs/>
          <w:i/>
          <w:lang w:bidi="hu-HU"/>
        </w:rPr>
        <w:t>5.3. Az adatok módosításának, helyesbítésének kérése</w:t>
      </w:r>
    </w:p>
    <w:p w14:paraId="4AAFE673" w14:textId="77777777" w:rsidR="00387893" w:rsidRDefault="00387893">
      <w:pPr>
        <w:spacing w:after="0" w:line="240" w:lineRule="auto"/>
        <w:jc w:val="both"/>
        <w:rPr>
          <w:rFonts w:ascii="Times New Roman" w:eastAsia="Arial" w:hAnsi="Times New Roman"/>
          <w:b/>
          <w:bCs/>
          <w:i/>
          <w:lang w:bidi="hu-HU"/>
        </w:rPr>
      </w:pPr>
    </w:p>
    <w:p w14:paraId="5928A304" w14:textId="73BEA7CC" w:rsidR="00387893" w:rsidRDefault="003772A1">
      <w:pPr>
        <w:widowControl w:val="0"/>
        <w:tabs>
          <w:tab w:val="left" w:pos="477"/>
        </w:tabs>
        <w:spacing w:after="0" w:line="240" w:lineRule="auto"/>
        <w:jc w:val="both"/>
        <w:outlineLvl w:val="0"/>
        <w:rPr>
          <w:rFonts w:ascii="Times New Roman" w:eastAsia="Arial" w:hAnsi="Times New Roman"/>
          <w:lang w:bidi="hu-HU"/>
        </w:rPr>
      </w:pPr>
      <w:r>
        <w:rPr>
          <w:rFonts w:ascii="Times New Roman" w:eastAsia="Arial" w:hAnsi="Times New Roman"/>
          <w:lang w:bidi="hu-HU"/>
        </w:rPr>
        <w:t>Az érintett a jelen adatkezelési tájékoztató 1. pontjában megadott elérhetőségeken keresztül kérheti, hogy a rá vonatkozó pontatlan személyes adatokat az Adatkezelő helyesbítse (módosítsa), illetve jogosult arra is, hogy kérje a hiányos személyes adatainak a kiegészítését.</w:t>
      </w:r>
    </w:p>
    <w:p w14:paraId="743841A8" w14:textId="26728E8B" w:rsidR="00D62EAA" w:rsidRDefault="00D62EAA">
      <w:pPr>
        <w:widowControl w:val="0"/>
        <w:tabs>
          <w:tab w:val="left" w:pos="477"/>
        </w:tabs>
        <w:spacing w:after="0" w:line="240" w:lineRule="auto"/>
        <w:jc w:val="both"/>
        <w:outlineLvl w:val="0"/>
        <w:rPr>
          <w:rFonts w:ascii="Times New Roman" w:eastAsia="Arial" w:hAnsi="Times New Roman"/>
          <w:lang w:bidi="hu-HU"/>
        </w:rPr>
      </w:pPr>
      <w:r>
        <w:rPr>
          <w:rFonts w:ascii="Times New Roman" w:eastAsia="Times New Roman" w:hAnsi="Times New Roman"/>
          <w:lang w:bidi="hu-HU"/>
        </w:rPr>
        <w:t>Az Adatkezelő a helyesbítésről (módosításról) értesíti az érintettet, továbbá mindazokat, akiknek korábban az adatot adatkezelés céljára továbbította. Az értesítést mellőzi, ha az lehetetlennek bizonyul vagy aránytalanul nagy erőfeszítést igényel.</w:t>
      </w:r>
    </w:p>
    <w:p w14:paraId="0702B71C" w14:textId="77777777" w:rsidR="00387893" w:rsidRDefault="00387893">
      <w:pPr>
        <w:widowControl w:val="0"/>
        <w:tabs>
          <w:tab w:val="left" w:pos="477"/>
        </w:tabs>
        <w:spacing w:after="0" w:line="240" w:lineRule="auto"/>
        <w:jc w:val="both"/>
        <w:outlineLvl w:val="0"/>
        <w:rPr>
          <w:rFonts w:ascii="Times New Roman" w:eastAsia="Arial" w:hAnsi="Times New Roman"/>
          <w:b/>
          <w:bCs/>
          <w:lang w:bidi="hu-HU"/>
        </w:rPr>
      </w:pPr>
    </w:p>
    <w:p w14:paraId="0E375ACE" w14:textId="77777777" w:rsidR="00387893" w:rsidRDefault="003772A1">
      <w:pPr>
        <w:widowControl w:val="0"/>
        <w:tabs>
          <w:tab w:val="left" w:pos="477"/>
        </w:tabs>
        <w:spacing w:after="0" w:line="240" w:lineRule="auto"/>
        <w:jc w:val="both"/>
        <w:outlineLvl w:val="0"/>
        <w:rPr>
          <w:rFonts w:ascii="Times New Roman" w:eastAsia="Arial" w:hAnsi="Times New Roman"/>
          <w:b/>
          <w:bCs/>
          <w:i/>
          <w:lang w:bidi="hu-HU"/>
        </w:rPr>
      </w:pPr>
      <w:r>
        <w:rPr>
          <w:rFonts w:ascii="Times New Roman" w:eastAsia="Arial" w:hAnsi="Times New Roman"/>
          <w:b/>
          <w:bCs/>
          <w:i/>
          <w:lang w:bidi="hu-HU"/>
        </w:rPr>
        <w:t>5.4. Személyes adatai törlésének kérése</w:t>
      </w:r>
    </w:p>
    <w:p w14:paraId="7CA35C10" w14:textId="77777777" w:rsidR="00387893" w:rsidRDefault="00387893">
      <w:pPr>
        <w:widowControl w:val="0"/>
        <w:tabs>
          <w:tab w:val="left" w:pos="477"/>
        </w:tabs>
        <w:spacing w:after="0" w:line="240" w:lineRule="auto"/>
        <w:jc w:val="both"/>
        <w:outlineLvl w:val="0"/>
        <w:rPr>
          <w:rFonts w:ascii="Times New Roman" w:eastAsia="Arial" w:hAnsi="Times New Roman"/>
          <w:b/>
          <w:bCs/>
          <w:lang w:bidi="hu-HU"/>
        </w:rPr>
      </w:pPr>
    </w:p>
    <w:p w14:paraId="220FB9BD" w14:textId="77777777" w:rsidR="00387893" w:rsidRDefault="003772A1">
      <w:pPr>
        <w:widowControl w:val="0"/>
        <w:tabs>
          <w:tab w:val="left" w:pos="477"/>
        </w:tabs>
        <w:spacing w:after="0" w:line="240" w:lineRule="auto"/>
        <w:jc w:val="both"/>
        <w:outlineLvl w:val="0"/>
        <w:rPr>
          <w:rFonts w:ascii="Times New Roman" w:eastAsia="Arial" w:hAnsi="Times New Roman"/>
          <w:lang w:bidi="hu-HU"/>
        </w:rPr>
      </w:pPr>
      <w:r>
        <w:rPr>
          <w:rFonts w:ascii="Times New Roman" w:eastAsia="Arial" w:hAnsi="Times New Roman"/>
          <w:lang w:bidi="hu-HU"/>
        </w:rPr>
        <w:t>Az érintett a jelen adatkezelési tájékoztató 1. pontjában megadott elérhetőségeken keresztül kérheti, hogy az Adatkezelő indokolatlan késedelem nélkül törölje a rá vonatkozó személyes adatokat, ha az alábbi indokok valamelyike fennáll:</w:t>
      </w:r>
    </w:p>
    <w:p w14:paraId="50555F1A" w14:textId="77777777" w:rsidR="00387893" w:rsidRDefault="003772A1">
      <w:pPr>
        <w:widowControl w:val="0"/>
        <w:numPr>
          <w:ilvl w:val="0"/>
          <w:numId w:val="4"/>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a személyes adatokra már nincs szükség abból a célból, amelyből azokat gyűjtötték vagy más módon kezelték;</w:t>
      </w:r>
    </w:p>
    <w:p w14:paraId="0EFA1CB1" w14:textId="4B2E79E5" w:rsidR="00387893" w:rsidRDefault="003772A1">
      <w:pPr>
        <w:widowControl w:val="0"/>
        <w:numPr>
          <w:ilvl w:val="0"/>
          <w:numId w:val="4"/>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a személyes adatokat jogellenesen kezelték;</w:t>
      </w:r>
    </w:p>
    <w:p w14:paraId="51071ED5" w14:textId="79F08DA3" w:rsidR="00D62EAA" w:rsidRPr="00D62EAA" w:rsidRDefault="00D62EAA" w:rsidP="00D62EAA">
      <w:pPr>
        <w:widowControl w:val="0"/>
        <w:numPr>
          <w:ilvl w:val="0"/>
          <w:numId w:val="4"/>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a személyes adatok tárolásának határideje lejárt;</w:t>
      </w:r>
    </w:p>
    <w:p w14:paraId="2C2B5C43" w14:textId="77777777" w:rsidR="00387893" w:rsidRDefault="003772A1">
      <w:pPr>
        <w:widowControl w:val="0"/>
        <w:numPr>
          <w:ilvl w:val="0"/>
          <w:numId w:val="4"/>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a személyes adatokat az adatkezelőre alkalmazandó uniós vagy tagállami jogban előírt jogi kötelezettség teljesítéséhez törölni kell.</w:t>
      </w:r>
    </w:p>
    <w:p w14:paraId="78A761C8" w14:textId="77777777" w:rsidR="00D62EAA" w:rsidRPr="003B097A" w:rsidRDefault="00D62EAA" w:rsidP="003B097A">
      <w:pPr>
        <w:spacing w:after="0" w:line="240" w:lineRule="auto"/>
        <w:jc w:val="both"/>
        <w:rPr>
          <w:rFonts w:ascii="Times New Roman" w:eastAsia="Arial" w:hAnsi="Times New Roman"/>
          <w:lang w:bidi="hu-HU"/>
        </w:rPr>
      </w:pPr>
      <w:r w:rsidRPr="003B097A">
        <w:rPr>
          <w:rFonts w:ascii="Times New Roman" w:eastAsia="Arial" w:hAnsi="Times New Roman"/>
          <w:lang w:bidi="hu-HU"/>
        </w:rPr>
        <w:t>Az Adatkezelő a törlésről értesíti az érintettet, továbbá mindazokat, akiknek korábban az adatot adatkezelés céljára továbbította. Az értesítést mellőzi, ha az lehetetlennek bizonyul vagy aránytalanul nagy erőfeszítést igényel.</w:t>
      </w:r>
    </w:p>
    <w:p w14:paraId="485F3496" w14:textId="77777777" w:rsidR="00D62EAA" w:rsidRPr="003B097A" w:rsidRDefault="00D62EAA" w:rsidP="003B097A">
      <w:pPr>
        <w:widowControl w:val="0"/>
        <w:tabs>
          <w:tab w:val="left" w:pos="477"/>
        </w:tabs>
        <w:spacing w:after="0" w:line="240" w:lineRule="auto"/>
        <w:jc w:val="both"/>
        <w:outlineLvl w:val="0"/>
        <w:rPr>
          <w:rFonts w:ascii="Times New Roman" w:eastAsia="Arial" w:hAnsi="Times New Roman"/>
          <w:lang w:bidi="hu-HU"/>
        </w:rPr>
      </w:pPr>
      <w:r w:rsidRPr="003B097A">
        <w:rPr>
          <w:rFonts w:ascii="Times New Roman" w:eastAsia="Arial" w:hAnsi="Times New Roman"/>
          <w:lang w:bidi="hu-HU"/>
        </w:rPr>
        <w:t xml:space="preserve">Az Adatkezelő a személyes adatokat nem törli, ha azok az Adatkezelésre vonatkozó jogszabályi kötelezettség teljesítéséhez, közérdekből, közérdekű archiválás, tudományos és történelmi kutatás céljából vagy statisztikai célból, továbbá jogi igények előterjesztéséhez, érvényesítéséhez, illetve védelméhez szükségesek. </w:t>
      </w:r>
    </w:p>
    <w:p w14:paraId="167F4564" w14:textId="77777777" w:rsidR="00387893" w:rsidRDefault="00387893">
      <w:pPr>
        <w:widowControl w:val="0"/>
        <w:tabs>
          <w:tab w:val="left" w:pos="477"/>
        </w:tabs>
        <w:spacing w:after="0" w:line="240" w:lineRule="auto"/>
        <w:jc w:val="both"/>
        <w:outlineLvl w:val="0"/>
        <w:rPr>
          <w:rFonts w:ascii="Times New Roman" w:eastAsia="Arial" w:hAnsi="Times New Roman"/>
          <w:lang w:bidi="hu-HU"/>
        </w:rPr>
      </w:pPr>
    </w:p>
    <w:p w14:paraId="2B95D902" w14:textId="77777777" w:rsidR="00387893" w:rsidRDefault="003772A1">
      <w:pPr>
        <w:widowControl w:val="0"/>
        <w:tabs>
          <w:tab w:val="left" w:pos="477"/>
        </w:tabs>
        <w:spacing w:after="0" w:line="240" w:lineRule="auto"/>
        <w:jc w:val="both"/>
        <w:outlineLvl w:val="0"/>
        <w:rPr>
          <w:rFonts w:ascii="Times New Roman" w:eastAsia="Arial" w:hAnsi="Times New Roman"/>
          <w:b/>
          <w:bCs/>
          <w:i/>
          <w:lang w:bidi="hu-HU"/>
        </w:rPr>
      </w:pPr>
      <w:r>
        <w:rPr>
          <w:rFonts w:ascii="Times New Roman" w:eastAsia="Arial" w:hAnsi="Times New Roman"/>
          <w:b/>
          <w:bCs/>
          <w:i/>
          <w:lang w:bidi="hu-HU"/>
        </w:rPr>
        <w:t xml:space="preserve">5.5. Az adatkezelés korlátozása </w:t>
      </w:r>
    </w:p>
    <w:p w14:paraId="2EB2E6BD" w14:textId="77777777" w:rsidR="00387893" w:rsidRDefault="00387893">
      <w:pPr>
        <w:widowControl w:val="0"/>
        <w:tabs>
          <w:tab w:val="left" w:pos="477"/>
        </w:tabs>
        <w:spacing w:after="0" w:line="240" w:lineRule="auto"/>
        <w:jc w:val="both"/>
        <w:outlineLvl w:val="0"/>
        <w:rPr>
          <w:rFonts w:ascii="Times New Roman" w:eastAsia="Arial" w:hAnsi="Times New Roman"/>
          <w:b/>
          <w:bCs/>
          <w:lang w:bidi="hu-HU"/>
        </w:rPr>
      </w:pPr>
    </w:p>
    <w:p w14:paraId="204A9F4D" w14:textId="77777777" w:rsidR="00387893" w:rsidRDefault="003772A1">
      <w:pPr>
        <w:widowControl w:val="0"/>
        <w:tabs>
          <w:tab w:val="left" w:pos="142"/>
        </w:tabs>
        <w:spacing w:after="0" w:line="240" w:lineRule="auto"/>
        <w:jc w:val="both"/>
        <w:outlineLvl w:val="0"/>
        <w:rPr>
          <w:rFonts w:ascii="Times New Roman" w:eastAsia="Arial" w:hAnsi="Times New Roman"/>
          <w:lang w:bidi="hu-HU"/>
        </w:rPr>
      </w:pPr>
      <w:r>
        <w:rPr>
          <w:rFonts w:ascii="Times New Roman" w:eastAsia="Arial" w:hAnsi="Times New Roman"/>
          <w:lang w:bidi="hu-HU"/>
        </w:rPr>
        <w:t>Az érintett a</w:t>
      </w:r>
      <w:r>
        <w:rPr>
          <w:rFonts w:ascii="Times New Roman" w:hAnsi="Times New Roman"/>
        </w:rPr>
        <w:t xml:space="preserve"> </w:t>
      </w:r>
      <w:r>
        <w:rPr>
          <w:rFonts w:ascii="Times New Roman" w:eastAsia="Arial" w:hAnsi="Times New Roman"/>
          <w:lang w:bidi="hu-HU"/>
        </w:rPr>
        <w:t>jelen adatkezelési tájékoztató 1. pontjában megadott elérhetőségen keresztül, írásban kérheti, hogy az Adatkezelő korlátozza az adatkezelést amennyiben:</w:t>
      </w:r>
    </w:p>
    <w:p w14:paraId="69CE211D" w14:textId="77777777" w:rsidR="00387893" w:rsidRDefault="003772A1">
      <w:pPr>
        <w:widowControl w:val="0"/>
        <w:numPr>
          <w:ilvl w:val="0"/>
          <w:numId w:val="5"/>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 xml:space="preserve">az érintett vitatja a személyes adatok pontosságát (ez esetben a korlátozás arra az időtartamra vonatkozik, amíg az Adatkezelő ellenőrzi az adatok helyességét); </w:t>
      </w:r>
    </w:p>
    <w:p w14:paraId="23D95511" w14:textId="77777777" w:rsidR="00387893" w:rsidRDefault="003772A1">
      <w:pPr>
        <w:widowControl w:val="0"/>
        <w:numPr>
          <w:ilvl w:val="0"/>
          <w:numId w:val="5"/>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 xml:space="preserve">az adatkezelés jogellenes, de az érintett ellenzi az adatok törlését és kéri azok felhasználásának korlátozását; </w:t>
      </w:r>
    </w:p>
    <w:p w14:paraId="63A1267E" w14:textId="77777777" w:rsidR="00387893" w:rsidRDefault="003772A1">
      <w:pPr>
        <w:widowControl w:val="0"/>
        <w:numPr>
          <w:ilvl w:val="0"/>
          <w:numId w:val="5"/>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adatkezelés célja megszűnt, de az érintettnek szüksége van azokra jogi igények előterjesztéséhez, érvényesítéséhez, védelméhez;</w:t>
      </w:r>
    </w:p>
    <w:p w14:paraId="384EAE41" w14:textId="77777777" w:rsidR="00387893" w:rsidRDefault="003772A1">
      <w:pPr>
        <w:widowControl w:val="0"/>
        <w:numPr>
          <w:ilvl w:val="0"/>
          <w:numId w:val="5"/>
        </w:numPr>
        <w:tabs>
          <w:tab w:val="left" w:pos="709"/>
        </w:tabs>
        <w:spacing w:after="0" w:line="240" w:lineRule="auto"/>
        <w:ind w:left="709" w:hanging="709"/>
        <w:jc w:val="both"/>
        <w:outlineLvl w:val="0"/>
        <w:rPr>
          <w:rFonts w:ascii="Times New Roman" w:eastAsia="Arial" w:hAnsi="Times New Roman"/>
          <w:lang w:bidi="hu-HU"/>
        </w:rPr>
      </w:pPr>
      <w:r>
        <w:rPr>
          <w:rFonts w:ascii="Times New Roman" w:eastAsia="Arial" w:hAnsi="Times New Roman"/>
          <w:lang w:bidi="hu-HU"/>
        </w:rPr>
        <w:t>az érintett tiltakozott az adatkezelés ellen; ez esetben a korlátozás arra az időtartamra vonatkozik, amíg megállapításra nem kerül, hogy az Adatkezelő jogos indokai elsőbbséget élveznek-e az érintett jogos indokaival szemben.</w:t>
      </w:r>
    </w:p>
    <w:p w14:paraId="3D7FBE78" w14:textId="77777777" w:rsidR="00387893" w:rsidRDefault="00387893">
      <w:pPr>
        <w:widowControl w:val="0"/>
        <w:tabs>
          <w:tab w:val="left" w:pos="709"/>
        </w:tabs>
        <w:spacing w:after="0" w:line="240" w:lineRule="auto"/>
        <w:ind w:left="709"/>
        <w:jc w:val="both"/>
        <w:outlineLvl w:val="0"/>
        <w:rPr>
          <w:rFonts w:ascii="Times New Roman" w:eastAsia="Arial" w:hAnsi="Times New Roman"/>
          <w:lang w:bidi="hu-HU"/>
        </w:rPr>
      </w:pPr>
    </w:p>
    <w:p w14:paraId="68BAC6AD" w14:textId="62EEF95A" w:rsidR="00387893" w:rsidRDefault="003772A1">
      <w:pPr>
        <w:widowControl w:val="0"/>
        <w:tabs>
          <w:tab w:val="left" w:pos="477"/>
        </w:tabs>
        <w:spacing w:after="0" w:line="240" w:lineRule="auto"/>
        <w:jc w:val="both"/>
        <w:outlineLvl w:val="0"/>
        <w:rPr>
          <w:rFonts w:ascii="Times New Roman" w:eastAsia="Arial" w:hAnsi="Times New Roman"/>
          <w:lang w:bidi="hu-HU"/>
        </w:rPr>
      </w:pPr>
      <w:r>
        <w:rPr>
          <w:rFonts w:ascii="Times New Roman" w:eastAsia="Arial" w:hAnsi="Times New Roman"/>
          <w:lang w:bidi="hu-HU"/>
        </w:rPr>
        <w:t>A</w:t>
      </w:r>
      <w:r w:rsidR="00ED4116">
        <w:rPr>
          <w:rFonts w:ascii="Times New Roman" w:eastAsia="Arial" w:hAnsi="Times New Roman"/>
          <w:lang w:bidi="hu-HU"/>
        </w:rPr>
        <w:t>z adatkezelés</w:t>
      </w:r>
      <w:r>
        <w:rPr>
          <w:rFonts w:ascii="Times New Roman" w:eastAsia="Arial" w:hAnsi="Times New Roman"/>
          <w:lang w:bidi="hu-HU"/>
        </w:rPr>
        <w:t xml:space="preserve"> korlátozás</w:t>
      </w:r>
      <w:r w:rsidR="00ED4116">
        <w:rPr>
          <w:rFonts w:ascii="Times New Roman" w:eastAsia="Arial" w:hAnsi="Times New Roman"/>
          <w:lang w:bidi="hu-HU"/>
        </w:rPr>
        <w:t>a</w:t>
      </w:r>
      <w:r>
        <w:rPr>
          <w:rFonts w:ascii="Times New Roman" w:eastAsia="Arial" w:hAnsi="Times New Roman"/>
          <w:lang w:bidi="hu-HU"/>
        </w:rPr>
        <w:t xml:space="preserve"> addig tart, amíg az érintett által megjelölt indok szükségessé teszi. 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kezeljük. Az Adatkezelő az érintett kérésére történt adatkezelés korlátozásának feloldásáról az érintettet előzetesen tájékoztatja.</w:t>
      </w:r>
    </w:p>
    <w:p w14:paraId="6064C6D1" w14:textId="77777777" w:rsidR="00387893" w:rsidRDefault="00387893">
      <w:pPr>
        <w:widowControl w:val="0"/>
        <w:tabs>
          <w:tab w:val="left" w:pos="477"/>
        </w:tabs>
        <w:spacing w:after="0" w:line="240" w:lineRule="auto"/>
        <w:jc w:val="both"/>
        <w:outlineLvl w:val="0"/>
        <w:rPr>
          <w:rFonts w:ascii="Times New Roman" w:eastAsia="Arial" w:hAnsi="Times New Roman"/>
          <w:b/>
          <w:bCs/>
          <w:lang w:bidi="hu-HU"/>
        </w:rPr>
      </w:pPr>
    </w:p>
    <w:p w14:paraId="152C3651" w14:textId="77777777" w:rsidR="00387893" w:rsidRDefault="003772A1">
      <w:pPr>
        <w:widowControl w:val="0"/>
        <w:tabs>
          <w:tab w:val="left" w:pos="477"/>
        </w:tabs>
        <w:spacing w:after="0" w:line="240" w:lineRule="auto"/>
        <w:jc w:val="both"/>
        <w:outlineLvl w:val="0"/>
        <w:rPr>
          <w:rFonts w:ascii="Times New Roman" w:eastAsia="Arial" w:hAnsi="Times New Roman"/>
          <w:b/>
          <w:bCs/>
          <w:i/>
          <w:lang w:bidi="hu-HU"/>
        </w:rPr>
      </w:pPr>
      <w:r>
        <w:rPr>
          <w:rFonts w:ascii="Times New Roman" w:eastAsia="Arial" w:hAnsi="Times New Roman"/>
          <w:b/>
          <w:bCs/>
          <w:i/>
          <w:lang w:bidi="hu-HU"/>
        </w:rPr>
        <w:t>5.6. Az adathordozhatósághoz való jog</w:t>
      </w:r>
    </w:p>
    <w:p w14:paraId="5C2C749A" w14:textId="77777777" w:rsidR="00387893" w:rsidRDefault="00387893">
      <w:pPr>
        <w:widowControl w:val="0"/>
        <w:tabs>
          <w:tab w:val="left" w:pos="477"/>
        </w:tabs>
        <w:spacing w:after="0" w:line="240" w:lineRule="auto"/>
        <w:jc w:val="both"/>
        <w:outlineLvl w:val="0"/>
        <w:rPr>
          <w:rFonts w:ascii="Times New Roman" w:eastAsia="Arial" w:hAnsi="Times New Roman"/>
          <w:b/>
          <w:bCs/>
          <w:i/>
          <w:lang w:bidi="hu-HU"/>
        </w:rPr>
      </w:pPr>
    </w:p>
    <w:p w14:paraId="3082141C" w14:textId="77777777" w:rsidR="00387893" w:rsidRDefault="003772A1">
      <w:pPr>
        <w:widowControl w:val="0"/>
        <w:tabs>
          <w:tab w:val="left" w:pos="477"/>
        </w:tabs>
        <w:spacing w:after="0" w:line="240" w:lineRule="auto"/>
        <w:jc w:val="both"/>
        <w:outlineLvl w:val="0"/>
        <w:rPr>
          <w:rFonts w:ascii="Times New Roman" w:eastAsia="Arial" w:hAnsi="Times New Roman"/>
          <w:lang w:bidi="hu-HU"/>
        </w:rPr>
      </w:pPr>
      <w:r>
        <w:rPr>
          <w:rFonts w:ascii="Times New Roman" w:eastAsia="Arial" w:hAnsi="Times New Roman"/>
          <w:lang w:bidi="hu-HU"/>
        </w:rPr>
        <w:t>Figyelemmel arra, hogy az adatkezelés nem automatizált módon történik, ezért az adatkezelés során az érintett nem kérheti a személyes adatai adatkezelők közötti közvetlen továbbítását.</w:t>
      </w:r>
    </w:p>
    <w:p w14:paraId="094A39B0" w14:textId="77777777" w:rsidR="00387893" w:rsidRDefault="00387893">
      <w:pPr>
        <w:spacing w:after="0" w:line="240" w:lineRule="auto"/>
        <w:jc w:val="both"/>
        <w:outlineLvl w:val="1"/>
        <w:rPr>
          <w:rFonts w:ascii="Times New Roman" w:hAnsi="Times New Roman"/>
          <w:b/>
          <w:bCs/>
          <w:lang w:bidi="hu-HU"/>
        </w:rPr>
      </w:pPr>
    </w:p>
    <w:p w14:paraId="2ED9020F" w14:textId="77777777" w:rsidR="00387893" w:rsidRDefault="00387893">
      <w:pPr>
        <w:widowControl w:val="0"/>
        <w:tabs>
          <w:tab w:val="left" w:pos="426"/>
        </w:tabs>
        <w:spacing w:after="0" w:line="240" w:lineRule="auto"/>
        <w:jc w:val="both"/>
        <w:outlineLvl w:val="0"/>
        <w:rPr>
          <w:rFonts w:ascii="Times New Roman" w:eastAsia="Arial" w:hAnsi="Times New Roman"/>
          <w:lang w:bidi="hu-HU"/>
        </w:rPr>
      </w:pPr>
    </w:p>
    <w:p w14:paraId="5630C38D" w14:textId="0F8C54FD" w:rsidR="00387893" w:rsidRDefault="003772A1">
      <w:pPr>
        <w:widowControl w:val="0"/>
        <w:tabs>
          <w:tab w:val="left" w:pos="477"/>
        </w:tabs>
        <w:spacing w:after="0" w:line="240" w:lineRule="auto"/>
        <w:jc w:val="both"/>
        <w:outlineLvl w:val="0"/>
        <w:rPr>
          <w:rFonts w:ascii="Times New Roman" w:eastAsia="Arial" w:hAnsi="Times New Roman"/>
          <w:b/>
          <w:bCs/>
          <w:i/>
          <w:lang w:bidi="hu-HU"/>
        </w:rPr>
      </w:pPr>
      <w:r>
        <w:rPr>
          <w:rFonts w:ascii="Times New Roman" w:eastAsia="Arial" w:hAnsi="Times New Roman"/>
          <w:b/>
          <w:bCs/>
          <w:i/>
          <w:lang w:bidi="hu-HU"/>
        </w:rPr>
        <w:t>5.</w:t>
      </w:r>
      <w:r w:rsidR="00ED4116">
        <w:rPr>
          <w:rFonts w:ascii="Times New Roman" w:eastAsia="Arial" w:hAnsi="Times New Roman"/>
          <w:b/>
          <w:bCs/>
          <w:i/>
          <w:lang w:bidi="hu-HU"/>
        </w:rPr>
        <w:t>7</w:t>
      </w:r>
      <w:r>
        <w:rPr>
          <w:rFonts w:ascii="Times New Roman" w:eastAsia="Arial" w:hAnsi="Times New Roman"/>
          <w:b/>
          <w:bCs/>
          <w:i/>
          <w:lang w:bidi="hu-HU"/>
        </w:rPr>
        <w:t>. Panasz és</w:t>
      </w:r>
      <w:r>
        <w:rPr>
          <w:rFonts w:ascii="Times New Roman" w:eastAsia="Arial" w:hAnsi="Times New Roman"/>
          <w:i/>
          <w:lang w:bidi="hu-HU"/>
        </w:rPr>
        <w:t xml:space="preserve"> </w:t>
      </w:r>
      <w:r>
        <w:rPr>
          <w:rFonts w:ascii="Times New Roman" w:eastAsia="Arial" w:hAnsi="Times New Roman"/>
          <w:b/>
          <w:bCs/>
          <w:i/>
          <w:lang w:bidi="hu-HU"/>
        </w:rPr>
        <w:t>Jogorvoslati lehetőségek</w:t>
      </w:r>
    </w:p>
    <w:p w14:paraId="27CAEAB7" w14:textId="77777777" w:rsidR="00387893" w:rsidRDefault="00387893">
      <w:pPr>
        <w:widowControl w:val="0"/>
        <w:tabs>
          <w:tab w:val="left" w:pos="477"/>
        </w:tabs>
        <w:spacing w:after="0" w:line="240" w:lineRule="auto"/>
        <w:jc w:val="both"/>
        <w:outlineLvl w:val="0"/>
        <w:rPr>
          <w:rFonts w:ascii="Times New Roman" w:eastAsia="Arial" w:hAnsi="Times New Roman"/>
          <w:b/>
          <w:bCs/>
          <w:lang w:bidi="hu-HU"/>
        </w:rPr>
      </w:pPr>
    </w:p>
    <w:p w14:paraId="2E9B36F0" w14:textId="15A51E77" w:rsidR="00387893" w:rsidRDefault="003772A1">
      <w:pPr>
        <w:spacing w:after="0" w:line="240" w:lineRule="auto"/>
        <w:jc w:val="both"/>
        <w:outlineLvl w:val="1"/>
        <w:rPr>
          <w:rFonts w:ascii="Times New Roman" w:hAnsi="Times New Roman"/>
          <w:lang w:bidi="hu-HU"/>
        </w:rPr>
      </w:pPr>
      <w:r>
        <w:rPr>
          <w:rFonts w:ascii="Times New Roman" w:hAnsi="Times New Roman"/>
          <w:lang w:bidi="hu-HU"/>
        </w:rPr>
        <w:t xml:space="preserve">Ha az érintett a személyes adatai kezelésével kapcsolatban észrevételt, kifogást szeretne tenni, akkor a MÁV Zrt. adatvédelemi tisztviselőjéhez fordulhat az </w:t>
      </w:r>
      <w:hyperlink r:id="rId12" w:history="1">
        <w:r w:rsidR="006E5204" w:rsidRPr="006E5204">
          <w:rPr>
            <w:rStyle w:val="Hiperhivatkozs"/>
            <w:rFonts w:ascii="Times New Roman" w:hAnsi="Times New Roman"/>
            <w:lang w:bidi="hu-HU"/>
          </w:rPr>
          <w:t>adatvedelem.mav@mavcsoport.hu</w:t>
        </w:r>
      </w:hyperlink>
      <w:r>
        <w:rPr>
          <w:rFonts w:ascii="Times New Roman" w:hAnsi="Times New Roman"/>
          <w:lang w:bidi="hu-HU"/>
        </w:rPr>
        <w:t xml:space="preserve"> elérhetőségen vagy postai úton a 1097 Budapest, Könyves Kálmán krt. 36. címen.</w:t>
      </w:r>
    </w:p>
    <w:p w14:paraId="13976178" w14:textId="77777777" w:rsidR="00387893" w:rsidRDefault="00387893">
      <w:pPr>
        <w:spacing w:after="0" w:line="240" w:lineRule="auto"/>
        <w:jc w:val="both"/>
        <w:outlineLvl w:val="1"/>
        <w:rPr>
          <w:rFonts w:ascii="Times New Roman" w:hAnsi="Times New Roman"/>
          <w:lang w:bidi="hu-HU"/>
        </w:rPr>
      </w:pPr>
    </w:p>
    <w:p w14:paraId="3182E8A0" w14:textId="77777777" w:rsidR="00387893" w:rsidRDefault="003772A1">
      <w:pPr>
        <w:spacing w:after="0" w:line="240" w:lineRule="auto"/>
        <w:jc w:val="both"/>
        <w:rPr>
          <w:rFonts w:ascii="Times New Roman" w:hAnsi="Times New Roman"/>
        </w:rPr>
      </w:pPr>
      <w:r>
        <w:rPr>
          <w:rFonts w:ascii="Times New Roman" w:hAnsi="Times New Roman"/>
        </w:rPr>
        <w:t xml:space="preserve">Jogainak megsértése esetén vagy amennyiben az Adatkezelő döntésével nem ért egyet, panasszal a Nemzeti Adatvédelmi és Információszabadság Hatóságnál élhet </w:t>
      </w:r>
      <w:hyperlink r:id="rId13">
        <w:r>
          <w:rPr>
            <w:rStyle w:val="Hiperhivatkozs"/>
            <w:rFonts w:ascii="Times New Roman" w:hAnsi="Times New Roman"/>
          </w:rPr>
          <w:t>https://naih.hu/</w:t>
        </w:r>
      </w:hyperlink>
      <w:r>
        <w:rPr>
          <w:rFonts w:ascii="Times New Roman" w:hAnsi="Times New Roman"/>
        </w:rPr>
        <w:t xml:space="preserve"> oldalon található elérhetőségek egyikén:</w:t>
      </w:r>
    </w:p>
    <w:p w14:paraId="0623062A" w14:textId="77777777" w:rsidR="00387893" w:rsidRDefault="003772A1">
      <w:pPr>
        <w:spacing w:after="0" w:line="240" w:lineRule="auto"/>
        <w:jc w:val="both"/>
        <w:rPr>
          <w:rFonts w:ascii="Times New Roman" w:hAnsi="Times New Roman"/>
        </w:rPr>
      </w:pPr>
      <w:r>
        <w:rPr>
          <w:rFonts w:ascii="Times New Roman" w:hAnsi="Times New Roman"/>
        </w:rPr>
        <w:t>Székhely:</w:t>
      </w:r>
      <w:r>
        <w:rPr>
          <w:rFonts w:ascii="Times New Roman" w:hAnsi="Times New Roman"/>
        </w:rPr>
        <w:tab/>
        <w:t>1055 Budapest, Falk Miksa utca 9-11.</w:t>
      </w:r>
    </w:p>
    <w:p w14:paraId="08B02A0A" w14:textId="77777777" w:rsidR="00387893" w:rsidRDefault="003772A1">
      <w:pPr>
        <w:spacing w:after="0" w:line="240" w:lineRule="auto"/>
        <w:jc w:val="both"/>
        <w:rPr>
          <w:rFonts w:ascii="Times New Roman" w:hAnsi="Times New Roman"/>
        </w:rPr>
      </w:pPr>
      <w:r>
        <w:rPr>
          <w:rFonts w:ascii="Times New Roman" w:hAnsi="Times New Roman"/>
        </w:rPr>
        <w:t xml:space="preserve">Postacím: </w:t>
      </w:r>
      <w:r>
        <w:rPr>
          <w:rFonts w:ascii="Times New Roman" w:hAnsi="Times New Roman"/>
        </w:rPr>
        <w:tab/>
        <w:t>1363 Budapest, Pf. 9.</w:t>
      </w:r>
    </w:p>
    <w:p w14:paraId="69497E9F" w14:textId="77777777" w:rsidR="00387893" w:rsidRDefault="003772A1">
      <w:pPr>
        <w:spacing w:after="0" w:line="240" w:lineRule="auto"/>
        <w:jc w:val="both"/>
        <w:rPr>
          <w:rFonts w:ascii="Times New Roman" w:hAnsi="Times New Roman"/>
        </w:rPr>
      </w:pPr>
      <w:r>
        <w:rPr>
          <w:rFonts w:ascii="Times New Roman" w:hAnsi="Times New Roman"/>
        </w:rPr>
        <w:t xml:space="preserve">Telefon: </w:t>
      </w:r>
      <w:r>
        <w:rPr>
          <w:rFonts w:ascii="Times New Roman" w:hAnsi="Times New Roman"/>
        </w:rPr>
        <w:tab/>
        <w:t>+36 (1) 391-1400 / +36 (30) 683-5969 / +36 (30) 549-6838</w:t>
      </w:r>
    </w:p>
    <w:p w14:paraId="438B946B" w14:textId="77777777" w:rsidR="00387893" w:rsidRDefault="003772A1">
      <w:pPr>
        <w:spacing w:after="0" w:line="240" w:lineRule="auto"/>
        <w:jc w:val="both"/>
        <w:rPr>
          <w:rFonts w:ascii="Times New Roman" w:hAnsi="Times New Roman"/>
        </w:rPr>
      </w:pPr>
      <w:r>
        <w:rPr>
          <w:rFonts w:ascii="Times New Roman" w:hAnsi="Times New Roman"/>
        </w:rPr>
        <w:t>Telefax:</w:t>
      </w:r>
      <w:r>
        <w:rPr>
          <w:rFonts w:ascii="Times New Roman" w:hAnsi="Times New Roman"/>
        </w:rPr>
        <w:tab/>
        <w:t>+36 (1) 391-1410</w:t>
      </w:r>
    </w:p>
    <w:p w14:paraId="5CC9B3F9" w14:textId="77777777" w:rsidR="00387893" w:rsidRDefault="003772A1">
      <w:pPr>
        <w:spacing w:after="0" w:line="240" w:lineRule="auto"/>
        <w:jc w:val="both"/>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hyperlink r:id="rId14">
        <w:r>
          <w:rPr>
            <w:rStyle w:val="Hiperhivatkozs"/>
            <w:rFonts w:ascii="Times New Roman" w:hAnsi="Times New Roman"/>
          </w:rPr>
          <w:t>ugyfelszolgalat@naih.hu</w:t>
        </w:r>
      </w:hyperlink>
    </w:p>
    <w:p w14:paraId="410A2EE6" w14:textId="77777777" w:rsidR="00387893" w:rsidRDefault="003772A1">
      <w:pPr>
        <w:spacing w:after="0" w:line="240" w:lineRule="auto"/>
        <w:jc w:val="both"/>
        <w:rPr>
          <w:rFonts w:ascii="Times New Roman" w:hAnsi="Times New Roman"/>
        </w:rPr>
      </w:pPr>
      <w:r>
        <w:rPr>
          <w:rFonts w:ascii="Times New Roman" w:hAnsi="Times New Roman"/>
        </w:rPr>
        <w:t>Honlap:</w:t>
      </w:r>
      <w:r>
        <w:rPr>
          <w:rFonts w:ascii="Times New Roman" w:hAnsi="Times New Roman"/>
        </w:rPr>
        <w:tab/>
      </w:r>
      <w:hyperlink r:id="rId15">
        <w:r>
          <w:rPr>
            <w:rStyle w:val="Hiperhivatkozs"/>
            <w:rFonts w:ascii="Times New Roman" w:hAnsi="Times New Roman"/>
          </w:rPr>
          <w:t>www.naih.hu</w:t>
        </w:r>
      </w:hyperlink>
      <w:r>
        <w:rPr>
          <w:rFonts w:ascii="Times New Roman" w:hAnsi="Times New Roman"/>
        </w:rPr>
        <w:t xml:space="preserve"> </w:t>
      </w:r>
    </w:p>
    <w:p w14:paraId="3EB6066C" w14:textId="77777777" w:rsidR="00387893" w:rsidRDefault="00387893">
      <w:pPr>
        <w:spacing w:after="0" w:line="240" w:lineRule="auto"/>
        <w:jc w:val="both"/>
        <w:rPr>
          <w:rFonts w:ascii="Times New Roman" w:hAnsi="Times New Roman"/>
        </w:rPr>
      </w:pPr>
    </w:p>
    <w:p w14:paraId="6821210B" w14:textId="77777777" w:rsidR="00387893" w:rsidRDefault="003772A1">
      <w:pPr>
        <w:spacing w:after="0" w:line="240" w:lineRule="auto"/>
        <w:jc w:val="both"/>
        <w:rPr>
          <w:rFonts w:ascii="Times New Roman" w:hAnsi="Times New Roman"/>
        </w:rPr>
      </w:pPr>
      <w:r>
        <w:rPr>
          <w:rFonts w:ascii="Times New Roman" w:hAnsi="Times New Roman"/>
        </w:rPr>
        <w:t>Jogainak megsértése esetén, vagy amennyiben az Adatkezelő döntésével nem ért egyet, az érintett az Adatkezelővel szemben közvetlenül is fordulhat jogorvoslatért az Adatkezelő székhelye szerinti vagy az érintett lakóhelye illetve tartózkodási helye szerinti bírósághoz. A bíróság az ügyben soron kívül jár el.</w:t>
      </w:r>
    </w:p>
    <w:p w14:paraId="59FD8B98" w14:textId="77777777" w:rsidR="00387893" w:rsidRDefault="00387893">
      <w:pPr>
        <w:spacing w:after="0" w:line="240" w:lineRule="auto"/>
        <w:jc w:val="both"/>
        <w:rPr>
          <w:rFonts w:ascii="Times New Roman" w:hAnsi="Times New Roman"/>
        </w:rPr>
      </w:pPr>
    </w:p>
    <w:p w14:paraId="6EE135EF" w14:textId="77777777" w:rsidR="00387893" w:rsidRDefault="003772A1">
      <w:pPr>
        <w:spacing w:after="0" w:line="240" w:lineRule="auto"/>
        <w:jc w:val="both"/>
        <w:rPr>
          <w:rFonts w:ascii="Times New Roman" w:hAnsi="Times New Roman"/>
          <w:b/>
          <w:bCs/>
        </w:rPr>
      </w:pPr>
      <w:r>
        <w:rPr>
          <w:rFonts w:ascii="Times New Roman" w:hAnsi="Times New Roman"/>
          <w:b/>
          <w:bCs/>
        </w:rPr>
        <w:t>6.</w:t>
      </w:r>
      <w:r>
        <w:rPr>
          <w:rFonts w:ascii="Times New Roman" w:hAnsi="Times New Roman"/>
          <w:b/>
          <w:bCs/>
        </w:rPr>
        <w:tab/>
        <w:t>Az adatkezeléssel összefüggésben alkalmazott jogszabályok</w:t>
      </w:r>
    </w:p>
    <w:p w14:paraId="50DF0B5B" w14:textId="77777777" w:rsidR="00387893" w:rsidRDefault="003772A1">
      <w:pPr>
        <w:numPr>
          <w:ilvl w:val="0"/>
          <w:numId w:val="6"/>
        </w:numPr>
        <w:spacing w:after="0" w:line="240" w:lineRule="auto"/>
        <w:ind w:left="0" w:firstLine="0"/>
        <w:jc w:val="both"/>
        <w:rPr>
          <w:rFonts w:ascii="Times New Roman" w:hAnsi="Times New Roman"/>
        </w:rPr>
      </w:pPr>
      <w:r>
        <w:rPr>
          <w:rFonts w:ascii="Times New Roman" w:hAnsi="Times New Roman"/>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vagy GDRP),</w:t>
      </w:r>
    </w:p>
    <w:p w14:paraId="17C393E1" w14:textId="77777777" w:rsidR="00387893" w:rsidRDefault="003772A1">
      <w:pPr>
        <w:numPr>
          <w:ilvl w:val="0"/>
          <w:numId w:val="6"/>
        </w:numPr>
        <w:spacing w:after="0" w:line="240" w:lineRule="auto"/>
        <w:ind w:left="0" w:firstLine="0"/>
        <w:jc w:val="both"/>
        <w:rPr>
          <w:rFonts w:ascii="Times New Roman" w:hAnsi="Times New Roman"/>
        </w:rPr>
      </w:pPr>
      <w:r>
        <w:rPr>
          <w:rFonts w:ascii="Times New Roman" w:hAnsi="Times New Roman"/>
        </w:rPr>
        <w:t>Az információs önrendelkezési jogról és az információszabadságról szóló 2011. évi CXII. törvény (Infotv.).</w:t>
      </w:r>
    </w:p>
    <w:p w14:paraId="450CCED8" w14:textId="77777777" w:rsidR="00387893" w:rsidRDefault="00387893">
      <w:pPr>
        <w:spacing w:after="0" w:line="240" w:lineRule="auto"/>
        <w:jc w:val="both"/>
        <w:rPr>
          <w:rFonts w:ascii="Times New Roman" w:hAnsi="Times New Roman"/>
        </w:rPr>
      </w:pPr>
    </w:p>
    <w:p w14:paraId="1767FF7A" w14:textId="4944B8DE" w:rsidR="00387893" w:rsidRDefault="003772A1">
      <w:pPr>
        <w:spacing w:after="0" w:line="240" w:lineRule="auto"/>
        <w:jc w:val="both"/>
        <w:rPr>
          <w:rFonts w:ascii="Times New Roman" w:hAnsi="Times New Roman"/>
        </w:rPr>
      </w:pPr>
      <w:r>
        <w:rPr>
          <w:rFonts w:ascii="Times New Roman" w:hAnsi="Times New Roman"/>
        </w:rPr>
        <w:t>Kiadás dátuma: Budapest, 202</w:t>
      </w:r>
      <w:r w:rsidR="006E5204">
        <w:rPr>
          <w:rFonts w:ascii="Times New Roman" w:hAnsi="Times New Roman"/>
        </w:rPr>
        <w:t>5</w:t>
      </w:r>
      <w:r>
        <w:rPr>
          <w:rFonts w:ascii="Times New Roman" w:hAnsi="Times New Roman"/>
        </w:rPr>
        <w:t xml:space="preserve">. </w:t>
      </w:r>
    </w:p>
    <w:p w14:paraId="0BC097FB" w14:textId="77777777" w:rsidR="00387893" w:rsidRDefault="003772A1">
      <w:pPr>
        <w:pStyle w:val="Default"/>
        <w:ind w:left="4248" w:firstLine="708"/>
        <w:jc w:val="center"/>
        <w:rPr>
          <w:rFonts w:ascii="Times New Roman" w:hAnsi="Times New Roman" w:cs="Times New Roman"/>
          <w:b/>
          <w:bCs/>
          <w:sz w:val="22"/>
          <w:szCs w:val="22"/>
        </w:rPr>
      </w:pPr>
      <w:r>
        <w:rPr>
          <w:rFonts w:ascii="Times New Roman" w:hAnsi="Times New Roman" w:cs="Times New Roman"/>
          <w:b/>
          <w:bCs/>
          <w:sz w:val="22"/>
          <w:szCs w:val="22"/>
        </w:rPr>
        <w:t>MÁV Zrt.</w:t>
      </w:r>
    </w:p>
    <w:p w14:paraId="7693358C" w14:textId="77777777" w:rsidR="00387893" w:rsidRDefault="003772A1">
      <w:pPr>
        <w:pStyle w:val="Default"/>
        <w:ind w:left="4248" w:firstLine="708"/>
        <w:jc w:val="center"/>
        <w:rPr>
          <w:rFonts w:ascii="Times New Roman" w:hAnsi="Times New Roman" w:cs="Times New Roman"/>
          <w:b/>
          <w:bCs/>
          <w:color w:val="auto"/>
          <w:sz w:val="22"/>
          <w:szCs w:val="22"/>
        </w:rPr>
      </w:pPr>
      <w:r>
        <w:rPr>
          <w:rFonts w:ascii="Times New Roman" w:hAnsi="Times New Roman" w:cs="Times New Roman"/>
          <w:b/>
          <w:bCs/>
          <w:sz w:val="22"/>
          <w:szCs w:val="22"/>
        </w:rPr>
        <w:t>Adatkezelő</w:t>
      </w:r>
    </w:p>
    <w:p w14:paraId="087A3300" w14:textId="77777777" w:rsidR="00387893" w:rsidRDefault="00387893">
      <w:pPr>
        <w:pStyle w:val="Default"/>
        <w:rPr>
          <w:rFonts w:ascii="Times New Roman" w:hAnsi="Times New Roman" w:cs="Times New Roman"/>
          <w:b/>
          <w:bCs/>
          <w:color w:val="auto"/>
          <w:sz w:val="22"/>
          <w:szCs w:val="22"/>
        </w:rPr>
      </w:pPr>
    </w:p>
    <w:p w14:paraId="53033348" w14:textId="77777777" w:rsidR="00387893" w:rsidRDefault="00387893">
      <w:pPr>
        <w:spacing w:after="0" w:line="240" w:lineRule="auto"/>
        <w:jc w:val="center"/>
        <w:rPr>
          <w:rFonts w:ascii="Times New Roman" w:hAnsi="Times New Roman"/>
          <w:b/>
          <w:bCs/>
        </w:rPr>
      </w:pPr>
    </w:p>
    <w:sectPr w:rsidR="00387893">
      <w:headerReference w:type="default" r:id="rId16"/>
      <w:footerReference w:type="defaul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B4EEB" w14:textId="77777777" w:rsidR="00423A5F" w:rsidRDefault="00423A5F">
      <w:pPr>
        <w:spacing w:after="0" w:line="240" w:lineRule="auto"/>
      </w:pPr>
      <w:r>
        <w:separator/>
      </w:r>
    </w:p>
  </w:endnote>
  <w:endnote w:type="continuationSeparator" w:id="0">
    <w:p w14:paraId="2EB38611" w14:textId="77777777" w:rsidR="00423A5F" w:rsidRDefault="0042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629148891"/>
      <w:docPartObj>
        <w:docPartGallery w:val="Page Numbers (Bottom of Page)"/>
        <w:docPartUnique/>
      </w:docPartObj>
    </w:sdtPr>
    <w:sdtEndPr/>
    <w:sdtContent>
      <w:sdt>
        <w:sdtPr>
          <w:rPr>
            <w:rFonts w:ascii="Times New Roman" w:hAnsi="Times New Roman"/>
            <w:sz w:val="20"/>
            <w:szCs w:val="20"/>
          </w:rPr>
          <w:id w:val="1824793071"/>
          <w:docPartObj>
            <w:docPartGallery w:val="Page Numbers (Top of Page)"/>
            <w:docPartUnique/>
          </w:docPartObj>
        </w:sdtPr>
        <w:sdtEndPr/>
        <w:sdtContent>
          <w:p w14:paraId="6B20427A" w14:textId="3394A01B" w:rsidR="00387893" w:rsidRDefault="003772A1">
            <w:pPr>
              <w:pStyle w:val="llb"/>
              <w:jc w:val="center"/>
              <w:rPr>
                <w:rFonts w:ascii="Times New Roman" w:hAnsi="Times New Roman"/>
                <w:sz w:val="20"/>
                <w:szCs w:val="20"/>
              </w:rPr>
            </w:pPr>
            <w:r>
              <w:rPr>
                <w:rFonts w:ascii="Times New Roman" w:hAnsi="Times New Roman"/>
                <w:sz w:val="20"/>
                <w:szCs w:val="20"/>
              </w:rPr>
              <w:t xml:space="preserve">oldal </w:t>
            </w:r>
            <w:r>
              <w:rPr>
                <w:rFonts w:ascii="Times New Roman" w:hAnsi="Times New Roman"/>
                <w:b/>
                <w:bCs/>
                <w:sz w:val="20"/>
                <w:szCs w:val="20"/>
              </w:rPr>
              <w:fldChar w:fldCharType="begin"/>
            </w:r>
            <w:r>
              <w:rPr>
                <w:rFonts w:ascii="Times New Roman" w:hAnsi="Times New Roman"/>
                <w:b/>
                <w:bCs/>
                <w:sz w:val="20"/>
                <w:szCs w:val="20"/>
              </w:rPr>
              <w:instrText xml:space="preserve">PAGE </w:instrText>
            </w:r>
            <w:r>
              <w:rPr>
                <w:rFonts w:ascii="Times New Roman" w:hAnsi="Times New Roman"/>
                <w:b/>
                <w:bCs/>
                <w:sz w:val="20"/>
                <w:szCs w:val="20"/>
              </w:rPr>
              <w:fldChar w:fldCharType="separate"/>
            </w:r>
            <w:r w:rsidR="005C6444">
              <w:rPr>
                <w:rFonts w:ascii="Times New Roman" w:hAnsi="Times New Roman"/>
                <w:b/>
                <w:bCs/>
                <w:noProof/>
                <w:sz w:val="20"/>
                <w:szCs w:val="20"/>
              </w:rPr>
              <w:t>8</w:t>
            </w:r>
            <w:r>
              <w:rPr>
                <w:rFonts w:ascii="Times New Roman" w:hAnsi="Times New Roman"/>
                <w:b/>
                <w:bCs/>
                <w:sz w:val="20"/>
                <w:szCs w:val="20"/>
              </w:rPr>
              <w:fldChar w:fldCharType="end"/>
            </w:r>
            <w:r>
              <w:rPr>
                <w:rFonts w:ascii="Times New Roman" w:hAnsi="Times New Roman"/>
                <w:sz w:val="20"/>
                <w:szCs w:val="20"/>
              </w:rPr>
              <w:t xml:space="preserve"> / </w:t>
            </w:r>
            <w:r>
              <w:rPr>
                <w:rFonts w:ascii="Times New Roman" w:hAnsi="Times New Roman"/>
                <w:b/>
                <w:bCs/>
                <w:sz w:val="20"/>
                <w:szCs w:val="20"/>
              </w:rPr>
              <w:fldChar w:fldCharType="begin"/>
            </w:r>
            <w:r>
              <w:rPr>
                <w:rFonts w:ascii="Times New Roman" w:hAnsi="Times New Roman"/>
                <w:b/>
                <w:bCs/>
                <w:sz w:val="20"/>
                <w:szCs w:val="20"/>
              </w:rPr>
              <w:instrText xml:space="preserve">NUMPAGES </w:instrText>
            </w:r>
            <w:r>
              <w:rPr>
                <w:rFonts w:ascii="Times New Roman" w:hAnsi="Times New Roman"/>
                <w:b/>
                <w:bCs/>
                <w:sz w:val="20"/>
                <w:szCs w:val="20"/>
              </w:rPr>
              <w:fldChar w:fldCharType="separate"/>
            </w:r>
            <w:r w:rsidR="005C6444">
              <w:rPr>
                <w:rFonts w:ascii="Times New Roman" w:hAnsi="Times New Roman"/>
                <w:b/>
                <w:bCs/>
                <w:noProof/>
                <w:sz w:val="20"/>
                <w:szCs w:val="20"/>
              </w:rPr>
              <w:t>8</w:t>
            </w:r>
            <w:r>
              <w:rPr>
                <w:rFonts w:ascii="Times New Roman" w:hAnsi="Times New Roman"/>
                <w:b/>
                <w:bCs/>
                <w:sz w:val="20"/>
                <w:szCs w:val="20"/>
              </w:rPr>
              <w:fldChar w:fldCharType="end"/>
            </w:r>
          </w:p>
        </w:sdtContent>
      </w:sdt>
    </w:sdtContent>
  </w:sdt>
  <w:p w14:paraId="4FA32467" w14:textId="77777777" w:rsidR="00387893" w:rsidRDefault="0038789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62C00" w14:textId="77777777" w:rsidR="00423A5F" w:rsidRDefault="00423A5F">
      <w:pPr>
        <w:spacing w:after="0" w:line="240" w:lineRule="auto"/>
      </w:pPr>
      <w:r>
        <w:separator/>
      </w:r>
    </w:p>
  </w:footnote>
  <w:footnote w:type="continuationSeparator" w:id="0">
    <w:p w14:paraId="18DF4A98" w14:textId="77777777" w:rsidR="00423A5F" w:rsidRDefault="00423A5F">
      <w:pPr>
        <w:spacing w:after="0" w:line="240" w:lineRule="auto"/>
      </w:pPr>
      <w:r>
        <w:continuationSeparator/>
      </w:r>
    </w:p>
  </w:footnote>
  <w:footnote w:id="1">
    <w:p w14:paraId="1C9F81AC" w14:textId="77777777" w:rsidR="00387893" w:rsidRDefault="003772A1">
      <w:pPr>
        <w:pStyle w:val="Lbjegyzetszveg"/>
        <w:jc w:val="both"/>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A Nyilatkozat 1. pontját kell kitölteni és az aláírást követően feltölteni.</w:t>
      </w:r>
    </w:p>
  </w:footnote>
  <w:footnote w:id="2">
    <w:p w14:paraId="2E3E5444" w14:textId="77777777" w:rsidR="00387893" w:rsidRDefault="003772A1">
      <w:pPr>
        <w:pStyle w:val="Lbjegyzetszveg"/>
        <w:jc w:val="both"/>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A Nyilatkozat 2. pontját kell kitölteni és az aláírást követően feltölteni.</w:t>
      </w:r>
    </w:p>
  </w:footnote>
  <w:footnote w:id="3">
    <w:p w14:paraId="283371B2" w14:textId="77777777" w:rsidR="00387893" w:rsidRDefault="003772A1">
      <w:pPr>
        <w:pStyle w:val="Lbjegyzetszveg"/>
        <w:jc w:val="both"/>
      </w:pPr>
      <w:r>
        <w:rPr>
          <w:rFonts w:ascii="Times New Roman" w:hAnsi="Times New Roman"/>
          <w:sz w:val="16"/>
          <w:szCs w:val="16"/>
        </w:rPr>
        <w:footnoteRef/>
      </w:r>
      <w:r>
        <w:rPr>
          <w:rFonts w:ascii="Times New Roman" w:hAnsi="Times New Roman"/>
          <w:sz w:val="16"/>
          <w:szCs w:val="16"/>
        </w:rPr>
        <w:t xml:space="preserve"> A Nyilatkozat 3. pontját kell kitölteni és az aláírást követően feltölteni.</w:t>
      </w:r>
    </w:p>
  </w:footnote>
  <w:footnote w:id="4">
    <w:p w14:paraId="589D8DF5" w14:textId="77777777" w:rsidR="00387893" w:rsidRDefault="003772A1">
      <w:pPr>
        <w:pStyle w:val="Lbjegyzetszveg"/>
        <w:jc w:val="both"/>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A Nyilatkozat 4. pontját kell kitölteni és az aláírást követően feltölteni.</w:t>
      </w:r>
    </w:p>
  </w:footnote>
  <w:footnote w:id="5">
    <w:p w14:paraId="2F5BD71B" w14:textId="77777777" w:rsidR="00387893" w:rsidRDefault="003772A1">
      <w:pPr>
        <w:pStyle w:val="Lbjegyzetszveg"/>
        <w:jc w:val="both"/>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A Nyilatkozat 1. pontját kell kitölteni és az aláírást követően feltölteni.</w:t>
      </w:r>
    </w:p>
  </w:footnote>
  <w:footnote w:id="6">
    <w:p w14:paraId="7157FE3F" w14:textId="77777777" w:rsidR="00387893" w:rsidRDefault="003772A1">
      <w:pPr>
        <w:pStyle w:val="Lbjegyzetszveg"/>
        <w:jc w:val="both"/>
      </w:pPr>
      <w:r>
        <w:rPr>
          <w:rStyle w:val="Lbjegyzet-hivatkozs"/>
          <w:rFonts w:ascii="Times New Roman" w:hAnsi="Times New Roman"/>
          <w:sz w:val="16"/>
          <w:szCs w:val="16"/>
        </w:rPr>
        <w:footnoteRef/>
      </w:r>
      <w:r>
        <w:rPr>
          <w:rFonts w:ascii="Times New Roman" w:hAnsi="Times New Roman"/>
          <w:sz w:val="16"/>
          <w:szCs w:val="16"/>
        </w:rPr>
        <w:t xml:space="preserve"> A Nyilatkozat 4. pontját kell kitölteni és az aláírást követően feltölteni.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E584" w14:textId="64A9EFE4" w:rsidR="008575BC" w:rsidRDefault="005C6444" w:rsidP="008575BC">
    <w:pPr>
      <w:spacing w:after="0" w:line="240" w:lineRule="auto"/>
      <w:jc w:val="right"/>
      <w:rPr>
        <w:rFonts w:ascii="Times New Roman" w:eastAsia="Times New Roman" w:hAnsi="Times New Roman"/>
        <w:i/>
        <w:color w:val="000000"/>
        <w:sz w:val="20"/>
        <w:szCs w:val="20"/>
      </w:rPr>
    </w:pPr>
    <w:r w:rsidRPr="005C6444">
      <w:rPr>
        <w:rFonts w:ascii="Times New Roman" w:eastAsia="Times New Roman" w:hAnsi="Times New Roman"/>
        <w:i/>
        <w:color w:val="000000"/>
        <w:sz w:val="20"/>
        <w:szCs w:val="20"/>
      </w:rPr>
      <w:t>19/2025. (III.28. MÁV Ért. 4.)</w:t>
    </w:r>
    <w:r>
      <w:rPr>
        <w:rFonts w:ascii="Times New Roman" w:eastAsia="Times New Roman" w:hAnsi="Times New Roman"/>
        <w:i/>
        <w:color w:val="000000"/>
        <w:sz w:val="20"/>
        <w:szCs w:val="20"/>
      </w:rPr>
      <w:t xml:space="preserve"> </w:t>
    </w:r>
    <w:r w:rsidR="008575BC">
      <w:rPr>
        <w:rFonts w:ascii="Times New Roman" w:eastAsia="Times New Roman" w:hAnsi="Times New Roman"/>
        <w:i/>
        <w:color w:val="000000"/>
        <w:sz w:val="20"/>
        <w:szCs w:val="20"/>
      </w:rPr>
      <w:t>VIG sz. utasítás</w:t>
    </w:r>
  </w:p>
  <w:p w14:paraId="5699CB00" w14:textId="77777777" w:rsidR="008575BC" w:rsidRDefault="008575BC" w:rsidP="008575BC">
    <w:pPr>
      <w:spacing w:after="0" w:line="240" w:lineRule="auto"/>
      <w:jc w:val="right"/>
      <w:rPr>
        <w:rFonts w:ascii="Times New Roman" w:eastAsia="Times New Roman" w:hAnsi="Times New Roman"/>
        <w:i/>
        <w:color w:val="000000"/>
        <w:sz w:val="20"/>
        <w:szCs w:val="20"/>
      </w:rPr>
    </w:pPr>
    <w:r>
      <w:rPr>
        <w:rFonts w:ascii="Times New Roman" w:eastAsia="Times New Roman" w:hAnsi="Times New Roman"/>
        <w:i/>
        <w:color w:val="000000"/>
        <w:sz w:val="20"/>
        <w:szCs w:val="20"/>
      </w:rPr>
      <w:t>a MÁV</w:t>
    </w:r>
    <w:r w:rsidDel="003E58CA">
      <w:rPr>
        <w:rFonts w:ascii="Times New Roman" w:eastAsia="Times New Roman" w:hAnsi="Times New Roman"/>
        <w:i/>
        <w:color w:val="000000"/>
        <w:sz w:val="20"/>
        <w:szCs w:val="20"/>
      </w:rPr>
      <w:t xml:space="preserve"> </w:t>
    </w:r>
    <w:r>
      <w:rPr>
        <w:rFonts w:ascii="Times New Roman" w:eastAsia="Times New Roman" w:hAnsi="Times New Roman"/>
        <w:i/>
        <w:color w:val="000000"/>
        <w:sz w:val="20"/>
        <w:szCs w:val="20"/>
      </w:rPr>
      <w:t xml:space="preserve">-csoportnál működő esélyegyenlőségi ösztöndíjakról </w:t>
    </w:r>
  </w:p>
  <w:p w14:paraId="0668F545" w14:textId="1CB4A20C" w:rsidR="00387893" w:rsidRDefault="00387893">
    <w:pPr>
      <w:pStyle w:val="lfej"/>
      <w:jc w:val="right"/>
      <w:rPr>
        <w:rFonts w:ascii="Times New Roman" w:hAnsi="Times New Roman"/>
        <w:i/>
        <w:sz w:val="20"/>
        <w:szCs w:val="20"/>
      </w:rPr>
    </w:pPr>
  </w:p>
  <w:p w14:paraId="03960960" w14:textId="77777777" w:rsidR="00387893" w:rsidRDefault="0038789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794C"/>
    <w:multiLevelType w:val="hybridMultilevel"/>
    <w:tmpl w:val="5C42DA88"/>
    <w:lvl w:ilvl="0" w:tplc="0FF6B9F6">
      <w:start w:val="1"/>
      <w:numFmt w:val="lowerLetter"/>
      <w:lvlText w:val="%1)"/>
      <w:lvlJc w:val="left"/>
      <w:pPr>
        <w:ind w:left="720" w:hanging="360"/>
      </w:pPr>
    </w:lvl>
    <w:lvl w:ilvl="1" w:tplc="BDA87120" w:tentative="1">
      <w:start w:val="1"/>
      <w:numFmt w:val="lowerLetter"/>
      <w:lvlText w:val="%2."/>
      <w:lvlJc w:val="left"/>
      <w:pPr>
        <w:ind w:left="1440" w:hanging="360"/>
      </w:pPr>
    </w:lvl>
    <w:lvl w:ilvl="2" w:tplc="54A01220" w:tentative="1">
      <w:start w:val="1"/>
      <w:numFmt w:val="lowerRoman"/>
      <w:lvlText w:val="%3."/>
      <w:lvlJc w:val="right"/>
      <w:pPr>
        <w:ind w:left="2160" w:hanging="180"/>
      </w:pPr>
    </w:lvl>
    <w:lvl w:ilvl="3" w:tplc="A078B428" w:tentative="1">
      <w:start w:val="1"/>
      <w:numFmt w:val="decimal"/>
      <w:lvlText w:val="%4."/>
      <w:lvlJc w:val="left"/>
      <w:pPr>
        <w:ind w:left="2880" w:hanging="360"/>
      </w:pPr>
    </w:lvl>
    <w:lvl w:ilvl="4" w:tplc="DC2ABA0C" w:tentative="1">
      <w:start w:val="1"/>
      <w:numFmt w:val="lowerLetter"/>
      <w:lvlText w:val="%5."/>
      <w:lvlJc w:val="left"/>
      <w:pPr>
        <w:ind w:left="3600" w:hanging="360"/>
      </w:pPr>
    </w:lvl>
    <w:lvl w:ilvl="5" w:tplc="EB76C35C" w:tentative="1">
      <w:start w:val="1"/>
      <w:numFmt w:val="lowerRoman"/>
      <w:lvlText w:val="%6."/>
      <w:lvlJc w:val="right"/>
      <w:pPr>
        <w:ind w:left="4320" w:hanging="180"/>
      </w:pPr>
    </w:lvl>
    <w:lvl w:ilvl="6" w:tplc="4E72EB3E" w:tentative="1">
      <w:start w:val="1"/>
      <w:numFmt w:val="decimal"/>
      <w:lvlText w:val="%7."/>
      <w:lvlJc w:val="left"/>
      <w:pPr>
        <w:ind w:left="5040" w:hanging="360"/>
      </w:pPr>
    </w:lvl>
    <w:lvl w:ilvl="7" w:tplc="26AE37A8" w:tentative="1">
      <w:start w:val="1"/>
      <w:numFmt w:val="lowerLetter"/>
      <w:lvlText w:val="%8."/>
      <w:lvlJc w:val="left"/>
      <w:pPr>
        <w:ind w:left="5760" w:hanging="360"/>
      </w:pPr>
    </w:lvl>
    <w:lvl w:ilvl="8" w:tplc="9474AA82" w:tentative="1">
      <w:start w:val="1"/>
      <w:numFmt w:val="lowerRoman"/>
      <w:lvlText w:val="%9."/>
      <w:lvlJc w:val="right"/>
      <w:pPr>
        <w:ind w:left="6480" w:hanging="180"/>
      </w:pPr>
    </w:lvl>
  </w:abstractNum>
  <w:abstractNum w:abstractNumId="1" w15:restartNumberingAfterBreak="0">
    <w:nsid w:val="1F775819"/>
    <w:multiLevelType w:val="multilevel"/>
    <w:tmpl w:val="67CA158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D1E5BFC"/>
    <w:multiLevelType w:val="hybridMultilevel"/>
    <w:tmpl w:val="C70005AE"/>
    <w:lvl w:ilvl="0" w:tplc="C1E88788">
      <w:start w:val="1"/>
      <w:numFmt w:val="lowerLetter"/>
      <w:lvlText w:val="%1)"/>
      <w:lvlJc w:val="left"/>
      <w:pPr>
        <w:ind w:left="720" w:hanging="360"/>
      </w:pPr>
    </w:lvl>
    <w:lvl w:ilvl="1" w:tplc="D89C8A20" w:tentative="1">
      <w:start w:val="1"/>
      <w:numFmt w:val="bullet"/>
      <w:lvlText w:val="o"/>
      <w:lvlJc w:val="left"/>
      <w:pPr>
        <w:ind w:left="1440" w:hanging="360"/>
      </w:pPr>
      <w:rPr>
        <w:rFonts w:ascii="Courier New" w:hAnsi="Courier New" w:cs="Courier New" w:hint="default"/>
      </w:rPr>
    </w:lvl>
    <w:lvl w:ilvl="2" w:tplc="8904F220" w:tentative="1">
      <w:start w:val="1"/>
      <w:numFmt w:val="bullet"/>
      <w:lvlText w:val=""/>
      <w:lvlJc w:val="left"/>
      <w:pPr>
        <w:ind w:left="2160" w:hanging="360"/>
      </w:pPr>
      <w:rPr>
        <w:rFonts w:ascii="Wingdings" w:hAnsi="Wingdings" w:hint="default"/>
      </w:rPr>
    </w:lvl>
    <w:lvl w:ilvl="3" w:tplc="5D2845C4" w:tentative="1">
      <w:start w:val="1"/>
      <w:numFmt w:val="bullet"/>
      <w:lvlText w:val=""/>
      <w:lvlJc w:val="left"/>
      <w:pPr>
        <w:ind w:left="2880" w:hanging="360"/>
      </w:pPr>
      <w:rPr>
        <w:rFonts w:ascii="Symbol" w:hAnsi="Symbol" w:hint="default"/>
      </w:rPr>
    </w:lvl>
    <w:lvl w:ilvl="4" w:tplc="CDC476AA" w:tentative="1">
      <w:start w:val="1"/>
      <w:numFmt w:val="bullet"/>
      <w:lvlText w:val="o"/>
      <w:lvlJc w:val="left"/>
      <w:pPr>
        <w:ind w:left="3600" w:hanging="360"/>
      </w:pPr>
      <w:rPr>
        <w:rFonts w:ascii="Courier New" w:hAnsi="Courier New" w:cs="Courier New" w:hint="default"/>
      </w:rPr>
    </w:lvl>
    <w:lvl w:ilvl="5" w:tplc="BECADAFA" w:tentative="1">
      <w:start w:val="1"/>
      <w:numFmt w:val="bullet"/>
      <w:lvlText w:val=""/>
      <w:lvlJc w:val="left"/>
      <w:pPr>
        <w:ind w:left="4320" w:hanging="360"/>
      </w:pPr>
      <w:rPr>
        <w:rFonts w:ascii="Wingdings" w:hAnsi="Wingdings" w:hint="default"/>
      </w:rPr>
    </w:lvl>
    <w:lvl w:ilvl="6" w:tplc="6A3CD89C" w:tentative="1">
      <w:start w:val="1"/>
      <w:numFmt w:val="bullet"/>
      <w:lvlText w:val=""/>
      <w:lvlJc w:val="left"/>
      <w:pPr>
        <w:ind w:left="5040" w:hanging="360"/>
      </w:pPr>
      <w:rPr>
        <w:rFonts w:ascii="Symbol" w:hAnsi="Symbol" w:hint="default"/>
      </w:rPr>
    </w:lvl>
    <w:lvl w:ilvl="7" w:tplc="95AC68D8" w:tentative="1">
      <w:start w:val="1"/>
      <w:numFmt w:val="bullet"/>
      <w:lvlText w:val="o"/>
      <w:lvlJc w:val="left"/>
      <w:pPr>
        <w:ind w:left="5760" w:hanging="360"/>
      </w:pPr>
      <w:rPr>
        <w:rFonts w:ascii="Courier New" w:hAnsi="Courier New" w:cs="Courier New" w:hint="default"/>
      </w:rPr>
    </w:lvl>
    <w:lvl w:ilvl="8" w:tplc="98BCFA04" w:tentative="1">
      <w:start w:val="1"/>
      <w:numFmt w:val="bullet"/>
      <w:lvlText w:val=""/>
      <w:lvlJc w:val="left"/>
      <w:pPr>
        <w:ind w:left="6480" w:hanging="360"/>
      </w:pPr>
      <w:rPr>
        <w:rFonts w:ascii="Wingdings" w:hAnsi="Wingdings" w:hint="default"/>
      </w:rPr>
    </w:lvl>
  </w:abstractNum>
  <w:abstractNum w:abstractNumId="3" w15:restartNumberingAfterBreak="0">
    <w:nsid w:val="42E875F1"/>
    <w:multiLevelType w:val="hybridMultilevel"/>
    <w:tmpl w:val="DFF8C146"/>
    <w:lvl w:ilvl="0" w:tplc="A768D882">
      <w:start w:val="1"/>
      <w:numFmt w:val="bullet"/>
      <w:lvlText w:val=""/>
      <w:lvlJc w:val="left"/>
      <w:pPr>
        <w:ind w:left="720" w:hanging="360"/>
      </w:pPr>
      <w:rPr>
        <w:rFonts w:ascii="Symbol" w:hAnsi="Symbol" w:hint="default"/>
      </w:rPr>
    </w:lvl>
    <w:lvl w:ilvl="1" w:tplc="92C04F06" w:tentative="1">
      <w:start w:val="1"/>
      <w:numFmt w:val="bullet"/>
      <w:lvlText w:val="o"/>
      <w:lvlJc w:val="left"/>
      <w:pPr>
        <w:ind w:left="1440" w:hanging="360"/>
      </w:pPr>
      <w:rPr>
        <w:rFonts w:ascii="Courier New" w:hAnsi="Courier New" w:cs="Courier New" w:hint="default"/>
      </w:rPr>
    </w:lvl>
    <w:lvl w:ilvl="2" w:tplc="09AAFEA0" w:tentative="1">
      <w:start w:val="1"/>
      <w:numFmt w:val="bullet"/>
      <w:lvlText w:val=""/>
      <w:lvlJc w:val="left"/>
      <w:pPr>
        <w:ind w:left="2160" w:hanging="360"/>
      </w:pPr>
      <w:rPr>
        <w:rFonts w:ascii="Wingdings" w:hAnsi="Wingdings" w:hint="default"/>
      </w:rPr>
    </w:lvl>
    <w:lvl w:ilvl="3" w:tplc="CED6875A" w:tentative="1">
      <w:start w:val="1"/>
      <w:numFmt w:val="bullet"/>
      <w:lvlText w:val=""/>
      <w:lvlJc w:val="left"/>
      <w:pPr>
        <w:ind w:left="2880" w:hanging="360"/>
      </w:pPr>
      <w:rPr>
        <w:rFonts w:ascii="Symbol" w:hAnsi="Symbol" w:hint="default"/>
      </w:rPr>
    </w:lvl>
    <w:lvl w:ilvl="4" w:tplc="00F63C86" w:tentative="1">
      <w:start w:val="1"/>
      <w:numFmt w:val="bullet"/>
      <w:lvlText w:val="o"/>
      <w:lvlJc w:val="left"/>
      <w:pPr>
        <w:ind w:left="3600" w:hanging="360"/>
      </w:pPr>
      <w:rPr>
        <w:rFonts w:ascii="Courier New" w:hAnsi="Courier New" w:cs="Courier New" w:hint="default"/>
      </w:rPr>
    </w:lvl>
    <w:lvl w:ilvl="5" w:tplc="5E52D79C" w:tentative="1">
      <w:start w:val="1"/>
      <w:numFmt w:val="bullet"/>
      <w:lvlText w:val=""/>
      <w:lvlJc w:val="left"/>
      <w:pPr>
        <w:ind w:left="4320" w:hanging="360"/>
      </w:pPr>
      <w:rPr>
        <w:rFonts w:ascii="Wingdings" w:hAnsi="Wingdings" w:hint="default"/>
      </w:rPr>
    </w:lvl>
    <w:lvl w:ilvl="6" w:tplc="FC946394" w:tentative="1">
      <w:start w:val="1"/>
      <w:numFmt w:val="bullet"/>
      <w:lvlText w:val=""/>
      <w:lvlJc w:val="left"/>
      <w:pPr>
        <w:ind w:left="5040" w:hanging="360"/>
      </w:pPr>
      <w:rPr>
        <w:rFonts w:ascii="Symbol" w:hAnsi="Symbol" w:hint="default"/>
      </w:rPr>
    </w:lvl>
    <w:lvl w:ilvl="7" w:tplc="97A6405C" w:tentative="1">
      <w:start w:val="1"/>
      <w:numFmt w:val="bullet"/>
      <w:lvlText w:val="o"/>
      <w:lvlJc w:val="left"/>
      <w:pPr>
        <w:ind w:left="5760" w:hanging="360"/>
      </w:pPr>
      <w:rPr>
        <w:rFonts w:ascii="Courier New" w:hAnsi="Courier New" w:cs="Courier New" w:hint="default"/>
      </w:rPr>
    </w:lvl>
    <w:lvl w:ilvl="8" w:tplc="6D061970" w:tentative="1">
      <w:start w:val="1"/>
      <w:numFmt w:val="bullet"/>
      <w:lvlText w:val=""/>
      <w:lvlJc w:val="left"/>
      <w:pPr>
        <w:ind w:left="6480" w:hanging="360"/>
      </w:pPr>
      <w:rPr>
        <w:rFonts w:ascii="Wingdings" w:hAnsi="Wingdings" w:hint="default"/>
      </w:rPr>
    </w:lvl>
  </w:abstractNum>
  <w:abstractNum w:abstractNumId="4" w15:restartNumberingAfterBreak="0">
    <w:nsid w:val="480122DF"/>
    <w:multiLevelType w:val="hybridMultilevel"/>
    <w:tmpl w:val="01EC27E2"/>
    <w:lvl w:ilvl="0" w:tplc="324298F4">
      <w:start w:val="1"/>
      <w:numFmt w:val="bullet"/>
      <w:lvlText w:val=""/>
      <w:lvlJc w:val="left"/>
      <w:pPr>
        <w:ind w:left="720" w:hanging="360"/>
      </w:pPr>
      <w:rPr>
        <w:rFonts w:ascii="Wingdings" w:hAnsi="Wingdings" w:hint="default"/>
      </w:rPr>
    </w:lvl>
    <w:lvl w:ilvl="1" w:tplc="6052B2B6" w:tentative="1">
      <w:start w:val="1"/>
      <w:numFmt w:val="bullet"/>
      <w:lvlText w:val="o"/>
      <w:lvlJc w:val="left"/>
      <w:pPr>
        <w:ind w:left="1440" w:hanging="360"/>
      </w:pPr>
      <w:rPr>
        <w:rFonts w:ascii="Courier New" w:hAnsi="Courier New" w:cs="Courier New" w:hint="default"/>
      </w:rPr>
    </w:lvl>
    <w:lvl w:ilvl="2" w:tplc="782A6F22" w:tentative="1">
      <w:start w:val="1"/>
      <w:numFmt w:val="bullet"/>
      <w:lvlText w:val=""/>
      <w:lvlJc w:val="left"/>
      <w:pPr>
        <w:ind w:left="2160" w:hanging="360"/>
      </w:pPr>
      <w:rPr>
        <w:rFonts w:ascii="Wingdings" w:hAnsi="Wingdings" w:hint="default"/>
      </w:rPr>
    </w:lvl>
    <w:lvl w:ilvl="3" w:tplc="C562E800" w:tentative="1">
      <w:start w:val="1"/>
      <w:numFmt w:val="bullet"/>
      <w:lvlText w:val=""/>
      <w:lvlJc w:val="left"/>
      <w:pPr>
        <w:ind w:left="2880" w:hanging="360"/>
      </w:pPr>
      <w:rPr>
        <w:rFonts w:ascii="Symbol" w:hAnsi="Symbol" w:hint="default"/>
      </w:rPr>
    </w:lvl>
    <w:lvl w:ilvl="4" w:tplc="016A9448" w:tentative="1">
      <w:start w:val="1"/>
      <w:numFmt w:val="bullet"/>
      <w:lvlText w:val="o"/>
      <w:lvlJc w:val="left"/>
      <w:pPr>
        <w:ind w:left="3600" w:hanging="360"/>
      </w:pPr>
      <w:rPr>
        <w:rFonts w:ascii="Courier New" w:hAnsi="Courier New" w:cs="Courier New" w:hint="default"/>
      </w:rPr>
    </w:lvl>
    <w:lvl w:ilvl="5" w:tplc="F5A663AC" w:tentative="1">
      <w:start w:val="1"/>
      <w:numFmt w:val="bullet"/>
      <w:lvlText w:val=""/>
      <w:lvlJc w:val="left"/>
      <w:pPr>
        <w:ind w:left="4320" w:hanging="360"/>
      </w:pPr>
      <w:rPr>
        <w:rFonts w:ascii="Wingdings" w:hAnsi="Wingdings" w:hint="default"/>
      </w:rPr>
    </w:lvl>
    <w:lvl w:ilvl="6" w:tplc="1FAA3288" w:tentative="1">
      <w:start w:val="1"/>
      <w:numFmt w:val="bullet"/>
      <w:lvlText w:val=""/>
      <w:lvlJc w:val="left"/>
      <w:pPr>
        <w:ind w:left="5040" w:hanging="360"/>
      </w:pPr>
      <w:rPr>
        <w:rFonts w:ascii="Symbol" w:hAnsi="Symbol" w:hint="default"/>
      </w:rPr>
    </w:lvl>
    <w:lvl w:ilvl="7" w:tplc="F0ACB7D2" w:tentative="1">
      <w:start w:val="1"/>
      <w:numFmt w:val="bullet"/>
      <w:lvlText w:val="o"/>
      <w:lvlJc w:val="left"/>
      <w:pPr>
        <w:ind w:left="5760" w:hanging="360"/>
      </w:pPr>
      <w:rPr>
        <w:rFonts w:ascii="Courier New" w:hAnsi="Courier New" w:cs="Courier New" w:hint="default"/>
      </w:rPr>
    </w:lvl>
    <w:lvl w:ilvl="8" w:tplc="6E320A46" w:tentative="1">
      <w:start w:val="1"/>
      <w:numFmt w:val="bullet"/>
      <w:lvlText w:val=""/>
      <w:lvlJc w:val="left"/>
      <w:pPr>
        <w:ind w:left="6480" w:hanging="360"/>
      </w:pPr>
      <w:rPr>
        <w:rFonts w:ascii="Wingdings" w:hAnsi="Wingdings" w:hint="default"/>
      </w:rPr>
    </w:lvl>
  </w:abstractNum>
  <w:abstractNum w:abstractNumId="5" w15:restartNumberingAfterBreak="0">
    <w:nsid w:val="6C327EF5"/>
    <w:multiLevelType w:val="hybridMultilevel"/>
    <w:tmpl w:val="596C0206"/>
    <w:lvl w:ilvl="0" w:tplc="5B240CB6">
      <w:start w:val="1"/>
      <w:numFmt w:val="bullet"/>
      <w:lvlText w:val=""/>
      <w:lvlJc w:val="left"/>
      <w:pPr>
        <w:ind w:left="1146" w:hanging="360"/>
      </w:pPr>
      <w:rPr>
        <w:rFonts w:ascii="Symbol" w:hAnsi="Symbol" w:hint="default"/>
      </w:rPr>
    </w:lvl>
    <w:lvl w:ilvl="1" w:tplc="F3DAADA4" w:tentative="1">
      <w:start w:val="1"/>
      <w:numFmt w:val="bullet"/>
      <w:lvlText w:val="o"/>
      <w:lvlJc w:val="left"/>
      <w:pPr>
        <w:ind w:left="1866" w:hanging="360"/>
      </w:pPr>
      <w:rPr>
        <w:rFonts w:ascii="Courier New" w:hAnsi="Courier New" w:cs="Courier New" w:hint="default"/>
      </w:rPr>
    </w:lvl>
    <w:lvl w:ilvl="2" w:tplc="0D86374C" w:tentative="1">
      <w:start w:val="1"/>
      <w:numFmt w:val="bullet"/>
      <w:lvlText w:val=""/>
      <w:lvlJc w:val="left"/>
      <w:pPr>
        <w:ind w:left="2586" w:hanging="360"/>
      </w:pPr>
      <w:rPr>
        <w:rFonts w:ascii="Wingdings" w:hAnsi="Wingdings" w:hint="default"/>
      </w:rPr>
    </w:lvl>
    <w:lvl w:ilvl="3" w:tplc="E0CEECD4" w:tentative="1">
      <w:start w:val="1"/>
      <w:numFmt w:val="bullet"/>
      <w:lvlText w:val=""/>
      <w:lvlJc w:val="left"/>
      <w:pPr>
        <w:ind w:left="3306" w:hanging="360"/>
      </w:pPr>
      <w:rPr>
        <w:rFonts w:ascii="Symbol" w:hAnsi="Symbol" w:hint="default"/>
      </w:rPr>
    </w:lvl>
    <w:lvl w:ilvl="4" w:tplc="3B2C94D2" w:tentative="1">
      <w:start w:val="1"/>
      <w:numFmt w:val="bullet"/>
      <w:lvlText w:val="o"/>
      <w:lvlJc w:val="left"/>
      <w:pPr>
        <w:ind w:left="4026" w:hanging="360"/>
      </w:pPr>
      <w:rPr>
        <w:rFonts w:ascii="Courier New" w:hAnsi="Courier New" w:cs="Courier New" w:hint="default"/>
      </w:rPr>
    </w:lvl>
    <w:lvl w:ilvl="5" w:tplc="A38847B6" w:tentative="1">
      <w:start w:val="1"/>
      <w:numFmt w:val="bullet"/>
      <w:lvlText w:val=""/>
      <w:lvlJc w:val="left"/>
      <w:pPr>
        <w:ind w:left="4746" w:hanging="360"/>
      </w:pPr>
      <w:rPr>
        <w:rFonts w:ascii="Wingdings" w:hAnsi="Wingdings" w:hint="default"/>
      </w:rPr>
    </w:lvl>
    <w:lvl w:ilvl="6" w:tplc="93FCD722" w:tentative="1">
      <w:start w:val="1"/>
      <w:numFmt w:val="bullet"/>
      <w:lvlText w:val=""/>
      <w:lvlJc w:val="left"/>
      <w:pPr>
        <w:ind w:left="5466" w:hanging="360"/>
      </w:pPr>
      <w:rPr>
        <w:rFonts w:ascii="Symbol" w:hAnsi="Symbol" w:hint="default"/>
      </w:rPr>
    </w:lvl>
    <w:lvl w:ilvl="7" w:tplc="EB48E54C" w:tentative="1">
      <w:start w:val="1"/>
      <w:numFmt w:val="bullet"/>
      <w:lvlText w:val="o"/>
      <w:lvlJc w:val="left"/>
      <w:pPr>
        <w:ind w:left="6186" w:hanging="360"/>
      </w:pPr>
      <w:rPr>
        <w:rFonts w:ascii="Courier New" w:hAnsi="Courier New" w:cs="Courier New" w:hint="default"/>
      </w:rPr>
    </w:lvl>
    <w:lvl w:ilvl="8" w:tplc="21A0673E"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9D"/>
    <w:rsid w:val="000024A2"/>
    <w:rsid w:val="00004A8B"/>
    <w:rsid w:val="00037FE4"/>
    <w:rsid w:val="00040825"/>
    <w:rsid w:val="00050810"/>
    <w:rsid w:val="000524AC"/>
    <w:rsid w:val="00052897"/>
    <w:rsid w:val="00060EDC"/>
    <w:rsid w:val="00066A15"/>
    <w:rsid w:val="0007224D"/>
    <w:rsid w:val="00087151"/>
    <w:rsid w:val="00095E9A"/>
    <w:rsid w:val="000C5F5B"/>
    <w:rsid w:val="000C631C"/>
    <w:rsid w:val="000D6C59"/>
    <w:rsid w:val="000E758B"/>
    <w:rsid w:val="000F7449"/>
    <w:rsid w:val="0010066E"/>
    <w:rsid w:val="001024B1"/>
    <w:rsid w:val="0010348B"/>
    <w:rsid w:val="00107498"/>
    <w:rsid w:val="00123A90"/>
    <w:rsid w:val="00131783"/>
    <w:rsid w:val="0013624A"/>
    <w:rsid w:val="00140542"/>
    <w:rsid w:val="0015356D"/>
    <w:rsid w:val="00157EDF"/>
    <w:rsid w:val="001623B1"/>
    <w:rsid w:val="001851FD"/>
    <w:rsid w:val="00196123"/>
    <w:rsid w:val="001B2DE9"/>
    <w:rsid w:val="001B7C65"/>
    <w:rsid w:val="001E0154"/>
    <w:rsid w:val="001E2453"/>
    <w:rsid w:val="001E4776"/>
    <w:rsid w:val="001E4C49"/>
    <w:rsid w:val="001E6932"/>
    <w:rsid w:val="001F0499"/>
    <w:rsid w:val="001F3B7B"/>
    <w:rsid w:val="0020271F"/>
    <w:rsid w:val="00202EB3"/>
    <w:rsid w:val="00203390"/>
    <w:rsid w:val="0020362C"/>
    <w:rsid w:val="00204C66"/>
    <w:rsid w:val="002468CC"/>
    <w:rsid w:val="00263184"/>
    <w:rsid w:val="00274960"/>
    <w:rsid w:val="00283CA5"/>
    <w:rsid w:val="00287608"/>
    <w:rsid w:val="002B7B49"/>
    <w:rsid w:val="002C7EF0"/>
    <w:rsid w:val="002D0D50"/>
    <w:rsid w:val="002D582C"/>
    <w:rsid w:val="002F0AD6"/>
    <w:rsid w:val="003027EC"/>
    <w:rsid w:val="003148F7"/>
    <w:rsid w:val="003259E1"/>
    <w:rsid w:val="00333BBE"/>
    <w:rsid w:val="00337C10"/>
    <w:rsid w:val="00340168"/>
    <w:rsid w:val="00341329"/>
    <w:rsid w:val="0036072D"/>
    <w:rsid w:val="00360B90"/>
    <w:rsid w:val="0036120E"/>
    <w:rsid w:val="003621D1"/>
    <w:rsid w:val="00365595"/>
    <w:rsid w:val="00365876"/>
    <w:rsid w:val="00365CED"/>
    <w:rsid w:val="0037317C"/>
    <w:rsid w:val="003772A1"/>
    <w:rsid w:val="00387893"/>
    <w:rsid w:val="003A0D2C"/>
    <w:rsid w:val="003A2C44"/>
    <w:rsid w:val="003A4C08"/>
    <w:rsid w:val="003B097A"/>
    <w:rsid w:val="003C1FEB"/>
    <w:rsid w:val="003D0EDC"/>
    <w:rsid w:val="003D45E6"/>
    <w:rsid w:val="003F3243"/>
    <w:rsid w:val="004065A5"/>
    <w:rsid w:val="00413858"/>
    <w:rsid w:val="004176F6"/>
    <w:rsid w:val="00423A5F"/>
    <w:rsid w:val="00423B36"/>
    <w:rsid w:val="00453CAC"/>
    <w:rsid w:val="00456294"/>
    <w:rsid w:val="00460877"/>
    <w:rsid w:val="00465A15"/>
    <w:rsid w:val="00466205"/>
    <w:rsid w:val="0046779F"/>
    <w:rsid w:val="00474098"/>
    <w:rsid w:val="004802E7"/>
    <w:rsid w:val="004803D2"/>
    <w:rsid w:val="004845D3"/>
    <w:rsid w:val="004865D3"/>
    <w:rsid w:val="004905F4"/>
    <w:rsid w:val="0049161B"/>
    <w:rsid w:val="004A04FE"/>
    <w:rsid w:val="004A1ABD"/>
    <w:rsid w:val="004A4985"/>
    <w:rsid w:val="004B1FE3"/>
    <w:rsid w:val="004B6188"/>
    <w:rsid w:val="004C1131"/>
    <w:rsid w:val="004C6980"/>
    <w:rsid w:val="004D2E6D"/>
    <w:rsid w:val="004E15A0"/>
    <w:rsid w:val="004E454C"/>
    <w:rsid w:val="004E64AB"/>
    <w:rsid w:val="004E766A"/>
    <w:rsid w:val="004F0CE8"/>
    <w:rsid w:val="004F48F1"/>
    <w:rsid w:val="004F71FE"/>
    <w:rsid w:val="00521BA5"/>
    <w:rsid w:val="00527D0C"/>
    <w:rsid w:val="005370E2"/>
    <w:rsid w:val="00544753"/>
    <w:rsid w:val="0054482E"/>
    <w:rsid w:val="00544C04"/>
    <w:rsid w:val="00562644"/>
    <w:rsid w:val="00562667"/>
    <w:rsid w:val="005725E8"/>
    <w:rsid w:val="005727E9"/>
    <w:rsid w:val="00573532"/>
    <w:rsid w:val="005A0126"/>
    <w:rsid w:val="005A193B"/>
    <w:rsid w:val="005B741D"/>
    <w:rsid w:val="005C6444"/>
    <w:rsid w:val="005D25A1"/>
    <w:rsid w:val="005D756B"/>
    <w:rsid w:val="005F03AD"/>
    <w:rsid w:val="005F0B13"/>
    <w:rsid w:val="005F2204"/>
    <w:rsid w:val="005F75DB"/>
    <w:rsid w:val="005F79F7"/>
    <w:rsid w:val="00602A7A"/>
    <w:rsid w:val="00611601"/>
    <w:rsid w:val="0061268B"/>
    <w:rsid w:val="00612D19"/>
    <w:rsid w:val="00615727"/>
    <w:rsid w:val="00616DDB"/>
    <w:rsid w:val="006217EA"/>
    <w:rsid w:val="00621A11"/>
    <w:rsid w:val="006235C0"/>
    <w:rsid w:val="00625A10"/>
    <w:rsid w:val="0063049C"/>
    <w:rsid w:val="00630A03"/>
    <w:rsid w:val="006313CF"/>
    <w:rsid w:val="006315AD"/>
    <w:rsid w:val="006352EF"/>
    <w:rsid w:val="006373B9"/>
    <w:rsid w:val="00684E7C"/>
    <w:rsid w:val="0069206B"/>
    <w:rsid w:val="006A6CD7"/>
    <w:rsid w:val="006B27CB"/>
    <w:rsid w:val="006C35E5"/>
    <w:rsid w:val="006D453D"/>
    <w:rsid w:val="006D621E"/>
    <w:rsid w:val="006E5204"/>
    <w:rsid w:val="006F345E"/>
    <w:rsid w:val="006F709D"/>
    <w:rsid w:val="00714073"/>
    <w:rsid w:val="007165AC"/>
    <w:rsid w:val="007262E9"/>
    <w:rsid w:val="00731BB0"/>
    <w:rsid w:val="0073334A"/>
    <w:rsid w:val="00743473"/>
    <w:rsid w:val="00772F5F"/>
    <w:rsid w:val="00774D20"/>
    <w:rsid w:val="00775201"/>
    <w:rsid w:val="00781196"/>
    <w:rsid w:val="00781E2C"/>
    <w:rsid w:val="007834C0"/>
    <w:rsid w:val="00785FBE"/>
    <w:rsid w:val="007873B1"/>
    <w:rsid w:val="0079342B"/>
    <w:rsid w:val="007A4A4D"/>
    <w:rsid w:val="007A62E5"/>
    <w:rsid w:val="007B3A6A"/>
    <w:rsid w:val="007C1155"/>
    <w:rsid w:val="007C2E09"/>
    <w:rsid w:val="007C7564"/>
    <w:rsid w:val="007D4159"/>
    <w:rsid w:val="007D7EC2"/>
    <w:rsid w:val="007E1F72"/>
    <w:rsid w:val="007E65AE"/>
    <w:rsid w:val="00803EB2"/>
    <w:rsid w:val="0080535A"/>
    <w:rsid w:val="008108FA"/>
    <w:rsid w:val="00814D1A"/>
    <w:rsid w:val="00830080"/>
    <w:rsid w:val="00836E93"/>
    <w:rsid w:val="00841337"/>
    <w:rsid w:val="00850F60"/>
    <w:rsid w:val="008575BC"/>
    <w:rsid w:val="0086589B"/>
    <w:rsid w:val="00865EC3"/>
    <w:rsid w:val="00866222"/>
    <w:rsid w:val="008843B4"/>
    <w:rsid w:val="00885B31"/>
    <w:rsid w:val="00896E91"/>
    <w:rsid w:val="008B448A"/>
    <w:rsid w:val="008E0F95"/>
    <w:rsid w:val="00904B81"/>
    <w:rsid w:val="009160F4"/>
    <w:rsid w:val="00957222"/>
    <w:rsid w:val="00965411"/>
    <w:rsid w:val="00973AEA"/>
    <w:rsid w:val="00986D96"/>
    <w:rsid w:val="00990799"/>
    <w:rsid w:val="009B4A26"/>
    <w:rsid w:val="009B6253"/>
    <w:rsid w:val="009C388F"/>
    <w:rsid w:val="009D115D"/>
    <w:rsid w:val="009D4E69"/>
    <w:rsid w:val="009F128B"/>
    <w:rsid w:val="009F2EC1"/>
    <w:rsid w:val="009F4C5D"/>
    <w:rsid w:val="00A02A1C"/>
    <w:rsid w:val="00A13B65"/>
    <w:rsid w:val="00A24FBA"/>
    <w:rsid w:val="00A31DDD"/>
    <w:rsid w:val="00A37B7D"/>
    <w:rsid w:val="00A411A6"/>
    <w:rsid w:val="00A642FB"/>
    <w:rsid w:val="00A649EB"/>
    <w:rsid w:val="00A6754E"/>
    <w:rsid w:val="00A80132"/>
    <w:rsid w:val="00A82826"/>
    <w:rsid w:val="00A92C21"/>
    <w:rsid w:val="00A96063"/>
    <w:rsid w:val="00AA1327"/>
    <w:rsid w:val="00AB048B"/>
    <w:rsid w:val="00AB5FB4"/>
    <w:rsid w:val="00AC0633"/>
    <w:rsid w:val="00AC223F"/>
    <w:rsid w:val="00AF4DE5"/>
    <w:rsid w:val="00B011D3"/>
    <w:rsid w:val="00B03774"/>
    <w:rsid w:val="00B040FD"/>
    <w:rsid w:val="00B066F1"/>
    <w:rsid w:val="00B23592"/>
    <w:rsid w:val="00B32F4C"/>
    <w:rsid w:val="00B349F0"/>
    <w:rsid w:val="00B41562"/>
    <w:rsid w:val="00B41952"/>
    <w:rsid w:val="00B42097"/>
    <w:rsid w:val="00B82760"/>
    <w:rsid w:val="00B8462F"/>
    <w:rsid w:val="00B92F75"/>
    <w:rsid w:val="00BA363A"/>
    <w:rsid w:val="00BB6C78"/>
    <w:rsid w:val="00BC013C"/>
    <w:rsid w:val="00BC2413"/>
    <w:rsid w:val="00BC5B4A"/>
    <w:rsid w:val="00BD3614"/>
    <w:rsid w:val="00BD3D49"/>
    <w:rsid w:val="00BE05EE"/>
    <w:rsid w:val="00BE1B7E"/>
    <w:rsid w:val="00C07C4F"/>
    <w:rsid w:val="00C2695A"/>
    <w:rsid w:val="00C27DAF"/>
    <w:rsid w:val="00C3018F"/>
    <w:rsid w:val="00C40D36"/>
    <w:rsid w:val="00C43C85"/>
    <w:rsid w:val="00C45557"/>
    <w:rsid w:val="00C4733E"/>
    <w:rsid w:val="00C51804"/>
    <w:rsid w:val="00C74178"/>
    <w:rsid w:val="00C77B29"/>
    <w:rsid w:val="00C80E92"/>
    <w:rsid w:val="00C8304D"/>
    <w:rsid w:val="00C830EE"/>
    <w:rsid w:val="00C91B68"/>
    <w:rsid w:val="00CA6674"/>
    <w:rsid w:val="00CB540C"/>
    <w:rsid w:val="00CE2ED6"/>
    <w:rsid w:val="00CE4E10"/>
    <w:rsid w:val="00CF0FD7"/>
    <w:rsid w:val="00CF4DC8"/>
    <w:rsid w:val="00CF51F6"/>
    <w:rsid w:val="00D00DAB"/>
    <w:rsid w:val="00D0264A"/>
    <w:rsid w:val="00D05146"/>
    <w:rsid w:val="00D1593F"/>
    <w:rsid w:val="00D171D3"/>
    <w:rsid w:val="00D21940"/>
    <w:rsid w:val="00D32894"/>
    <w:rsid w:val="00D3451B"/>
    <w:rsid w:val="00D4226E"/>
    <w:rsid w:val="00D46ADC"/>
    <w:rsid w:val="00D553E8"/>
    <w:rsid w:val="00D62EAA"/>
    <w:rsid w:val="00D9292B"/>
    <w:rsid w:val="00D97454"/>
    <w:rsid w:val="00DA68CF"/>
    <w:rsid w:val="00DC0CEA"/>
    <w:rsid w:val="00DD2D9E"/>
    <w:rsid w:val="00DE0ACE"/>
    <w:rsid w:val="00DE102F"/>
    <w:rsid w:val="00E13327"/>
    <w:rsid w:val="00E1721F"/>
    <w:rsid w:val="00E220F4"/>
    <w:rsid w:val="00E224AB"/>
    <w:rsid w:val="00E52CE6"/>
    <w:rsid w:val="00E54012"/>
    <w:rsid w:val="00E61059"/>
    <w:rsid w:val="00E62593"/>
    <w:rsid w:val="00E7677F"/>
    <w:rsid w:val="00E76E48"/>
    <w:rsid w:val="00E77FD8"/>
    <w:rsid w:val="00E8033E"/>
    <w:rsid w:val="00E81D04"/>
    <w:rsid w:val="00E87351"/>
    <w:rsid w:val="00E878B2"/>
    <w:rsid w:val="00E9020F"/>
    <w:rsid w:val="00EA0D6F"/>
    <w:rsid w:val="00EC0721"/>
    <w:rsid w:val="00EC17BB"/>
    <w:rsid w:val="00EC2946"/>
    <w:rsid w:val="00EC3D98"/>
    <w:rsid w:val="00EC43A7"/>
    <w:rsid w:val="00EC652C"/>
    <w:rsid w:val="00ED27D0"/>
    <w:rsid w:val="00ED4116"/>
    <w:rsid w:val="00EE113C"/>
    <w:rsid w:val="00EE1FE6"/>
    <w:rsid w:val="00EF50EB"/>
    <w:rsid w:val="00EF6ABA"/>
    <w:rsid w:val="00F11C5F"/>
    <w:rsid w:val="00F41004"/>
    <w:rsid w:val="00F516E5"/>
    <w:rsid w:val="00F64605"/>
    <w:rsid w:val="00F65F06"/>
    <w:rsid w:val="00F71737"/>
    <w:rsid w:val="00F71D9D"/>
    <w:rsid w:val="00F73BEB"/>
    <w:rsid w:val="00F8730D"/>
    <w:rsid w:val="00F94EDA"/>
    <w:rsid w:val="00F952F9"/>
    <w:rsid w:val="00F95A12"/>
    <w:rsid w:val="00F9761F"/>
    <w:rsid w:val="00FB775D"/>
    <w:rsid w:val="00FC021F"/>
    <w:rsid w:val="00FE329D"/>
    <w:rsid w:val="2D1280C2"/>
    <w:rsid w:val="4075FD81"/>
    <w:rsid w:val="678EE2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4A819"/>
  <w15:docId w15:val="{7D37B25B-EF5F-4F1E-9809-94E50E7A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pPr>
      <w:spacing w:after="0" w:line="240" w:lineRule="auto"/>
    </w:pPr>
    <w:rPr>
      <w:rFonts w:cs="Calibri"/>
      <w:color w:val="000000"/>
      <w:sz w:val="24"/>
      <w:szCs w:val="24"/>
    </w:rPr>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character" w:styleId="Hiperhivatkozs">
    <w:name w:val="Hyperlink"/>
    <w:basedOn w:val="Bekezdsalapbettpusa"/>
    <w:uiPriority w:val="99"/>
    <w:unhideWhenUsed/>
    <w:rPr>
      <w:color w:val="0000FF"/>
      <w:u w:val="single"/>
    </w:rPr>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b/>
      <w:bCs/>
      <w:sz w:val="20"/>
      <w:szCs w:val="20"/>
    </w:rPr>
  </w:style>
  <w:style w:type="paragraph" w:styleId="Vltozat">
    <w:name w:val="Revision"/>
    <w:uiPriority w:val="99"/>
    <w:semiHidden/>
    <w:pPr>
      <w:spacing w:after="0" w:line="240" w:lineRule="auto"/>
    </w:pPr>
  </w:style>
  <w:style w:type="paragraph" w:styleId="Lbjegyzetszveg">
    <w:name w:val="footnote text"/>
    <w:basedOn w:val="Norml"/>
    <w:link w:val="LbjegyzetszvegChar"/>
    <w:uiPriority w:val="99"/>
    <w:semiHidden/>
    <w:unhideWhenUse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Pr>
      <w:sz w:val="20"/>
      <w:szCs w:val="20"/>
    </w:rPr>
  </w:style>
  <w:style w:type="character" w:styleId="Lbjegyzet-hivatkozs">
    <w:name w:val="footnote reference"/>
    <w:basedOn w:val="Bekezdsalapbettpusa"/>
    <w:uiPriority w:val="99"/>
    <w:semiHidden/>
    <w:unhideWhenUsed/>
    <w:rPr>
      <w:vertAlign w:val="superscript"/>
    </w:rPr>
  </w:style>
  <w:style w:type="character" w:styleId="Vgjegyzet-hivatkozs">
    <w:name w:val="endnote reference"/>
    <w:uiPriority w:val="99"/>
    <w:semiHidden/>
    <w:unhideWhenUsed/>
    <w:qFormat/>
    <w:rPr>
      <w:vertAlign w:val="superscript"/>
    </w:rPr>
  </w:style>
  <w:style w:type="table" w:styleId="Rcsostblzat">
    <w:name w:val="Table Grid"/>
    <w:basedOn w:val="Normltblzat"/>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pPr>
      <w:spacing w:after="0" w:line="240" w:lineRule="auto"/>
    </w:pPr>
  </w:style>
  <w:style w:type="character" w:styleId="Mrltotthiperhivatkozs">
    <w:name w:val="FollowedHyperlink"/>
    <w:basedOn w:val="Bekezdsalapbettpusa"/>
    <w:uiPriority w:val="99"/>
    <w:semiHidden/>
    <w:unhideWhenUsed/>
    <w:rPr>
      <w:color w:val="800080"/>
      <w:u w:val="single"/>
    </w:rPr>
  </w:style>
  <w:style w:type="table" w:customStyle="1" w:styleId="TableGrid0">
    <w:name w:val="Table Grid_0"/>
    <w:basedOn w:val="Normltblzat"/>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Normltblzat"/>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ih.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v@mavcsoport.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vcsoport.hu/mav-csoport/eselyegyenloseget-elosegito-osztondijak" TargetMode="External"/><Relationship Id="rId5" Type="http://schemas.openxmlformats.org/officeDocument/2006/relationships/numbering" Target="numbering.xml"/><Relationship Id="rId15" Type="http://schemas.openxmlformats.org/officeDocument/2006/relationships/hyperlink" Target="http://www.naih.h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lléklet" ma:contentTypeID="0x010100183D5359AC8C2A4D86D1FD000B5655570026F1F38289CF0745A2751BA1939C1213" ma:contentTypeVersion="7" ma:contentTypeDescription="" ma:contentTypeScope="" ma:versionID="7db90b805b2042d3908797a9fc326efa">
  <xsd:schema xmlns:xsd="http://www.w3.org/2001/XMLSchema" xmlns:xs="http://www.w3.org/2001/XMLSchema" xmlns:p="http://schemas.microsoft.com/office/2006/metadata/properties" xmlns:ns2="c707ada3-505a-4a23-a013-c499e5790ab3" targetNamespace="http://schemas.microsoft.com/office/2006/metadata/properties" ma:root="true" ma:fieldsID="d03ce1b260b5dcd6f57279e4d5281665" ns2:_="">
    <xsd:import namespace="c707ada3-505a-4a23-a013-c499e5790ab3"/>
    <xsd:element name="properties">
      <xsd:complexType>
        <xsd:sequence>
          <xsd:element name="documentManagement">
            <xsd:complexType>
              <xsd:all>
                <xsd:element ref="ns2:Hatalyos" minOccurs="0"/>
                <xsd:element ref="ns2:Szakterul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7ada3-505a-4a23-a013-c499e5790ab3" elementFormDefault="qualified">
    <xsd:import namespace="http://schemas.microsoft.com/office/2006/documentManagement/types"/>
    <xsd:import namespace="http://schemas.microsoft.com/office/infopath/2007/PartnerControls"/>
    <xsd:element name="Hatalyos" ma:index="8" nillable="true" ma:displayName="Hatályos" ma:default="0" ma:indexed="true" ma:internalName="Hatalyos">
      <xsd:simpleType>
        <xsd:restriction base="dms:Boolean"/>
      </xsd:simpleType>
    </xsd:element>
    <xsd:element name="Szakterulet" ma:index="9" nillable="true" ma:displayName="Szakterület" ma:list="{f40e4c01-824e-4ef7-8737-5aab98e96354}" ma:internalName="Szakterulet" ma:showField="Title" ma:web="c707ada3-505a-4a23-a013-c499e5790ab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talyos xmlns="c707ada3-505a-4a23-a013-c499e5790ab3">true</Hatalyos>
    <Szakterulet xmlns="c707ada3-505a-4a23-a013-c499e5790ab3">13</Szakterul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20DC2-9ACF-44C8-8352-94FAC19395C1}">
  <ds:schemaRefs>
    <ds:schemaRef ds:uri="http://schemas.microsoft.com/sharepoint/v3/contenttype/forms"/>
  </ds:schemaRefs>
</ds:datastoreItem>
</file>

<file path=customXml/itemProps2.xml><?xml version="1.0" encoding="utf-8"?>
<ds:datastoreItem xmlns:ds="http://schemas.openxmlformats.org/officeDocument/2006/customXml" ds:itemID="{6E9D26FE-ED70-48AC-9CFC-98E43CD5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7ada3-505a-4a23-a013-c499e5790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F1B21-86F9-4FE2-9F56-BCE555EEAB02}">
  <ds:schemaRefs>
    <ds:schemaRef ds:uri="http://schemas.microsoft.com/office/2006/metadata/properties"/>
    <ds:schemaRef ds:uri="http://schemas.microsoft.com/office/infopath/2007/PartnerControls"/>
    <ds:schemaRef ds:uri="c707ada3-505a-4a23-a013-c499e5790ab3"/>
  </ds:schemaRefs>
</ds:datastoreItem>
</file>

<file path=customXml/itemProps4.xml><?xml version="1.0" encoding="utf-8"?>
<ds:datastoreItem xmlns:ds="http://schemas.openxmlformats.org/officeDocument/2006/customXml" ds:itemID="{79ABA7DE-1E4B-46DF-ACDB-CAA039D8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2527</Words>
  <Characters>17443</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Hegyi Lúcia Dr. (kisslu)</dc:creator>
  <cp:lastModifiedBy>Molnár-Feleki Krisztina Melinda</cp:lastModifiedBy>
  <cp:revision>23</cp:revision>
  <cp:lastPrinted>2020-10-12T10:45:00Z</cp:lastPrinted>
  <dcterms:created xsi:type="dcterms:W3CDTF">2024-09-16T09:38:00Z</dcterms:created>
  <dcterms:modified xsi:type="dcterms:W3CDTF">2025-03-27T14:13:00Z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0x010100183D5359AC8C2A4D86D1FD000B5655570026F1F38289CF0745A2751BA1939C1213</vt:lpwstr>
  </property>
  <property fmtid="{D5CDD505-2E9C-101B-9397-08002B2CF9AE}" pid="3" name="DMS_Doc_ID">
    <vt:lpwstr>407709766</vt:lpwstr>
  </property>
  <property fmtid="{D5CDD505-2E9C-101B-9397-08002B2CF9AE}" pid="4" name="_docset_NoMedatataSyncRequired">
    <vt:lpwstr>False</vt:lpwstr>
  </property>
</Properties>
</file>