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59" w:rsidRDefault="00B47759">
      <w:pPr>
        <w:spacing w:after="0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B47759" w:rsidRDefault="00B47759">
      <w:pPr>
        <w:pStyle w:val="Nincstrkz"/>
        <w:jc w:val="center"/>
        <w:rPr>
          <w:b/>
          <w:bCs/>
          <w:sz w:val="28"/>
          <w:szCs w:val="28"/>
        </w:rPr>
      </w:pPr>
    </w:p>
    <w:p w:rsidR="00B47759" w:rsidRDefault="00F8139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39E">
        <w:rPr>
          <w:rFonts w:ascii="Times New Roman" w:hAnsi="Times New Roman" w:cs="Times New Roman"/>
          <w:b/>
          <w:bCs/>
          <w:sz w:val="28"/>
          <w:szCs w:val="28"/>
        </w:rPr>
        <w:t>101/2025. (XII.01. MÁV Ért. .) PMVIG utasításhoz</w:t>
      </w:r>
    </w:p>
    <w:p w:rsidR="00B47759" w:rsidRDefault="00F8139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 vasúti társasági hatáskörbe tartozó vizsgáztatás lebonyolítására vonatkozó vizsgaszabályzatról és eljárási rendről</w:t>
      </w:r>
    </w:p>
    <w:p w:rsidR="00B47759" w:rsidRDefault="00B47759">
      <w:pPr>
        <w:pStyle w:val="Cmsor1"/>
        <w:spacing w:after="0" w:line="259" w:lineRule="auto"/>
        <w:ind w:left="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hu-HU"/>
        </w:rPr>
      </w:pPr>
      <w:r>
        <w:rPr>
          <w:rFonts w:ascii="Times New Roman" w:hAnsi="Times New Roman"/>
          <w:b/>
          <w:bCs/>
          <w:sz w:val="28"/>
          <w:szCs w:val="28"/>
          <w:lang w:eastAsia="hu-HU"/>
        </w:rPr>
        <w:t>1. SZ. FÜGGELÉK: INFRASTRUKTÚRA</w:t>
      </w:r>
    </w:p>
    <w:p w:rsidR="00B47759" w:rsidRDefault="00B47759">
      <w:pPr>
        <w:pStyle w:val="Cmsor1"/>
        <w:spacing w:after="0" w:line="259" w:lineRule="auto"/>
        <w:ind w:left="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sdt>
      <w:sdtPr>
        <w:rPr>
          <w:rFonts w:ascii="Times New Roman" w:eastAsia="Calibri" w:hAnsi="Times New Roman"/>
          <w:color w:val="auto"/>
          <w:sz w:val="24"/>
          <w:szCs w:val="24"/>
          <w:lang w:eastAsia="en-US"/>
        </w:rPr>
        <w:id w:val="1606455022"/>
        <w:docPartObj>
          <w:docPartGallery w:val="Table of Contents"/>
          <w:docPartUnique/>
        </w:docPartObj>
      </w:sdtPr>
      <w:sdtEndPr/>
      <w:sdtContent>
        <w:p w:rsidR="00B47759" w:rsidRDefault="00F8139E">
          <w:pPr>
            <w:pStyle w:val="Tartalomjegyzkcmsora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Tartalo</w:t>
          </w:r>
          <w:bookmarkStart w:id="0" w:name="_GoBack"/>
          <w:bookmarkEnd w:id="0"/>
          <w:r>
            <w:rPr>
              <w:rFonts w:ascii="Times New Roman" w:hAnsi="Times New Roman"/>
              <w:sz w:val="24"/>
              <w:szCs w:val="24"/>
            </w:rPr>
            <w:t>mjegyzék</w:t>
          </w:r>
        </w:p>
        <w:p w:rsidR="00BE7AB4" w:rsidRDefault="00F8139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215129373" w:history="1">
            <w:r w:rsidR="00BE7AB4" w:rsidRPr="00FE6614">
              <w:rPr>
                <w:rStyle w:val="Hiperhivatkozs"/>
                <w:b/>
                <w:bCs/>
                <w:noProof/>
              </w:rPr>
              <w:t>Függelék: Infrastruktúra</w:t>
            </w:r>
            <w:r w:rsidR="00BE7AB4">
              <w:rPr>
                <w:noProof/>
                <w:webHidden/>
              </w:rPr>
              <w:tab/>
            </w:r>
            <w:r w:rsidR="00BE7AB4">
              <w:rPr>
                <w:noProof/>
                <w:webHidden/>
              </w:rPr>
              <w:fldChar w:fldCharType="begin"/>
            </w:r>
            <w:r w:rsidR="00BE7AB4">
              <w:rPr>
                <w:noProof/>
                <w:webHidden/>
              </w:rPr>
              <w:instrText xml:space="preserve"> PAGEREF _Toc215129373 \h </w:instrText>
            </w:r>
            <w:r w:rsidR="00BE7AB4">
              <w:rPr>
                <w:noProof/>
                <w:webHidden/>
              </w:rPr>
            </w:r>
            <w:r w:rsidR="00BE7AB4">
              <w:rPr>
                <w:noProof/>
                <w:webHidden/>
              </w:rPr>
              <w:fldChar w:fldCharType="separate"/>
            </w:r>
            <w:r w:rsidR="00BE7AB4">
              <w:rPr>
                <w:noProof/>
                <w:webHidden/>
              </w:rPr>
              <w:t>4</w:t>
            </w:r>
            <w:r w:rsidR="00BE7AB4"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374" w:history="1">
            <w:r w:rsidRPr="00FE6614">
              <w:rPr>
                <w:rStyle w:val="Hiperhivatkozs"/>
                <w:b/>
                <w:bCs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E6614">
              <w:rPr>
                <w:rStyle w:val="Hiperhivatkozs"/>
                <w:b/>
                <w:bCs/>
                <w:noProof/>
              </w:rPr>
              <w:t>Függelék: Infrastruktúra: Biztosítóberendezés forgalmi (MÁV Zrt. F.2. For-galmi Utasítás és kapcsolódó szabályozások) vasúti társasági vizsga MÁV Zrt.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375" w:history="1">
            <w:r w:rsidRPr="00FE6614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376" w:history="1">
            <w:r w:rsidRPr="00FE6614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377" w:history="1">
            <w:r w:rsidRPr="00FE6614">
              <w:rPr>
                <w:rStyle w:val="Hiperhivatkozs"/>
                <w:b/>
                <w:bCs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E6614">
              <w:rPr>
                <w:rStyle w:val="Hiperhivatkozs"/>
                <w:b/>
                <w:bCs/>
                <w:noProof/>
              </w:rPr>
              <w:t>Függelék : Infrastruktúra: Egyszerűsített forgalmi árufuvarozási szolgáltatás (MÁV Zrt. F.2. Forgalmi Utasítás és kapcsolódó szabályozások)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378" w:history="1">
            <w:r w:rsidRPr="00FE6614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379" w:history="1">
            <w:r w:rsidRPr="00FE6614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380" w:history="1">
            <w:r w:rsidRPr="00FE6614">
              <w:rPr>
                <w:rStyle w:val="Hiperhivatkozs"/>
                <w:b/>
                <w:bCs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E6614">
              <w:rPr>
                <w:rStyle w:val="Hiperhivatkozs"/>
                <w:b/>
                <w:bCs/>
                <w:noProof/>
              </w:rPr>
              <w:t>Függelék: Infrastruktúra: Egyszerűsített forgalmi biztosítóberendezési szakszolgálat (MÁV Zrt. F.2. Forgalmi Utasítás és kapcsolódó szabályozások)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381" w:history="1">
            <w:r w:rsidRPr="00FE6614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382" w:history="1">
            <w:r w:rsidRPr="00FE6614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383" w:history="1">
            <w:r w:rsidRPr="00FE6614">
              <w:rPr>
                <w:rStyle w:val="Hiperhivatkozs"/>
                <w:b/>
                <w:bCs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E6614">
              <w:rPr>
                <w:rStyle w:val="Hiperhivatkozs"/>
                <w:b/>
                <w:bCs/>
                <w:noProof/>
              </w:rPr>
              <w:t>Függelék: Infrastruktúra: Egyszerűsített forgalmi erősáramú szakszolgálat (MÁV Zrt. F.2. Forgalmi Utasítás és kapcsolódó szabályozások)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384" w:history="1">
            <w:r w:rsidRPr="00FE6614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385" w:history="1">
            <w:r w:rsidRPr="00FE6614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386" w:history="1">
            <w:r w:rsidRPr="00FE6614">
              <w:rPr>
                <w:rStyle w:val="Hiperhivatkozs"/>
                <w:b/>
                <w:bCs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E6614">
              <w:rPr>
                <w:rStyle w:val="Hiperhivatkozs"/>
                <w:b/>
                <w:bCs/>
                <w:noProof/>
              </w:rPr>
              <w:t>Függelék: Infrastruktúra: Egyszerűsített forgalmi pálya (MÁV Zrt. F.2. Forgalmi Utasítás és kapcsolódó szabályozások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387" w:history="1">
            <w:r w:rsidRPr="00FE6614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388" w:history="1">
            <w:r w:rsidRPr="00FE6614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389" w:history="1">
            <w:r w:rsidRPr="00FE6614">
              <w:rPr>
                <w:rStyle w:val="Hiperhivatkozs"/>
                <w:b/>
                <w:bCs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E6614">
              <w:rPr>
                <w:rStyle w:val="Hiperhivatkozs"/>
                <w:b/>
                <w:bCs/>
                <w:noProof/>
              </w:rPr>
              <w:t>Függelék: Infrastruktúra: Egyszerűsített forgalmi távközlő szakszolgálat vasúti társasági vizsga (pályaműködetetői kapacitásigény felhasználásért felelős nem lehet) (MÁV Zrt. F.2. Forgalmi Utasítás és kapcsolódó szabályozások) MÁV Zrt V01-VT2023/1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390" w:history="1">
            <w:r w:rsidRPr="00FE6614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391" w:history="1">
            <w:r w:rsidRPr="00FE6614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392" w:history="1">
            <w:r w:rsidRPr="00FE6614">
              <w:rPr>
                <w:rStyle w:val="Hiperhivatkozs"/>
                <w:b/>
                <w:bCs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E6614">
              <w:rPr>
                <w:rStyle w:val="Hiperhivatkozs"/>
                <w:b/>
                <w:bCs/>
                <w:noProof/>
              </w:rPr>
              <w:t>Függelék: Infrastruktúra: Erősáramú forgalmi vasúti társasági vizsga (MÁV Zrt. F.2. Forgalmi Utasítás és kapcsolódó szabályozások) (jelzőőr munkakör betöltésére nem jogosít) MÁV Zrt V01-VT2023/1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393" w:history="1">
            <w:r w:rsidRPr="00FE6614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394" w:history="1">
            <w:r w:rsidRPr="00FE6614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395" w:history="1">
            <w:r w:rsidRPr="00FE6614">
              <w:rPr>
                <w:rStyle w:val="Hiperhivatkozs"/>
                <w:b/>
                <w:bCs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E6614">
              <w:rPr>
                <w:rStyle w:val="Hiperhivatkozs"/>
                <w:b/>
                <w:bCs/>
                <w:noProof/>
              </w:rPr>
              <w:t>Függelék: Infrastruktúra: Jelzőőr vasúti társasági vizsga (MÁV Zrt. F.2. Forgalmi Utasítás és kapcsolódó szabályozások) MÁV Zrt. V01-VT2024/1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396" w:history="1">
            <w:r w:rsidRPr="00FE6614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397" w:history="1">
            <w:r w:rsidRPr="00FE6614">
              <w:rPr>
                <w:rStyle w:val="Hiperhivatkozs"/>
                <w:rFonts w:eastAsia="Times New Roman"/>
                <w:noProof/>
                <w:lang w:eastAsia="hu-HU"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398" w:history="1">
            <w:r w:rsidRPr="00FE6614">
              <w:rPr>
                <w:rStyle w:val="Hiperhivatkozs"/>
                <w:b/>
                <w:bCs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E6614">
              <w:rPr>
                <w:rStyle w:val="Hiperhivatkozs"/>
                <w:b/>
                <w:bCs/>
                <w:noProof/>
              </w:rPr>
              <w:t>Függelék: Infrastruktúra: Vasúti munkavezető vasúti társasági vizsga (MÁV Zrt. F.2. Forgalmi Utasítás és kapcsolódó szabályozások) MÁV Zrt. V01-VT2024/1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399" w:history="1">
            <w:r w:rsidRPr="00FE6614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00" w:history="1">
            <w:r w:rsidRPr="00FE6614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401" w:history="1">
            <w:r w:rsidRPr="00FE6614">
              <w:rPr>
                <w:rStyle w:val="Hiperhivatkozs"/>
                <w:b/>
                <w:bCs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E6614">
              <w:rPr>
                <w:rStyle w:val="Hiperhivatkozs"/>
                <w:b/>
                <w:bCs/>
                <w:noProof/>
              </w:rPr>
              <w:t>Függelék: Infrastruktúra: Vasúti munkavezető (Jelzési, Forgalmi és Gépészeti Utasítás a Balatonfenyves Gazdasági Vasút részére) vasúti társasági vizsga MÁV Zrt V01-VT2023/1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02" w:history="1">
            <w:r w:rsidRPr="00FE6614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03" w:history="1">
            <w:r w:rsidRPr="00FE6614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404" w:history="1">
            <w:r w:rsidRPr="00FE6614">
              <w:rPr>
                <w:rStyle w:val="Hiperhivatkozs"/>
                <w:b/>
                <w:bCs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E6614">
              <w:rPr>
                <w:rStyle w:val="Hiperhivatkozs"/>
                <w:b/>
                <w:bCs/>
                <w:noProof/>
              </w:rPr>
              <w:t>Függelék: Infrastruktúra: Különleges kötöttpálya hálózaton vonatkísérő, gyermekvasúti vonatkísérő vasúti társasági vizsga (MÁV Zrt F.2. Forgalmi Utasítás és kapcsolódó szabályozások) MÁV Zrt V01-VT2024/1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05" w:history="1">
            <w:r w:rsidRPr="00FE6614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06" w:history="1">
            <w:r w:rsidRPr="00FE6614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407" w:history="1">
            <w:r w:rsidRPr="00FE6614">
              <w:rPr>
                <w:rStyle w:val="Hiperhivatkozs"/>
                <w:b/>
                <w:bCs/>
                <w:noProof/>
              </w:rPr>
              <w:t>12.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E6614">
              <w:rPr>
                <w:rStyle w:val="Hiperhivatkozs"/>
                <w:b/>
                <w:bCs/>
                <w:noProof/>
              </w:rPr>
              <w:t>Függelék: Infrastruktúra: Egyszerűsített forgalmi pálya szakszolgálat vasúti társasági vizsga (Jelzési, Forgalmi és Gépészeti Utasítás a Balatonfenyves Gazdasági Vasút részére utasítás és kapcsolódó szabályozások) MÁV Zrt V01-VT2024/1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08" w:history="1">
            <w:r w:rsidRPr="00FE6614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AB4" w:rsidRDefault="00BE7AB4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409" w:history="1">
            <w:r w:rsidRPr="00FE6614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7759" w:rsidRDefault="00F8139E">
          <w:pPr>
            <w:rPr>
              <w:rFonts w:ascii="Times New Roman" w:hAnsi="Times New Roman"/>
              <w:sz w:val="24"/>
              <w:szCs w:val="24"/>
            </w:rPr>
          </w:pPr>
          <w:r>
            <w:fldChar w:fldCharType="end"/>
          </w:r>
        </w:p>
      </w:sdtContent>
    </w:sdt>
    <w:p w:rsidR="00B47759" w:rsidRDefault="00F8139E">
      <w:pPr>
        <w:spacing w:after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B47759" w:rsidRDefault="00F8139E">
      <w:pPr>
        <w:pStyle w:val="Cmsor1"/>
        <w:spacing w:after="0" w:line="259" w:lineRule="auto"/>
        <w:ind w:left="0"/>
        <w:contextualSpacing w:val="0"/>
        <w:jc w:val="both"/>
        <w:rPr>
          <w:rFonts w:ascii="Times New Roman" w:hAnsi="Times New Roman"/>
          <w:b/>
          <w:bCs/>
          <w:sz w:val="32"/>
          <w:szCs w:val="32"/>
        </w:rPr>
      </w:pPr>
      <w:bookmarkStart w:id="1" w:name="_Toc215129373"/>
      <w:r>
        <w:rPr>
          <w:rFonts w:ascii="Times New Roman" w:hAnsi="Times New Roman"/>
          <w:b/>
          <w:bCs/>
          <w:sz w:val="32"/>
          <w:szCs w:val="32"/>
        </w:rPr>
        <w:lastRenderedPageBreak/>
        <w:t>Függelék: Infrastruktúra</w:t>
      </w:r>
      <w:bookmarkEnd w:id="1"/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B47759" w:rsidRDefault="00F8139E">
      <w:pPr>
        <w:pStyle w:val="Cmsor1"/>
        <w:numPr>
          <w:ilvl w:val="0"/>
          <w:numId w:val="1"/>
        </w:numPr>
        <w:spacing w:after="0" w:line="259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Toc100647091"/>
      <w:bookmarkStart w:id="3" w:name="_Toc215129374"/>
      <w:r>
        <w:rPr>
          <w:rFonts w:ascii="Times New Roman" w:hAnsi="Times New Roman"/>
          <w:b/>
          <w:bCs/>
          <w:sz w:val="24"/>
          <w:szCs w:val="24"/>
        </w:rPr>
        <w:t xml:space="preserve">Függelék: </w:t>
      </w:r>
      <w:bookmarkEnd w:id="2"/>
      <w:r>
        <w:rPr>
          <w:rFonts w:ascii="Times New Roman" w:hAnsi="Times New Roman"/>
          <w:b/>
          <w:bCs/>
          <w:sz w:val="24"/>
          <w:szCs w:val="24"/>
        </w:rPr>
        <w:t>Infrastruktúra: Biztosítóberendezés forgalmi (MÁV Zrt. F.2. For-galmi Utasítás és kapcsolódó szabályozások) vasúti társasági vizsga MÁV Zrt. V01-VT2022/1</w:t>
      </w:r>
      <w:bookmarkEnd w:id="3"/>
    </w:p>
    <w:p w:rsidR="00B47759" w:rsidRDefault="00B47759">
      <w:pPr>
        <w:rPr>
          <w:rFonts w:ascii="Times New Roman" w:hAnsi="Times New Roman"/>
          <w:sz w:val="24"/>
          <w:szCs w:val="24"/>
          <w:lang w:eastAsia="hu-HU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4" w:name="_Toc100647092"/>
      <w:bookmarkStart w:id="5" w:name="_Toc215129375"/>
      <w:r>
        <w:rPr>
          <w:rFonts w:eastAsia="Times New Roman"/>
          <w:sz w:val="24"/>
          <w:szCs w:val="24"/>
        </w:rPr>
        <w:t>A VIZSGA LEÍRÁSA ÉS MÓDSZERTANA</w:t>
      </w:r>
      <w:bookmarkEnd w:id="5"/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6" w:name="_Toc100647093"/>
      <w:bookmarkEnd w:id="4"/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AZ ALAPVIZSGA LEÍRÁSA</w:t>
      </w:r>
    </w:p>
    <w:p w:rsidR="00B47759" w:rsidRDefault="00B47759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vasúti társasági vizsga írásbeli és szóbeli részből áll. A szóbeli vizsga csak sikeres írásbeli vizsga után kezdhető meg.</w:t>
      </w:r>
    </w:p>
    <w:p w:rsidR="00B47759" w:rsidRDefault="00B47759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ÍRÁSBELI VIZSGATEVÉKENYSÉG 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Az írásbeli vizsgatevékenység 16 vizsgakérdésből áll, a vizsgakérdések megoszlása: 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 kérdés a MÁV Zrt. F.1. számú Jelzési Utasításból (VHF/64299-1/2020-ITM).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 kérdés a MÁV Zrt. F.2. számú Forgalmi Utasításból (VHF/64299-1/2020-ITM). 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 kérdés a MÁV Zrt. F.2. számú Forgalmi Utasítás Függelékeiből (VHF/64299- 1/2020-ITM).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Minden kérdésre adott helyes válasz 1 pontot ér, az elérhető maximális pontszám: 16 pont. 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Az írásbeli vizsgatevékenység időtartama: 80 perc. 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ALKALMAZOTT MÓDSZERTAN 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feladatok a következő típusúak lehetnek:</w:t>
      </w:r>
    </w:p>
    <w:p w:rsidR="00B47759" w:rsidRDefault="00F8139E">
      <w:pPr>
        <w:numPr>
          <w:ilvl w:val="0"/>
          <w:numId w:val="3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 válaszos tesztkérdés 1 helyes válasszal (a kérdés max. 150, a válaszok max. 100 karakter hosszú lehet)</w:t>
      </w:r>
    </w:p>
    <w:p w:rsidR="00B47759" w:rsidRDefault="00F8139E">
      <w:pPr>
        <w:numPr>
          <w:ilvl w:val="0"/>
          <w:numId w:val="3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párosítás</w:t>
      </w:r>
    </w:p>
    <w:p w:rsidR="00B47759" w:rsidRDefault="00F8139E">
      <w:pPr>
        <w:numPr>
          <w:ilvl w:val="0"/>
          <w:numId w:val="3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többszörös választás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 megfelelt minősítés 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Írásbeli vizsgatevékenység követelményeinek megfelelt az a vizsgázó, akinek a feladatokra adott helyes válaszokra kapott pontszáma a maximálisan elérhető pontszám legalább 75%-a. 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válaszok értékelésénél az alábbi szempontokat kell figyelembe venni: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jelzésekkel kapcsolatos alapfogalmakat, azok alkalmazását,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fő- és előjelzők alkalmazásával, jelzésével és azok értelmével kapcsolatos szabályokat,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Tévesztés nélkül ismeri a jelzőőr által adott kézijelzést és annak módját,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vonatokon, járműveken alkalmazott jelzéseket,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nem üzemszerűen működő helyhez kötött jelzőkkel kapcsolatos előírásokat,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Ismeri azokat a figyelmeztető jeleket, amelyek a vágányok közötti magatartás szabályaira figyelmeztetnek,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Tisztában van a forgalmi szabályok fogalom meghatározásaival,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váltók lezárásával, használhatóságukkal kapcsolatos szabályokat,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váltók meghibásodása esetén a biztonsági betétet felhelyezési szabályait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Tévesztés nélkül tudja az útsorompók kezelésére, helyreállítására, kikapcsolására vonatkozó ismereteket,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Tévesztés nélkül ismeri az állomásról induló (áthaladó) és az útsorompóhoz közeledő vonat várható érkezési idejének kiszámítását,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Menetidők táblázatos kimutatásának kezelését,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jelzőőrök részére rendszeresített Fejrovatos előjegyzési napló vezetését,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munkavonatok, segélymozdonyok útsorompót érintő közlekedésének szabályait,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Ismeri a Hibaelőjegyzési könyv vezetését.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megfelelt szinthez 12 pont szükséges. 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KOMBINÁLT GYAKORLATI-SZÓBELI VIZSGATEVÉKENYSÉG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caps/>
          <w:sz w:val="24"/>
          <w:szCs w:val="24"/>
          <w:lang w:eastAsia="x-none"/>
        </w:rPr>
      </w:pPr>
      <w:r>
        <w:rPr>
          <w:rFonts w:ascii="Times New Roman" w:eastAsia="Times New Roman" w:hAnsi="Times New Roman"/>
          <w:caps/>
          <w:sz w:val="24"/>
          <w:szCs w:val="24"/>
          <w:lang w:eastAsia="x-none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vizsgatevékenység az ismeretanyagból komplexen felépülő 4 részből áll, mely 2-2 (összesen 8) feladatot tartalmaz: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caps/>
          <w:sz w:val="24"/>
          <w:szCs w:val="24"/>
          <w:lang w:eastAsia="x-none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caps/>
          <w:sz w:val="24"/>
          <w:szCs w:val="24"/>
          <w:lang w:eastAsia="x-none"/>
        </w:rPr>
      </w:pPr>
      <w:r>
        <w:rPr>
          <w:rFonts w:ascii="Times New Roman" w:eastAsia="Times New Roman" w:hAnsi="Times New Roman"/>
          <w:caps/>
          <w:sz w:val="24"/>
          <w:szCs w:val="24"/>
          <w:lang w:eastAsia="x-none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gyakorlati-szóbeli vizsgatevékenység időtartama: 30 perc. 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caps/>
          <w:sz w:val="24"/>
          <w:szCs w:val="24"/>
          <w:u w:val="single"/>
          <w:lang w:eastAsia="x-none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ALKALMAZOTT MÓDSZERTAN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caps/>
          <w:sz w:val="24"/>
          <w:szCs w:val="24"/>
          <w:u w:val="single"/>
          <w:lang w:eastAsia="x-none"/>
        </w:rPr>
      </w:pPr>
      <w:r>
        <w:rPr>
          <w:rFonts w:ascii="Times New Roman" w:eastAsia="Times New Roman" w:hAnsi="Times New Roman"/>
          <w:caps/>
          <w:sz w:val="24"/>
          <w:szCs w:val="24"/>
          <w:lang w:eastAsia="x-none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szóbeli feleleteket lehetőleg üzemi környezetben kell megadni fényképek, torzított helyszínrajzok segítségével, bemutatással, szimulációval vagy szemléltetéssel.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caps/>
          <w:sz w:val="24"/>
          <w:szCs w:val="24"/>
          <w:u w:val="single"/>
          <w:lang w:eastAsia="x-none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 megfelelt minősítés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A 8 feladatból 6 feladatot kell megfelelt szinten teljesíteni.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Szóbeli vizsgatevékenységen megfelelt az a vizsgázó, aki: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jelzésekkel kapcsolatos alapfogalmakat, azok alkalmazását,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fő- és előjelzők alkalmazásával, jelzésével és azok értelmével kapcsolatos szabályokat,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Tévesztés nélkül ismeri a jelzőőr által adott kézijelzést és annak módját,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vonatokon, járműveken alkalmazott jelzéseket,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nem üzemszerűen működő helyhez kötött jelzőkkel kapcsolatos előírásokat,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azokat a figyelmeztető jeleket, amelyek a vágányok közötti magatartás szabályaira figyelmeztetnek,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Tisztában van a forgalmi szabályok fogalom meghatározásaival,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váltók lezárásával, használhatóságukkal kapcsolatos szabályokat,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váltók meghibásodása esetén a biztonsági betétet felhelyezési szabályait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Tévesztés nélkül tudja az útsorompók kezelésére, helyreállítására, kikapcsolására vonatkozó ismereteket,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Tévesztés nélkül ismeri az állomásról induló (áthaladó) és az útsorompóhoz közeledő vonat várható érkezési idejének kiszámítását,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Menetidők táblázatos kimutatásának kezelését,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jelzőőrök részére rendszeresített Fejrovatos előjegyzési napló vezetését,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munkavonatok, segélymozdonyok útsorompót érintő közlekedésének szabályait,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Hibaelőjegyzési könyv vezetését.</w:t>
      </w:r>
    </w:p>
    <w:p w:rsidR="00B47759" w:rsidRDefault="00B47759">
      <w:p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</w:p>
    <w:p w:rsidR="00B47759" w:rsidRDefault="00B47759">
      <w:p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7" w:name="_Toc215129376"/>
      <w:r>
        <w:rPr>
          <w:rFonts w:eastAsia="Times New Roman"/>
          <w:sz w:val="24"/>
          <w:szCs w:val="24"/>
        </w:rPr>
        <w:t>TUDÁSANYAG</w:t>
      </w:r>
      <w:bookmarkEnd w:id="7"/>
    </w:p>
    <w:p w:rsidR="00B47759" w:rsidRDefault="00B47759">
      <w:pPr>
        <w:rPr>
          <w:rFonts w:ascii="Times New Roman" w:hAnsi="Times New Roman"/>
          <w:sz w:val="24"/>
          <w:szCs w:val="24"/>
        </w:rPr>
      </w:pPr>
    </w:p>
    <w:bookmarkEnd w:id="6"/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 „JELZÉSI ISMERETEK” témakör ismeretanyagának tételes felsorolása</w:t>
      </w:r>
    </w:p>
    <w:p w:rsidR="00B47759" w:rsidRDefault="00B47759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(A zárójelben a MÁV Zrt. F.1. sz. Jelzési Utasítás kapcsolódó pontjai kerültek feltüntetésre)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1. ÁLTALÁNOS RENDELKEZÉSEK 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 Az utasítás hatálya, tartalma, kiegészítői, és előírásainak értelmezése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utasítás hatálya (1.1.1.)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utasítás tartalma (1.1.2 - 1.1.3.)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 Fogalom meghatározások a jelzési Utasítás és forgalmi Utasítás előírásainak helyes értelmezése szempontjából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Alakjelző (1.2.1.)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vonatnál alkalmazható legnagyobb sebesség (1.2.2.)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Bejárati jelző (1.2.3.)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Biztosított főjelző (bejárati-, kijárati-, fedező- és térközjelző) (1.2.4.)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Biztosított tolatásjelző (1.2.5.)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Ellenőrző jelző (1.2.7.)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Fedezőjelző (1.2.9.)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Fényjelző (1.2.10.)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Fénysorompó, fénysorompóval kiegészített fénysorompó (továbbiakban: fénysorompó (1.2.11.)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Fényvisszaverős kialakítású jelző, figyelmeztető jel (1.2.12.)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Figyelmeztető jel (1.2.13.)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Gurításjelző (1.2.15.)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Hallható jelzés (1.2.16.)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Jelzés (1.2.18.)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Jelzőárbóc (1.2.19.)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Jelzőeszköz (1.2.20.)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Jelzőhíd (1.2.21.)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Jelzővel ellenőrzött útsorompó (1.2.22.)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Jelzővel függésben lévő útsorompó (1.2.23.)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Kézi állító készülék (ellensúly) (1.2.24.)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Kézi jelzés (1.2.25.)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Kijárati jelző (1.2.26.)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Kisiklasztó saru, zártuskó (1.2.27.)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Központi állítás (1.2.28.)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biztosított főjelző (1.2.30.)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Rálátási távolság (1.2.31.)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Szabadlátás korlátozottsága (1.2.32.)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Szabványos állás (alapállás) (1.2.33.)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Szelvényezés (1.2.34.)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Távolbalátás korlátozottsága (1.2.35.)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Teljes sorompó (1.2.37.)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Térköz (1.2.38.)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Térközjelző (1.2.39.)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Tolatásjelző (1.2.40.)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Útsorompót ellenőrző fedezőjelző (1.2.42.)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Vágány (1.2.45.)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Vágányzáró sorompó (1.2.46.)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 által vezérelt útsorompó (1.2.48.)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Vonatbefolyásolás (1.2.49.)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 eleje (1.2.50.)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 vége (1.2.51.)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1.3. A jelzők, jelzőeszközök, figyelmeztető jelek alkalmazására, a jelzések rendeltetésére, adására vonatkozó előírások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Jelzést, továbbá figyelmeztetést adó eszközök és berendezések (1.3.1.)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hallható és a látható jelzések alkalmazása (1.3.2.)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jelzésadás ideje, helye, módja (1.3.3.)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Figyelési kötelezettség (1.3.4.)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 eltérő értelmű egyidőben adott jelzések, továbbá kétes értelmű jelzések esetén (1.3.5.)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jelzőeszközök kéznél tartása (1.3.6.)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jelzők csoportosítása (1.3.7. - 1.3.7.4.)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Jelzők, jelzőeszközök és figyelmeztető jelek helye (1.3.8.)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jelzőárbocok színezése (1.3.9. – 1.3.9.6.)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Világítás (1.3.10.)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A FŐJELZŐKRE, ELŐJELZŐKRE ÉS ISMÉTLŐJELZŐKRE VONATKOZÓ ÁLTALÁNOS RENDELKEZÉSEK 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 A főjelzők felsorolása, feladata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főjelzők felsorolása (2.1.1.)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feladata (2.1.2. - 2.1.2.1.)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2.2. A főjelzők fajtái, alkalmazása, szabványos állása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Bejárati jelző fajtái, alkalmazása (2.2.1.)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Kijárati jelző fajtái, alkalmazása (2.2.2.)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Fedezőjelző alkalmazása (2.2.3.)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Térközjelző alkalmazása, fajtái (2.2.4.)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Útsorompó működését ellenőrző főjelzők (2.2.5.)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szabványos állása (2.2.6.)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 A fényjelzők és jelzéseik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biztosított fényjelzők jelzési rendszere (2.4.1. - 2.4.1.1.)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jelzések értelmezésének alapszabályai (2.4.2.)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jelzőlapok alakja és elhelyezkedése az árbócon (2.4.3. – 2.4.3.2.)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 Biztosított fény bejárati, kijárati, fedező- és térközjelzők, valamint a tolatásjelzővel egyesített fény főjelzők vonatközlekedést szabályozó jelzései (2.5.1. – 2.5.14.5.)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2.6. Az Útsorompót ellenőrző fedezőjelző alkalmazása, kialakítása és jelzései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Útsorompót ellenőrző fedezőjelző alkalmazása, kialakítása (2.6.1. – 2.6.1.1.)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Útsorompót ellenőrző fedezőjelző jelzései (2.6.2. – 2.6.2.4.)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2.7. A nem biztosított fény bejárati jelzők jelzései (2.7.1. – 2.7.2.)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2.8. A nem biztosított (vonatjelentő) fény térközjelzők jelzései (2.8.1. – 2.8.2.)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2.9. A biztosított alak bejárati, fedező- és térközjelzők jelzései (2.9.1. – 2.9.3.)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2.10. Az alak kijárati jelzők jelzései (2.10.1. -2.10.2.)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2.11. A nem biztosított alak bejárati jelzők jelzései (2.11.1. – 2.11.2.)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2.12. A nem biztosított (vonatjelentő) alak térközjelzők jelzései (2.12.1. –  2.12.2.)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2.13. Az előjelzők fajtái, alkalmazása, csoportosítása, helye, szabványos állása és az alak előjelzők kezelése 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előjelző alkalmazása (2.13.1.)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előjelzők fajtái (2.13.2.)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előjelző és az előjelzést is adó főjelző helye (2.13.3.- 2.13.3.2.)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előjelző szabványos állása (2.13.4.)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alak előjelző kezelése (2.13.5.)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2.14. A biztosított fény főjelzők külön előjelzőjének jelzései (2.14.1. – 2.14.4.)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2.15. A nem biztosított fény bejárati jelzők előjelzőinek jelzései (2.15.1. – 2.15.2.)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2.16. A nem biztosított fény térközjelzők előjelzőinek jelzései (2.16.1. – 2.16.2.)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2.17. A biztosított alak főjelzők háromfogalmú alak előjelzőinek jelzései (2.17.1. –  2.17.3.)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2.18. A biztosított alak főjelzők kétfogalmú alak előjelzőinek jelzései (2.18.1. – 2.18.2.)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2.19. A nem biztosított alak bejárati jelzők kétfogalmú előjelzőinek jelzései (2.19.1. – 2.19.2.)</w:t>
      </w:r>
    </w:p>
    <w:p w:rsidR="00B47759" w:rsidRDefault="00F8139E">
      <w:pPr>
        <w:autoSpaceDE w:val="0"/>
        <w:autoSpaceDN w:val="0"/>
        <w:spacing w:after="0"/>
        <w:ind w:left="993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 20. A nem biztosított alak térközjelzők kétfogalmú alak előjelzőinek jelzései (2.20.1. – 2.20.2.)</w:t>
      </w:r>
    </w:p>
    <w:p w:rsidR="00B47759" w:rsidRDefault="00F8139E">
      <w:pPr>
        <w:autoSpaceDE w:val="0"/>
        <w:autoSpaceDN w:val="0"/>
        <w:spacing w:after="0"/>
        <w:ind w:left="993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2.21. Az előjelzővel egyesített alak bejárati jelzők (2.21.1.)</w:t>
      </w:r>
    </w:p>
    <w:p w:rsidR="00B47759" w:rsidRDefault="00F8139E">
      <w:pPr>
        <w:autoSpaceDE w:val="0"/>
        <w:autoSpaceDN w:val="0"/>
        <w:spacing w:after="0"/>
        <w:ind w:left="993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2.22. Az ismétlőjelző alkalmazása és jelzései (2.22.1. – 2.22.3.)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TOLATÁSI MOZGÁST SZABÁLYOZÓ JELZŐK FAJTÁI, ALKALMAZÁSUK ÉS A VELÜK ADOTT JELZÉSEKRE VONATKOZÓ ÁLTALÁNOS ELŐÍRÁSOK 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tolatási mozgást szabályozó jelzők fajtái (3.1.)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tolatásjelzővel egyesített fény főjelzők alkalmazása (3.2. – 3.2.2., 3.2.5. – 3.2.5.2., 3.2.6. – 3.2.6.2., 3.2.7. – 3.2.7.2.)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tolatásjelzők csoportosítása, jelzéseik és kezelésük (3.3. – 3.3.2., 3.3.4. -3.3.5.2.)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tolatásjelzők szabványos állása (3.4.)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fény tolatásjelzők kiegészítő jelzése (3.6.)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Gurításjelzők alkalmazása, csoportosítása és jelzéseik (3.8. – 3.8.2., 3.8.8. – 3.8.8.5.)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 AZ EGYÉB JELZŐK ÉS JELZÉSEIK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4.1. Mellékvonali ellenőrző jelző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Mellékvonali ellenőrző jelző feladata, kialakítása (4.1.1. első bekezdés, 4.1.1.1. - 4.1.1.3.)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mellékvonali ellenőrző jelzők csoportosítása (4.1.2.)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bejárati irányú ellenőrző jelző alkalmazása (4.1.3. – 4.1.3.1.)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bejárati irányú ellenőrző jelző szabványos állása (4.1.4.)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bejárati irányú ellenőrző jelző jelzései (4.1.5., 4.1.5.1., 4.1.5.2., 4.1.5.3. első és második bekezdés, 4.1.5.4. első és második bekezdés)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kijárati irányú ellenőrző jelző alkalmazása (4.1.6., 4.1.6.2.)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kijárati irányú ellenőrző jelző szabványos állása (4.1.7.)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kijárati irányú ellenőrző jelző jelzései (4.1.8., 4.1.8.1., 4.1.8.2. első és második bekezdés, 4.1.8.3. első és második bekezdés, 4.1.8.4. első és második bekezdés)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4.3. Az útsorompót ellenőrző egyéb jelzők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útsorompót ellenőrző egyéb jelzők csoportosítása (4.3.1. – 4.3.1.1.)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 működését ellenőrző Mellékvonali ellenőrzőjelző alkalmazása (4.3.2.)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Fénysorompót ellenőrző útátjárójelző alkalmazása (4.3.3. – 4.3.3.5.)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4.4. A Vasúti átjáró kezdete jelzőtábla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átjáró kezdete jelzőtábla (4.4.1. – 4.4.2.)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4.5. A váltójelzők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váltójelzők alkalmazása (4.5.1.)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váltójelzők kialakítása (4.5.2.- 4.5.2.1.)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megjelölése, a váltószámozás feltüntetésének módja (4.5.3. – 4.5.3.1.)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váltójelzők jelzései (4.5.4. – 4.5.4.4.)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kézi állítókészüléke (4.5.5. – 4.5.5.4.)</w:t>
      </w:r>
    </w:p>
    <w:p w:rsidR="00B47759" w:rsidRDefault="00F8139E">
      <w:pPr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4.6. Vágányzáró jelző (4.6. – 4.6.1., 4.6.4. – 4.6.4.2.)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4.11. A Fékút eleje jelző (4.11.1.)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Fékút eleje jelző alkalmazása kétvágányú pálya szolgálati helye előtt (4.11.2.)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Fékút eleje jelző alkalmazása a bejárati irányú ellenőrző jelző előtt (4.11.3. – 4.11.3.1.)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4.14. A járhatatlan pályarészek fedezésére használt jelzők és jelzéseik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járhatatlan pályarész fedezése (4.14.1., 4.14.1.2.)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Megállj jelző előjelzője (4.14.2.- 4.14.2.2.)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Megállj! jelző (4.14.3.- 4.14.3.2.)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Járhatatlan pályarész fedezése a nyílt vonalon (4.14.4.- 4.14.4.4.)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Járhatatlan pályarész fedezése a szolgálati helyen (4.14.5.)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4.15. Munkaterületek fedezése a szolgálati helyeken és a nyílt vonalon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Munkaterület fedezése a nyílt vonalon (4.15.1. – 4.15.1.4.)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Munkaterület fedezése a szolgálati helyen (4.15.2.)</w:t>
      </w:r>
    </w:p>
    <w:p w:rsidR="00B47759" w:rsidRDefault="00B47759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5. KÉZIJELZÉSEK ÉS HANGJELZÉSEK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5.1. A vonatközlekedés közben adható jelzések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Megállj! (5.1.1.8.)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5.3. A mozdonyszemélyzet hangjelzései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Figyelj! (5.3.1.)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indul! (5.3.5.)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Veszély! (5.3.8.)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5.5. Jelzőőrök jelzései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jelzőőrök jelzései (5.5.1. – 5.5.1.3.)</w:t>
      </w:r>
    </w:p>
    <w:p w:rsidR="00B47759" w:rsidRDefault="00B47759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JELZÉSEK A VONATOKON ÉS A JÁRMŰVEKEN. 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6.1. A vonatok elejének és végének jelzésére, valamint a járműveken alkalmazandó jelzésekre vonatkozó előírások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vonat elejének jelzése (6.1.1.)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vonat végének jelzése (6.1.2.)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Jelzések a kapcsolatlan tolómozdonyon (6.1.3.)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Jelzések a tolatást végző járműveken (6.1.4., 6.1.4.1.)</w:t>
      </w:r>
    </w:p>
    <w:p w:rsidR="00B47759" w:rsidRDefault="00B47759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ÜZEMEN KÍVÜLI, FIGYELMEN KÍVÜL HAGYANDÓ, ÉRVÉNYTELEN ÉS A HASZNÁLHATATLAN JELZŐK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kívüli jelzők (7.1.1.)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Érvénytelen jelzők (7.3.1. – 7.3.1.3.)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jelző érvénytelen (7.3.2.)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használhatatlan jelzők (7.4.1.)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jelző használhatatlan (7.4.2.1.- 7.4.2.7.)</w:t>
      </w:r>
    </w:p>
    <w:p w:rsidR="00B47759" w:rsidRDefault="00B47759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FIGYELMEZTETŐ JELEK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Bejárati jelzőre figyelmeztető jel (8.2.)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 előjelzővel nem rendelkező fény bejárati jelzőre, vagy fény fedezőjelzőre figyelmeztető jel (8.3.)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Útsorompót ellenőrző fedezőjelzőre figyelmeztető jel (8.4)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Előjelzőre figyelmeztető jel (8.5. – 8.5.3.)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alak főjelző továbbhaladást engedélyező szabványos állására figyelmeztető jel (8.6. – 8.6.1.)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Űrszelvénybe nyúló létesítményre figyelmeztető jel. (8.9 – 8.9.4.)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Villamos távvezeték biztonsági övezetére figyelmeztető jel. (8.10.)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Jelző, figyelmeztető jel érvényének irányára utaló figyelmeztető jel (8.14.)</w:t>
      </w:r>
    </w:p>
    <w:p w:rsidR="00B47759" w:rsidRDefault="00B47759">
      <w:pPr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MÁV ZRT. F.1. SZÁMÚ JELZÉSI UTASÍTÁS (VHF/64299-1/2020-ITM)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VASÚTI TÁRSASÁGI VIZSGA VIZSGAKÉRDÉSEI: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vizsgakérdések önállóan, összevont formában, valamint – a tudásanyag alapján – más megfogalmazásban is feltehetők.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Ismertesse az Alakjelző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Mit ért a vonatnál alkalmazható legnagyobb sebesség alatt?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Bejárati jelző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Biztosított tolatásjelző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az Ellenőrző jelző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Fedezőjelző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Fényjelző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Figyelmeztető jel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Gurításjelző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Hallható jelzés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Jelzés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Jelzőárbóc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Jelzőeszköz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Jelzőhíd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Jelzővel ellenőrzött útsorompó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Jelzővel függésben lévő útsorompó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Kézi állító készülék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Kézi jelzés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Kijárati jelző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Kisiklasztó saru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Központi állítás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Nem biztosított főjelző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 Rálátási távolság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Szabadlátás korlátozottságának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Szabványos állás (alapállás)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Szelvényezés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Mikor korlátozott a távolbalátás?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Távolbalátás korlátozottsága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Teljes sorompó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Térköz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Térközjelző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Tolatásjelző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Útsorompót ellenőrző fedezőjelző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Vágány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Vágányzáró sorompó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Vonat által vezérelt útsorompó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Vonatbefolyásolás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Vonat eleje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Vonat vége fogalmát!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Csoportosítsa azokat az eszközöket és berendezéseket, amelyekkel jelzést, továbbá figyelmeztetést lehet adni!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Mivel adhatók a vasúti jelzések és figyelmeztetések?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hallható és a látható jelzések alkalmazását!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Mikor, hol és hogyan kell adni a jelzéseket?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szabályok vonatkoznak a jelzésadás idejére, helyére és módjára?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figyelési kötelezettségre vonatkozó szabályokat!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az eljárás eltérő értelmű egyidőben adott, továbbá kétes értelmű jelzések esetén?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jelzőeszközök kéznél tartására vonatkozó szabályokat!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szempontok szerint csoportosíthatjuk a jelzőket?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jelzők csoportosítását!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kell elhelyezni a különböző jelzőket és figyelmeztető jeleket?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jelzőárbócok forgalomszabályzó szerepét!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jelzőárbocok színezését!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Sorolja fel a főjelzőket, ismertesse a főjelzők feladatát!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fedezőjelzők alkalmazására vonatozó szabályokat!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térközjelzők fajtáit és alkalmazásukra vonatkozó szabályokat!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Sorolja fel az Útsorompók működését ellenőrző főjelzőket!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Útsorompót ellenőrző fedezőjelző alkalmazását, kialakítását!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Útsorompót ellenőrző fedezőjelző jelzéseit!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nem biztosított fény bejárati jelzők jelzéseit!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nem biztosított (vonatjelentő) fény térközjelzők jelzéseit!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biztosított alak bejárati, fedező és térközjelzők jelzéseit!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nem biztosított (vonatjelentő) alak térközjelzők jelzéseit!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kell a főjelzők jelzésére előjelzést adni?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előjelzők fajtáit!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előjelzők és az előjelzést is adó főjelző helyére vonatkozó előírásokat!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előjelző szabványos állását és az alak előjelző kezelésére vonatkozó szabályokat!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nem biztosított fény térközjelzők előjelzőinek jelzéseit!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biztosított alak főjelzők háromfogalmú alak előjelzőinek jelzéseit!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biztosított alak főjelzők kétfogalmú alak előjelzőinek jelzéseit!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nem biztosított alak térközjelzők kétfogalmú alak előjelzőinek jelzéseit!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ismétlőjelző alkalmazását és jelzéseit!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útsorompót ellenőrző egyéb jelzők csoportosítását!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fénysorompót ellenőrző útátjárójelző alkalmazását!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jelzőt alkalmazunk a vasúti átjáró megjelölésére?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váltójelzők alkalmazását!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Milyenek lehetnek a váltójelzők kialakításuk szerint?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 váltók hagyhatók váltójelző nélkül?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váltók megjelölését, a váltószámozás feltüntetésének módját!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egyszerű váltó váltójelzőjének jelzéseit!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átszelési váltó váltójelzőjének jelzéseit!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váltók kézi állítókészülékének színezését!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fékút eleje – jelzőt, alkalmazását!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kell a járhatatlan pályarészeket fedezni állomáson valamint nyílt vonalon?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járhatatlan pályarészek fedezésére szolgáló jelzőket!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járhatatlan pályarészek fedezését nyílt vonalon!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járhatatlan pályarészek fedezését szolgálati helyen!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vágányzárolt pályarész fedezését!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Kinek a feladata a vágányzárolt, járhatatlan pályarész fedezése, és kinek kell ellenőriznie?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kell a munkaterületet fedezni a szolgálati helyeken és a nyílt pályán?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érvénytelen jelzőkkel kapcsolatos előírásokat!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Honnan ismerhető fel az érvénytelen jelző, mikor lehet a jelzőket érvényteleníteni?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kell érvényteleníteni a jelzőket?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érvénytelen jelzővel kapcsolatos eljárást!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állásban kell érvényteleníteni a különböző jelzőket?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Mikor kell a jelzőt használhatatlannak minősíteni?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az eljárás a használhatatlan jelzők esetében?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Helyszíni őrzés alatt nem álló, nem biztosított váltóra figyelmeztető jelet!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Bejárati jelzőre figyelmeztető jelet!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Jelző, figyelmeztető jel érvényének irányára utaló figyelmeztető jelet!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Külön előjelzővel nem rendelkező fény bejárati jelzőre, vagy fény fedezőjelzőre figyelmeztető jelet!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Útsorompót ellenőrző fedezőjelzőre figyelmeztető jelet!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Előjelzőre figyelmeztető jelet!</w:t>
      </w:r>
    </w:p>
    <w:p w:rsidR="00B47759" w:rsidRDefault="00F8139E">
      <w:pPr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alak főjelző továbbhaladást engedélyező szabványos állására figyelmeztető jelet!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 „Forgalmi ismeretek témakör ismeretanyagának tételes felsorolása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MÁV Zrt. F.2. sz. Forgalmi Utasítás, F.2. sz. Forgalmi Utasítás Függelékei</w:t>
      </w:r>
    </w:p>
    <w:p w:rsidR="00B47759" w:rsidRDefault="00F8139E">
      <w:pPr>
        <w:pStyle w:val="Nincstrkz"/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 zárójelben a MÁV Zrt. F.2. sz. Forgalmi Utasítás, F.2. sz. Forgalmi Utasítás Függelékei kapcsolódó pontjai kerültek feltüntetésre.)  </w:t>
      </w:r>
    </w:p>
    <w:p w:rsidR="00B47759" w:rsidRDefault="00B47759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ÁLTALÁNOS RENDELKEZÉSEK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Az utasítás hatálya, tartalma, kiegészítői, kezelése és rendelkezéseinek értelmezése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hatálya (1.1.1.)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tartalma (1.1.2.)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utasítások kezelése (1.1.5.1.)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utasítások kéznél tartása (1.1.6.1.)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utasítások előírásainak értelmezése (1.1.7. - 1.1.7.1.)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Fogalom meghatározások az utasítás előírásainak helyes értelmezése szempontjából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 (pályaudvar) (1.2.3.)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 területe (1.2.4.)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Állomásfőnök (1.2.5.) 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 személyzet (1.2.6.)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Állomáskezelő (1.2.7.)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Állomásközi távbeszélő (1.2.8.)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Átmenő fővágány (1.2.9.) 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Átszelési kitérő (1.2.10.)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Biztonsági betét (1.2.11.) 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Biztosítóberendezési kikapcsolás (1.2.12.) 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Biztosított szolgálati hely (1.2.13.) 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Deltavágány (1.2.16.)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Egyszerű kitérő (1.2.17.)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Ellenmenetet kizáró biztosítóberendezés (1.2.20.)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Elsodrási határ (1.2.21.)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Eseménykönyv, Eseménylap (1.2.22.)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kitérő (1.2.31.)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szolgálattevő (1.2.34.)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Forgalomirányító (1.2.36.)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Forgalomszabályozást végző szolgálati hely (1.2.37.)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Fővágány (1.2.38.)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Helyes és helytelen vágány (1.2.41.)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Hordozható rádió (1.2.44.)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Jelzőőr (1.2.49.)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Jobb és bal vágány (1.2.50.)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Kezdőpont, végpont (1.2.51.)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Kiszolgálást végző vonat (1.2.53.)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Kitérő (továbbiakban forgalmi szempontból: váltó) (1.2.54.)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Központi forgalomirányító szolgálat (KÖFI) (1.2.58.)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Lezárt vágányút (1.2.60.)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Megálló-rakodóhely (1.2.63.)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Mellékvágány (1.2.64.)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Menetvonal (1.2.65.)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 telefon (1.2.66.)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Mozdonyvezető (vasúti járművezető) (1.2.72.)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Munkavégzésért felelős (1.2.74.)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Műszaki irányító (1.2.75.)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biztosított állomás (1.2.76.)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 vonal (1.2.77.)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Pályaelágazás (1.2.81.)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Pályahálózat működtető (1.2.82.)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Pályaszemélyzet (1.2.86.)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Pályatelefon (1.2.88.)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esemény (1.2.100.)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Rugós váltó (1.2.102.)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Segélymozdony (1.2.105.)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Segélyvonat (1.2.106.)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felsőbbség (1.2.112.)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főnök (1.2.113.)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Térközbiztosító berendezés (1.2.117.)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Tolatás (1.2.119.)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Tolómozdonnyal közlekedő vonat (1.2.123.)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Tolt vonat (1.2.124.)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Többvágányú pálya (1.2.125.)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Utasítást adó hangszórós távbeszélő (1.2.126.)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Utolérést kizáró biztosítóberendezés (1.2.1.28.)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Útsorompó kezelő (továbbiakban: sorompókezelő)(1.2.129.)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Űrszelvény (1.2.132.)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munkagép (továbbiakban: munkagép) (1.2.133.)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társaság (1.2.134.)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Vágánygépkocsi (1.2.136.)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Vágányút (1.2.137.)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 (1.2.138.)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Vállalkozó vasúti társaság (1.2.139.)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Váltókezelő (1.2.140.)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Vezető váltókezelő (1.2.142.)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Védőkocsi (1.2.144.)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Védőváltó (1.2.145.)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(1.2.149.)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Vonatjelentőőr (1.2.154.)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szövegében előforduló kifejezések (1.2.160.)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Az önálló szolgálatvégzés feltételei</w:t>
      </w:r>
    </w:p>
    <w:p w:rsidR="00B47759" w:rsidRDefault="00F8139E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0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Beosztás önálló szolgálatra (1.3.1.)</w:t>
      </w:r>
    </w:p>
    <w:p w:rsidR="00B47759" w:rsidRDefault="00F8139E">
      <w:pPr>
        <w:pStyle w:val="msonospacing0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 alatti foglalkoztatás (1.3.2.2.)</w:t>
      </w:r>
    </w:p>
    <w:p w:rsidR="00B47759" w:rsidRDefault="00F8139E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0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Vizsga a villamosított vonalakra, valamint a villamos fűtésre, hűtésre vonatkozó ismeretekből (1.3.4.)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Szolgálati magatartás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Felelősség (1.4.1.- 1.4.1.1.)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Magatartás a vágányok között (1.4.2. - 1.4.2.4.)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Idegen személyek tartózkodása vasúti területen (1.4.3. - 1.4.3.1.)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 személy által kiszolgált mozdony mozdonyvezetőjének cselekvőképtelensége (1.4.4.)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Biztonságos munkavégzésre alkalmas állapot (1.4.5.)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 elhagyása (1.4.6.)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Rendelkezések adása és végrehajtása (1.4.7. - 1.4.7.1.)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rendkívüli helyzetben (1.4.8.)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Parancskönyv (1.4.9.)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Ruházat, szolgálati jelvény viselése (1.4.10. - 1.4.10.1.)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Jelentkezés szolgálattételre (1.4.11. – 1.4.11.2.)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Ellenőrzési kötelezettség (1.4.15.)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Közlemények nyugtázása, előjegyzése (1.4.16. – 1.4.16.1.)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Létesítmények, berendezések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Létesítmények, berendezések jelölése (1.5.1.)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Hibaelőjegyzési könyv, Hibanapló (1.5.2.)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Ólomlevétel és a számlálókészülék kezelésének ellenőrzése (1.5.3.)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órák (1.5.5., 1.5.5.1.)</w:t>
      </w:r>
    </w:p>
    <w:p w:rsidR="00B47759" w:rsidRDefault="00B47759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VÁLTÓK, VÁLTÓ-ÉS VÁGÁNYÚTELLENŐRZÉS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váltók alkatrészei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alkatrészek felsorolása (2.1.1.)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Tősínek és csúcssínek (2.1.2.)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csúcssínek szabványos állása (2.1.3.)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Feles állás (2.1.4.)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Sínszékek, csúcssínemelő szerkezetek (2.1.5.)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Összekötő rúd (rudak) (2.1.6.)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Csúcssínrögzítő szerkezetek (2.1.7.)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Állítószerkezetek (2.1.8.)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Váltójelző (2.1.9.)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Váltózár (2.1.10.)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A váltók csoportosítása forgalombiztonsági szempontból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Csoportosítás (2.2.1.)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Lezárható és le nem zárható váltók (2.2.2.)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és nem biztosított váltók (2.2.3.)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2.7.A váltók használhatóságának ellenőrzése forgalmi szempontból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használhatóság forgalmi feltételei (2.7.1.)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használhatóság ellenőrzése (2.7.2.)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használhatóság ellenőrzése váltóállítás közben (2.7.4. – 2.7.4.1.)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A vágányút beállítása és ellenőrzése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Utasítás a vonat vágányútjának beállítására (2.8.1.)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 a vágányút beállításának elrendelése után (2.8.3.)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A váltók állítása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Váltófelvágás (2.9.4.- 2.9.4.3.)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 A váltók lezárása, felnyitása és feloldása. Lezárási táblázat, Elzárási táblázat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betét alkalmazása (2.10.4.)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Lezárási táblázat, Elzárási táblázat (2.10.5.)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A váltózárkulcsok és védelmi berendezések zárkulcsainak megjelölése és kezelése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Megjelölés (2.11.1.)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Nyíltvonali váltózárkulcsok és védelmi berendezések zárkulcsainak kezelése (2.11.4., 2.11.4.1. első bekezdés második francia bekezdése, 2.11.4.3.)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Váltózár-és védelmi berendezés másodkulcsok (2.11.6.)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2.12. Váltóellenőrzés (Meggyőződés a váltók helyes állásáról)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Alapszabály (2.12.1.) 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ÚTSOROMPÓK, ÚTSOROMPÓK KEZELÉSE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 kezelés általános szabályai (3.1.- 3.1.7.)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sorompókezelők és a jelzőőrök értesítése az indítandó vonatról (3.2.)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útsorompók lezárása, felnyitása (3.3.- 3.3.3.)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fénysorompó használhatatlanságának esetei (3.5.)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a nyíltvonali fénysorompó használhatatlansága esetén (3.6.5.)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fénysorompó berendezés tervezett kikapcsolása (3.8. - 3.8.2.)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az útátjáró felbontása, fénysorompó berendezés műszaki átalakítása, cseréje esetén (3.9. - 3.9.6.)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az útsorompó műszaki hibája, nem tervezett kikapcsolása, rongálás esetén (3.10.1., – 3.10.2.)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teljes sorompó használhatatlansága esetén (3.11.1., 3.11.2.)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Intézkedés az útsorompó használhatatlanságának elhárítására, jelzőőrök kirendelésére (3.12., 3.12.3., 3.12.4., 3.12.5., 3.12.9.)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Jelzőőr (jelzőőrök) alkalmazása (3.13. – 3.13.2.)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ha nem közölhető a vonat száma és indulási ideje (3.14.)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a Vasúti átjáró kezdete-jelző, illetve az Útátjárójelző hiánya, valamint a fénysorompó berendezés jelzőjének megrongálása összetörése, kidöntése esetén (3.15.)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előírások (3.16.)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TOLATÓSZOLGÁLAT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Általános rendelkezések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Alapszabályok (4.1.1.)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útátjárón át (4.1.16. - 4.1.16.1.)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VÉDEKEZÉS A JÁRMŰMEGFUTAMODÁSOK ELLEN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5.5.A megfutamodott járművek megállítása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megfutamodott járművek megállítása (5.5.2., 5.5.5.)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MENETREND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menetrend szerepe (13.1.)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Menetrendjegyzék, Menetidők táblázatos kimutatása (13.4., 13.4.1.)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A VONATOK FORGALOMBA HELYEZÉSE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 vonatok forgalomba helyezése, lemondása (14.1., 14.1.1.)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A VONATKÖZLEKEDÉS LEBONYOLÍTÁSA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15.1. Általános rendelkezések</w:t>
      </w:r>
    </w:p>
    <w:p w:rsidR="00B47759" w:rsidRDefault="00F8139E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2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Közlekedést szabályozó személyek (15.1.1.)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vonatok számozása (15.1.8.)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Figyelési, tájékozódási és értesítési kötelezettség (15.1.12., 15.1.12.1.)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15.3. Követő vonat indítása állomástávolságban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 (15.3.1.)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Vonatindítás a visszajelentés vétele előtt (15.3.2., 15.3.2.4.)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15.4. Követő vonat indítása térközi közlekedésre berendezett pályán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Térközrendszerek (15.4.1.)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Vonatközlekedés önműködő biztosított térközjelzőkkel felszerelt pályán a berendezés használhatatlansága esetén (15.4.3.)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15.8. A vonat számának és előrelátható indulási idejének külön közleményben történő közlése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Alapszabályok (15.8.1. - 15.8.1.1.)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közlemény adásának és nyugtázásának módja állomásközi távbeszélőn (15.8.2.)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közlemény érvénytelenítése és megismétlése (15.8.3.)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nem jelentkezik valamelyik sorompókezelő vagy jelzőőr (15.8.4. – 15.8.4.1.)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15.9. A vonat tényleges indulási (áthaladási) idejének közlése (15.9.1.)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15.16. A vonatok fogadása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vonatok fogadása és megfigyelése állomásokon és a nyílt vonalon (15.16.13.)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be-, ki-, át- és elhaladás idejének feljegyzése (15.16.14.)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15.18.Közlekedés tolómozdonnyal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Engedélyezés, alkalmazás (15.18.1.1., 15.18.1.2.)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Állomási-, pálya- és vonatszemélyzet értesítése a tolómozdony alkalmazásáról (15.18.2.)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Induló vonat megtolása állomáson (15.18.3.)</w:t>
      </w:r>
    </w:p>
    <w:p w:rsidR="00B47759" w:rsidRDefault="00F8139E">
      <w:pPr>
        <w:spacing w:after="0"/>
        <w:ind w:left="708" w:hanging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15.19. Munkavonatok, mérővonatok, segélymozdonyok, segélyvonatok és 6000 kg-nál könnyebb járművek közlekedtetése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Munkavonatok közlekedtetése (15.19.1. - 15.19.1.1., 15.19.1.6., 15.19.1.7.,15.19.1.10., 15.19.1.16.,15.19.1.19., 15.19.1.20.)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Segélymozdonyok, segélyvonatok (15.19.2.5., 15.19.2.6.)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SZOLGÁLAT A VONATOKNÁL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16.2. Magatartás vonatközlekedés közben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vonatnál jelzési hiányosság van (16.2.6.)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vonatot a nyílt vonalon veszély fenyegeti (16.2.9. - 16.2.9.2.)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sérült pályarész felfedezésekor (16.2.10. - 16.2.10.1.)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Visszatolás a nyílt vonalon az indulás megkönnyítése végett (16.2.11.)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Visszatolás a mögöttes állomásra (16.2.12., 16.2.12.1.)</w:t>
      </w:r>
    </w:p>
    <w:p w:rsidR="00B47759" w:rsidRDefault="00F8139E">
      <w:pPr>
        <w:spacing w:after="0"/>
        <w:ind w:left="708" w:hanging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16.3. A vonatok védelme, fedezése (védekezés összeütközés, továbbá utolérés ellen)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vonatfogadásra kötelezettek teendői (16.3.1.)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LASSÚMENETEK, PÁLYAMŰKÖDTETŐI KAPACITÁSIGÉNY FELHASZNÁLÁSOK</w:t>
      </w:r>
    </w:p>
    <w:p w:rsidR="00B47759" w:rsidRDefault="00F8139E">
      <w:pPr>
        <w:spacing w:after="0"/>
        <w:ind w:left="708" w:hanging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17.2. A vonatforgalmat nem érintő, nem vágányzár keretében az elsodrási határon  kívül végzett munkák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Állomáson, nyíltvonalon, alagútban, hídon nem vágányzár keretében az elsodrási határon kívül végzett munkák (17.2.1. – 17.2.1.2.)</w:t>
      </w:r>
    </w:p>
    <w:p w:rsidR="00B47759" w:rsidRDefault="00F8139E">
      <w:pPr>
        <w:spacing w:after="0"/>
        <w:ind w:left="708" w:hanging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17.3. A vonatforgalmat érintő, nem vágányzár keretében az elsodrási határon belül végzett munkák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Állomáson, nyíltvonalon, alagútban, hídon nem vágányzár keretében az elsodrási határon belül végzett munkák (17.3.1. – 17.3.1.2., 17.3.1.5., 15.3.1.7., 15.3.1.8.)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Egyéb rendelkezések (17.3.2., 17.3.2.1.)</w:t>
      </w:r>
    </w:p>
    <w:p w:rsidR="00B47759" w:rsidRDefault="00F8139E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17.4. Pályaműködtetői kapacitásigény felhasználás (vágányzár, feszültségmentesítés, biztosítóberendezési kikapcsolás)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tervezhető üzembiztonsági pályaműködtetői kapacitásigény felhasználása (17.4.7.)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intézkedések (17.4.8.)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A FORGALMI SZOLGÁLAT VÉGZÉSE TÉLEN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forgalmi szolgálat végzése télen / Általános rendelkezés (18.1.)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Különleges rendelkezések a forgalmi szolgálat mikénti végzésére (18.2.)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(18.2.1.)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(18.2.2.)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RENDKÍVÜLI ESEMÉNYEK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 rendkívüli események bekövetkezésekor (19.1.)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(19.1.2.)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F.2. számú Forgalmi Utasítás Függelékei: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sz. Függelék</w:t>
      </w:r>
    </w:p>
    <w:p w:rsidR="00B47759" w:rsidRDefault="00F8139E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Távvezérelt, távkezelt, valamint a központi forgalomirányításra berendezett vonalak, vonalszakaszok, szolgálati helyek forgalomszabályozására vonatkozó általános előírások</w:t>
      </w:r>
    </w:p>
    <w:p w:rsidR="00B47759" w:rsidRDefault="00F8139E">
      <w:pPr>
        <w:tabs>
          <w:tab w:val="left" w:pos="360"/>
        </w:tabs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Távvezérelt, távkezelt, KÖFI vonalakra, vonalszakszokra vonatkozó általános előírások (5.1., 5.1.1. első bekezdés, 5.1.12.)</w:t>
      </w:r>
    </w:p>
    <w:p w:rsidR="00B47759" w:rsidRDefault="00B47759">
      <w:pPr>
        <w:tabs>
          <w:tab w:val="left" w:pos="360"/>
        </w:tabs>
        <w:spacing w:after="0"/>
        <w:ind w:firstLine="284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6.sz. FÜGGELÉK </w:t>
      </w:r>
    </w:p>
    <w:p w:rsidR="00B47759" w:rsidRDefault="00F8139E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FORGALMI SZOLGÁLAT EGYSZERŰSÍTETT ELLÁTÁSÁRA VONATKOZÓ ELTÉRŐ ELŐÍRÁSOK </w:t>
      </w:r>
    </w:p>
    <w:p w:rsidR="00B47759" w:rsidRDefault="00B47759">
      <w:pPr>
        <w:tabs>
          <w:tab w:val="left" w:pos="360"/>
        </w:tabs>
        <w:spacing w:after="0"/>
        <w:ind w:firstLine="360"/>
        <w:rPr>
          <w:rFonts w:ascii="Times New Roman" w:hAnsi="Times New Roman"/>
          <w:sz w:val="24"/>
          <w:szCs w:val="24"/>
        </w:rPr>
      </w:pPr>
    </w:p>
    <w:p w:rsidR="00B47759" w:rsidRDefault="00F8139E">
      <w:pPr>
        <w:tabs>
          <w:tab w:val="left" w:pos="360"/>
        </w:tabs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Általános előírások (6.1.)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Fogalom meghatározások (6.2.1. - 6.2.5.)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Közlemények nyugtázása, előjegyzése (6.3.)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jelző- és biztosítóberendezések (6.4., 6.4.1.)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Értekező berendezések (6.5.- 6.5.2.)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6.14. Útsorompók, sorompókezelés a szolgálatszünetelés tartama alatt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6.18. A vonatközlekedés lebonyolítása (6.18.1.- 6.18.13.)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6.19. Kizárólag a MEFI, MERÁFI vonalakra vonatkozó előírások (6.19.1- 6.19.13.)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7.sz. FÜGGELÉK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Közlemények nyugtázására, előjegyzésére vonatkozó előírások (7.1.)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Fejrovatos előjegyzési napló vezetése (7.2., 7.2.1.)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8.sz. FÜGGELÉK LÉTESÍTMÉNYEK JELÖLÉSE, ANYAGHALMOK ELHELYEZÉSE A VÁGÁNYOK MELLETT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Távbeszélő jelzése (8.1.)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vágányok számozása (8.2.)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váltók számozása (8.3., 8.3.2., 8.3.4.)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Jelzők jelölése (8.4.)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sorompók jelölése (8.5.)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Kisiklasztósaruk és vágányzáró sorompók jelölése (8.6.)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9.sz. FÜGGELÉK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LEZÁRÁSI TÁBLÁZAT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10.sz. FÜGGELÉK</w:t>
      </w:r>
      <w:r>
        <w:rPr>
          <w:rFonts w:ascii="Times New Roman" w:hAnsi="Times New Roman"/>
          <w:sz w:val="24"/>
          <w:szCs w:val="24"/>
        </w:rPr>
        <w:br/>
        <w:t>ELZÁRÁSI TÁBLÁZAT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sz. FÜGGELÉK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MUNKAVONATOK (MUNKAGÉPEK) KÖZLEKEDÉSÉNEK SZABÁLYOZÁSA A VÁGÁNYZÁROLT ÉS ÉPÍTÉS ALATT LÉVŐ VÁGÁNYOKON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17.2 A közlekedés szabályozása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Felelősség (17.2.1.)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 és pályaszemélyzet értesítése (17.2.9.)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Sorompókezelés (17.2.13.)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Fénysorompó, fény- és félsorompó kikapcsolása (17.2.14.)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HIBAELŐJEGYZÉSI KÖNYV VEZETÉSE 17/2023. (III.17. MÁV ÉRT. 5.) EVIG SZ. ELNÖK-VEZÉRIGAZGATÓI UTASÍTÁS </w:t>
      </w:r>
    </w:p>
    <w:p w:rsidR="00B47759" w:rsidRDefault="00F8139E">
      <w:pPr>
        <w:pStyle w:val="Listaszerbekezds"/>
        <w:numPr>
          <w:ilvl w:val="0"/>
          <w:numId w:val="12"/>
        </w:numPr>
        <w:spacing w:after="0"/>
        <w:ind w:left="851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Hibaelőjegyzési könyv, Hibanapló rendszeresítése, kezelése (4.1.1.-4.1.3.)</w:t>
      </w:r>
    </w:p>
    <w:p w:rsidR="00B47759" w:rsidRDefault="00F8139E">
      <w:pPr>
        <w:pStyle w:val="Listaszerbekezds"/>
        <w:numPr>
          <w:ilvl w:val="0"/>
          <w:numId w:val="12"/>
        </w:numPr>
        <w:spacing w:after="0"/>
        <w:ind w:left="851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Hibák és egyéb események bejelentése (4.2.1., 4.2.2.)</w:t>
      </w:r>
    </w:p>
    <w:p w:rsidR="00B47759" w:rsidRDefault="00F8139E">
      <w:pPr>
        <w:pStyle w:val="Listaszerbekezds"/>
        <w:numPr>
          <w:ilvl w:val="0"/>
          <w:numId w:val="12"/>
        </w:numPr>
        <w:spacing w:after="0"/>
        <w:ind w:left="851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előjegyzése a Hibaelőjegyzési könyvbe (4.3.1.-4.3.10.)</w:t>
      </w:r>
    </w:p>
    <w:p w:rsidR="00B47759" w:rsidRDefault="00F8139E">
      <w:pPr>
        <w:pStyle w:val="Listaszerbekezds"/>
        <w:numPr>
          <w:ilvl w:val="0"/>
          <w:numId w:val="12"/>
        </w:numPr>
        <w:spacing w:after="0"/>
        <w:ind w:left="851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Munkavégzés, műszaki vizsgálat előjegyzése (4.4.1.-4.4.4.)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24/2023. (III.24. MÁV ÉRT.6.) EVIG sz. utasítás a biztonsági betétek alkalmazására csúcssínrögzítő zárszerkezettel ellátott váltóknál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oktatás idején hatályos utasítás alapján kell oktatni.</w:t>
      </w: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4.0 AZ UTASÍTÁS LEÍRÁSA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 Biztonsági betét alkalmazásának esetei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 Biztonsági betéttel rögzített váltók minősítése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 Biztonsági betétek alkalmazása különböző zárszerkezettel ellátott váltókhoz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4.3.9 Biztonsági betétek alkalmazásának módjai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 Forgalomszabályozás biztonsági betéttel lezárt váltó esetében</w:t>
      </w: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1.sz. melléklet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betétek típusai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8" w:name="_Toc187087288"/>
      <w:r>
        <w:rPr>
          <w:rFonts w:ascii="Times New Roman" w:hAnsi="Times New Roman"/>
          <w:b/>
          <w:bCs/>
          <w:sz w:val="24"/>
          <w:szCs w:val="24"/>
        </w:rPr>
        <w:t>A „FORGALMI ISMERETEK” TÉMAKÖR FOLYAMATKÖZI ELLENŐRZÉSÉHEZ ALKALMAZANDÓ, NEM A VASÚTI TÁRSASÁGI VIZSGA TÁRGYÁT KÉPEZŐ KÉRDÉSEK</w:t>
      </w:r>
      <w:bookmarkEnd w:id="8"/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17/2023. (III. 17. MÁV Ért. 5.) EVIG sz. utasítás A Hibaelőjegyzési könyv rendszeresítéséről és vezetéséről című utasítás kérdései: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Hibaelőjegyzési könyv, Hibanapló rendszeresítésére, kezelésére vonatkozó szabályokat! (4.1.1.-4.1.3.)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Hibák és egyéb események bejelentésére vonatkozó ismereteket! (4.2.1., 4.2.2.)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a hibákat előjegyezni a Hibaelőjegyzési könyvbe? (4.3.1.-4.3.10.)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Munkavégzés, műszaki vizsgálat előjegyzésére vonatkozó szabályokat! (4.4.1.-4.4.4.)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24/2023 (III.24. MÁV Ért.6.) EVIG sz. Utasítás a biztonsági betétek alkalmazására csúcssínrögzítő zárszerkezettel ellátott váltóknál című utasítás kérdései:</w:t>
      </w:r>
    </w:p>
    <w:p w:rsidR="00B47759" w:rsidRDefault="00F8139E">
      <w:pPr>
        <w:pStyle w:val="Listaszerbekezds"/>
        <w:numPr>
          <w:ilvl w:val="0"/>
          <w:numId w:val="12"/>
        </w:numPr>
        <w:spacing w:after="0"/>
        <w:ind w:left="851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biztonsági betét alkalmazásának eseteit! </w:t>
      </w:r>
    </w:p>
    <w:p w:rsidR="00B47759" w:rsidRDefault="00F8139E">
      <w:pPr>
        <w:pStyle w:val="Listaszerbekezds"/>
        <w:numPr>
          <w:ilvl w:val="0"/>
          <w:numId w:val="12"/>
        </w:numPr>
        <w:spacing w:after="0"/>
        <w:ind w:left="851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kampózáras váltókhoz alkalmazandó Biztonsági betét részeit és alkalmazásának módját! </w:t>
      </w:r>
    </w:p>
    <w:p w:rsidR="00B47759" w:rsidRDefault="00F8139E">
      <w:pPr>
        <w:pStyle w:val="Listaszerbekezds"/>
        <w:numPr>
          <w:ilvl w:val="0"/>
          <w:numId w:val="12"/>
        </w:numPr>
        <w:spacing w:after="0"/>
        <w:ind w:left="851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zárnyelves váltókhoz alkalmazandó Biztonsági betét részeit! </w:t>
      </w:r>
    </w:p>
    <w:p w:rsidR="00B47759" w:rsidRDefault="00F8139E">
      <w:pPr>
        <w:pStyle w:val="Listaszerbekezds"/>
        <w:numPr>
          <w:ilvl w:val="0"/>
          <w:numId w:val="12"/>
        </w:numPr>
        <w:spacing w:after="0"/>
        <w:ind w:left="851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Tempflex váltókhoz alkalmazandó Biztonsági betét részeit! </w:t>
      </w:r>
    </w:p>
    <w:p w:rsidR="00B47759" w:rsidRDefault="00F8139E">
      <w:pPr>
        <w:pStyle w:val="Listaszerbekezds"/>
        <w:numPr>
          <w:ilvl w:val="0"/>
          <w:numId w:val="12"/>
        </w:numPr>
        <w:spacing w:after="0"/>
        <w:ind w:left="851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Spherolock váltókhoz alkalmazandó Biztonsági betét részeit! 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MÁV ZRT. F.2.SZ. FORGALMI UTASÍTÁS (VHF/64299-1/2020-ITM)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VASÚTI TÁRSASÁGI VIZSGA VIZSGAKÉRDÉSEI: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vizsgakérdések önállóan, összevont formában, valamint – a tudásanyag alapján – más megfogalmazásban is feltehetők.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szabályok vonatkoznak az utasítások értelmezésére?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 (pályaudvar)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 területének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Állomásfőnök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Állomási személyzet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Állomáskezelő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Állomásközi távbeszélő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Átmenő fővágány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Átszelési kitérő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Biztonsági betét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Biztosítóberendezési kikapcsolás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Biztosított szolgálati hely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Deltavágány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Egyszerű kitérő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Ellenmenetet kizáró biztosítóberendezés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Elsodrási határ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Eseménykönyv, Eseménylap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Forgalmi szolgálattevő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Forgalmi irányító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Fővágány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Helyes és helytelen vágány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Hordozható rádió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Jelzőőr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Jobb és bal vágány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Kezdőpont, végpont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Kiszolgálást végző vonat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Kitérő (továbbiakban forgalmi szempontból: váltó)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Lezárt vágányút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Mellékvágány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Menetvonal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Mobiltelefon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Mozdonyvezető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Munkavégzésért felelős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Műszaki irányító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Nem biztosított állomás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Nyílt vonal (pálya)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Pályahálózat működtető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Pályaszemélyzet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Pályatelefon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Rakodóhely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Rendkívüli esemény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Rugós váltó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Segélymozdony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Segélyvonat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Szolgálati felsőbbség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Szolgálati főnök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Térközbiztosító berendezés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Tolómozdonnyal közlekedő vonat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Tolt vonat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Többvágányú pálya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Utasítást adó hangszórós távbeszélő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Utolérést kizáró biztosítóberendezés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Útsorompó kezelő (továbbiakban: sorompókezelő)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Űrszelvény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Vasúti munkagép (továbbiakban: munkagép)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Vasúti társaság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Vágánygépkocsi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Vágányút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Vágányzár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Vállalkozó vasúti társaság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Váltókezelő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Vezető váltókezelő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Védőkocsi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Védőváltó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Vonatjelentőőr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Utasítás szövegében előforduló kifejezéseket!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felelősségre vonatkozó előírásokat!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vágányok közötti magatartásra vonatkozó előírásokat!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szabályok vonatkoznak a vágányokon való átjárásra?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fel, kik tartózkodhatnak idegen személyek részére meg nem nyitott helyiségekben!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kötelessége van a dolgozónak, aki forgalom- és vagyonbiztonságot veszélyeztető cselekmény elkövetését észleli?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az egy személy által kiszolgált mozdony mozdonyvezetőjének cselekvőképtelensége esetén?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kell biztonságos munkavégzésre alkalmatlannak minősíteni a dolgozó és mi az eljárás ebben az esetben?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munkahely elhagyására vonatkozó előírásokat!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rendelkezések adásának és végrehajtásának szabályait.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kell a munkát végezni rendkívüli helyzetben?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Parancskönyvvel kapcsolatos tudnivalókat.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szolgálati jelvényeket ismer?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szolgálatra való jelentkezés szabályait!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Kik kötelesek a forgalmi tevékenységet ellátó munkavállalók munkavégzését ellenőrizni?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szabályok vonatkoznak az élőszóval adott közleményekre?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közlemények nyugtázása, előjegyzésére vonatkozó szabályokat!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létesítmények jelölésére vonatkozó szabályokat!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létesítmények jelölésére vonatkozó szabályokat!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Hibaelőjegyzési könyvet!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Hibanaplót!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előírás vonatkozik az ólomlevételre és a számlálókészülék kezelésének ellenőrzésére?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szabályok vonatkoznak a biztosítóberendezésen levő ólom levételére, pótlására?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szabályok vonatkoznak a biztosítóberendezésen számlálókészülékkel ellátott nyomógombok megnyomására?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Kinek kell jól járó órával rendelkezni?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váltó alkatrészeit!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váltók alkatrészeit!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Csoportosítsa a váltókat forgalombiztonsági szempontból!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Csoportosítsa a váltókat forgalombiztonsági szempontból, ismertesse a lezárható és nem lezárható váltókat!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Csoportosítsa a váltókat forgalombiztonsági szempontból, ismertesse a biztosított és nem biztosított váltókat!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használható egy váltó forgalmi szempontból?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Melyek a váltó használhatóságának a forgalmi feltételei?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kell a váltók használhatóságáról meggyőződni?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 használhatóságának ellenőrzését szolgálat átvételekor és ellenőrzések alkalmával!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 használhatóságának ellenőrzését váltóállítás közben!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vágányútjának beállítására vonatkozó utasítás előírásait!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szöveggel kell elrendelni a vonat vágányút beállítását?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forgalmi jellemzőket kell közölni a vágányút beállításának elrendelésekor, bejelentésekor?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vágányút beállításának elrendelése utáni teendők?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Kik állíthatnak váltót vonat részére?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váltófelvágás fogalmát, valamint a váltófelvágás esetén követendő eljárást állomáson, ha a váltó helyszíni állítású!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váltófelvágás fogalmát, valamint a váltófelvágás esetén követendő eljárást állomáson, ha a váltó központi állítású!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váltófelvágás fogalmát, valamint a váltófelvágás esetén követendő eljárást nyílt pályán!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váltófelvágás fogalmát, valamint a váltófelvágás esetén követendő eljárást saját célú vasúti pályán, ha a váltó helyszíni állítású!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 vonatkozik a váltók lezárására vonatok részére?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biztonsági betétek alkalmazására vonatkozó előírásokat!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rendelkezik a Forgalmi Utasítás a biztonsági betétek alkalmazásáról?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váltózárkulcsok, védelmi berendezések zárkulcsainak kezelésre vonatkozó általános szabályokat!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váltózárak és védelmi berendezések másodkulcsaival kapcsolatos tudnivalókat!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sorompókezelés általános szabályait!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ha az útátjárón a legközelebbi vonatig el nem hárítható akadály keletkezik?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módon hozzák a forgalmi szolgálattevő tudomására a nyíltvonali útátjárók helyét és biztosítási módját?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szabályok vonatkoznak az útsorompók lezárására, felnyitására?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 a nyíltvonali fénysorompó zavarjelzése esetén!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 a nyíltvonali fénysorompó visszajelentő fényeink hibája esetén!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fénysorompó használhatatlanságának eseteit!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nyíltvonali fénysorompó használhatatlansága esetén követendő eljárást, ha a fénysorompó visszajelentése állomáson van.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nyíltvonali fénysorompó használhatatlansága esetén követendő eljárást, ha a fénysorompó visszajelentése nyílt vonalon van; illetve ha az Útsorompót ellenőrző fedező jelző, a Fénysorompót ellenőrző útátjárójelző, a Mellékvonali ellenőrző jelző a fénysorompó használhatatlanságára illetve a biztonságot nem veszélyeztető hibára utaló jelzést ad.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Miről kell értesíteni a vonatszemélyzetet, ha az önműködő térközbiztosító berendezés használhatatlansága esetén az állomásközben irányfüggő nyiltvonali fénysorompókon át kell közlekedni?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Miről kell értesíteni a vonatszemélyzetet, ha az önműködő térközbiztosító berendezés használhatatlansága esetén az állomásközben irányfüggetlen nyiltvonali fénysorompókon át kell közlekedni?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teendő önműködő térközbiztosító berendezés használhatatlansága esetén az állomásközben lévő nyíltvonali fénysorompókkal vonatközlekedés esetén?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 állomási fénysorompó használhatatlansága esetén!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 a fénysorompó berendezés tervezett kikapcsolása esetén!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az útátjáró felbontása, fénysorompó berendezés műszaki átalakítása, cseréje esetén?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ha az útátjáróban végzett felújítási munka az útátjáró felbontása, fénysorompó berendezés műszaki átalakítása, cseréje nem kivitelezhető annak félszélességben végzett lezárása nélkül?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ha az útátjáróban végzett felújítási munka az útátjáró felbontása, fénysorompó berendezés műszaki átalakítása, cseréje nem kivitelezhető a szintbeni kereszteződés mellett az út nyomvonalának ideiglenes változtatása nélkül?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eljárni az útsorompó műszaki hibája, nem tervezett kikapcsolása, rongálása esetén?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követendő eljárást teljes sorompó használhatatlansága esetén!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bejelentések szükségesek az útsorompó használhatatlanságának elhárítására?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teendő az útsorompó használhatatlansága esetén, ha a hibaelhárítást végző személy a hibát megjavítani nem tudja?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teendő akkor, ha a hibaelhárítást végző személy a hibát megjavítani nem tudja?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fel, mikor kell jelzőőrt alkalmazni!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eljárást, ha a sajátcélú vasúti pályahálózat összekötő- vagy csatlakozó vasúti pályán jelzőőrrel fedezendő illetve helyből kezelt útsorompó van, de a helyszínen vasutas dolgozó nem végez szolgálatot.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eszközökkel, és ki köteles ellátni az útsorompó használhatatlansága miatt kirendelt jelzőőrt?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követendő eljárás, ha a Vasúti átjáró kezdete jelzőtábla hiánya esetén?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 követendő eljárás, az Útátjárójelző hiánya esetén?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a fénysorompó berendezés jelzőjének megrongálása, összetörése, kidöntése esetén?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tolatás alapszabályát!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útátjárón át történő tolatás előírásait!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eljárást, ha forgalmi szolgálattevőként arról kap értesítést, hogy a szomszéd állomásról kocsik futamodtak meg!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 a megfutamodott járművek megállításával kapcsolatban, ha a járműveket nyílt vonalon kell megállítani!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menetrend szerepe, milyen vonatok részére kell menetrendet készíteni, ez alól mely vonatok képeznek kivételt?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 a Menetrendjegyzék, mely szolgálati helyekre kell biztosítani és milyen adatokat tartalmaz?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értesülnek a menetvonal kiutalásról és módosításról a pályavasúti informatikai rendszerrel nem rendelkező dolgozók?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vonatok számozására és fontossági sorrendjére vonatkozó előírásokat!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figyelési, tájékozódási, értesítési és egyéb kötelezettség vonatkozik a közlekedést szabályozó dolgozókra?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Miről és kiket kötelesek tájékoztatni a nyílt vonalon vonatfogadásra kötelezett dolgozók?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szabad állomástávolságú közlekedésre berendezett pályán az elöl haladó vonat után ugyanarra a vágányra követő vonatot indítani?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közlekedésre berendezett pályán és hogyan szabad a visszajelentés vétele előtt vonatot indítani és a vonattal közlekedni?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visszajelentés vétele előtt indított egységre vonatkozó közlekedési szabályokat!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Mikor, és kivel kell közölni a vonat számát, és az előrelátható indulási idejét?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 közölheti a vonat számát, az előrelátható indulási idejét?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közölheti kizárólag a forgalmi szolgálattevő (forgalomirányító) a vonat számát, az előrelátható indulási idejét?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számának és előrelátható indulási idejének külön közleményben történő közlésének alapszabályait!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számának és előre látható indulási idejének közlésének és nyugtázásának módját!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számának és előre látható indulási idejének közlésének érvénytelenítésére és megismétlésére vonatkozó előírásokat!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ha a sorompókezelőt, vagy a jelzőőrt nem lehetett értesíteni a vonat előrelátható indulási idejéről?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kötelesek a vonatokat fogadni az állomási és nyíltvonali dolgozók és vonatfogadás során mit kötelesek megfigyelni?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Ismertesse, mely helyeken kötelesek a vonatokat fogadni a vonatfogadásra kötelezett dolgozók az állomásokon és a nyíltvonalon?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kötelesek elfoglalni a vonatfogadásra kijelölt helyüket a forgalmi szolgálattevők és a váltókezelői szolgálati helyiségben dolgozók?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vonatok behaladási, kihaladási, elhaladási, érkezési, indulási és áthaladási idejének előjegyzésére vonatkozó előírásokat!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esetekben és módon alkalmazható tolómozdony?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Miről kell értesíteni az állomási, pálya- és vonatszemélyzetet tolómozdony alkalmazása esetén?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előírásai vannak az induló vonat megtolásának állomáson?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vonatot nevezzük munkavonatnak, továbbá, ki és miért felelős a munkavonatok összeállításakor?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menetrend nélkül közlekedő munkavonatok számozására vonatkozó előírásokat!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munkavonat nyílt vonalon történő megosztására vonatkozó előírásokat!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Mikor nem szabad menetrend nélküli munkavonatot indítani?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segélymozdonyok, segélyvonatok számozására, sebességére, megfékezettségére, közlekedésének szabályozására vonatkozó szabályokat!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szabályozni a segélyvonat vagy a segélymozdony közlekedését, ha a segélyre szoruló vonatot az eredeti irányának megfelelően vontatja be?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ha a nyílt vonalon segélyre szoruló vonat a kért segélymozdony megérkezése előtt saját mozdonyával továbbítható lenne, de a segélymozdony a menetirányban fekvő állomásról már elindult?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ha a vonatnál jelzési hiányosság van?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ha a vonatot a nyílt vonalon veszély fenyegeti?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 sérült pályarész felfedezésekor?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szabályozza az utasítás a visszatolást a nyílt vonalon az indulás megkönnyítése végett?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szabályozza az utasítás a visszatolást a mögöttes állomásra?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vonatfogadásra kötelezettek teendőit a vonatok védelmére, fedezésére!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állomáson, nyíltvonalon, alagútban, hídon nem vágányzár keretében az elsodrási határon kívül végzett munkák végzésére vonatkozó szabályokat!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elsodrási határon kívül végzett munka befejezésének bejelentése?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állomáson, nyíltvonalon, alagútban, hídon nem vágányzár keretében az elsodrási határon belül végzett munkák végzésére vonatkozó szabályokat!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előjegyezni az állomáson, nyíltvonalon, alagútban, hídon nem vágányzár keretében az elsodrási határon belül végzett munkákat?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egyéb rendelkezések vonatkoznak az állomáson, nyíltvonalon, alagútban, hídon nem vágányzár keretében az elsodrási határon belül végzett munkákra?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körülmények befolyásolhatják, hogy az állomáson, nyíltvonalon, alagútban, hídon az elsodrási határon belül végzett munka nem vágányzár keretében elvégezhető-e?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általános és a különleges rendelkezéseket a forgalmi szolgálat végzésére télen!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feladata az állomási személyzetnek a forgalmi szolgálat végzésekor télen?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Két- vagy többvágányú pályán hogyan kell szervezni a vonatközlekedést télen, ha az egyik vágányon hókotró, hóeltakarító vonat dolgozik?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ha a nyílt vonalon a vonat hóakadályban elakad?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intézkedést kötelesek tenni a dolgozók, ha rendkívüli esemény – baleset – következett be?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kötelességük a dolgozóknak az észlelt balesetekkel, rendkívüli eseményekkel kapcsolatban?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MÁV Zrt. F.2.sz. Forgalmi Utasítás Függelékeiből (VHF/64299/2020-ITM)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Egyszerűsített forgalmi szolgálat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Mellékvonali forgalomirányító szolgálat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Forgalomirányító és a MEFI, MERÁFI forgalomirányító fogalmát!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követelményeknek kell megfelelni a jelző- és biztosítóberendezéseknek találhatók a forgalmi szolgálat egyszerűsített ellátására berendezett vonalakon!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értekező berendezések és milyen fontossági sorrendben használhatók a forgalomirányító és a vonatszemélyzet közötti értekezésre a forgalmi szolgálat egyszerűsített ellátására berendezett vonalakon!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 és hol köteles meggyőződni a járművekre rendszeresített értekező berendezések üzemképes állapotáról a forgalmi szolgálat egyszerűsített ellátására berendezett vonalakon?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előírások vonatkoznak a mozdonyvezető bejelentkezési kötelezettségére a forgalmi szolgálat egyszerűsített ellátására berendezett vonalakon?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az útsorompókat kezelni a szolgálatszünetelés tartama alatt a forgalmi szolgálat egyszerűsített ellátására berendezett vonalakon?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engedélykérés, a vonat számának és előrelátható indulási idejének közlése személyzet nélküli állomásról történő vonat indítása előtt?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forgalmi szolgálat egyszerűsített ellátására berendezett vonalak szolgálati helyein a vonatforgalommal kapcsolatos rendelkezéseket és értesítéseket a mozdonyszemélyzettel közölni?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Vonatközlekedés lebonyolítása során milyen feladatai vannak a központi ajtóműködtetésű, vonatkísérő nélkül közlekedő vonat mozdonyvezetőjének?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teendőket, ha a forgalmi szolgálat egyszerűsített ellátására berendezett vonalakon a szolgálatszünetelés alkalmával a főjelzőket nem kezelik vagy azok használhatatlanok!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MEFI, MERÁFI vonalak állomási ellenőrző és vonali biztosítóberendezéseit!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teendője a vonatszemélyzetnek a forgalomirányítótól kapott rendelkezésekkel kapcsolatban a MEFI, MERÁFI vonalakon?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eljárást, ha a közlekedő vonat személyzete használhatatlan Mellékvonali ellenőrző jelzőről kap értesítést!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tolatás végrehajtása MEFI, MERÁFI vonalak állomásain?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előjegyezni azokat a közlekedéssel és tolatással kapcsolatban visszamondásra alkalmas értekező berendezésen adott közleményeket, amelyek részére a Fejrovatos előjegyzési napló rovatot tartalmaz?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Fejrovatos előjegyzési napló vezetésével kapcsolatos szabályokat!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módon kell a Fejrovatos előjegyzési naplóba bejegyezni a dátum és az időjárás változását?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megjelölni a Távbeszélővel vagy távbeszélő csatlakozóval felszerelt nyíltvonali létesítményeket és pályamenti berendezéseket?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számozni a vágányokat állomásokon és megállórakodóhelyeken?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számozni az átépített vagy új építésű kétvágányú és többvágányú vasútvonalak nyíltvonali megállóhelyeinek vágányait?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vágányok számozására vonatkozó előírásokat állomásokon és megálló-rakodóhelyeken, valamint átépített vagy új építésű kétvágányú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vasútvonalak nyíltvonali megállóhelyein!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Hogyan kell számozni a váltókat állomásokon, megálló-rakodóhelyeken és elágazó állomásokon, mivel kell kiegészíteni az átszelési váltók számát?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számozni a nyíltvonali rakodóhelyek, pályaelágazások és sajátcélú vasúti pályahálózatok kiágazási váltóit?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jelölni a jelzőket?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megjelölni a sorompókat?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megjelölni a kisiklasztósarukat és a vágányzáró sorompókat?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Miről kell értesíteni az állomási és pályaszemélyzetet munkavonatok (munkagépek) közlekedésését megelőzően?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munkavonatok (munkagépek) közlekedésekor a helyhez kötött jelzők és a sorompók kezelésére vonatkozó előírásokat! !</w:t>
      </w:r>
    </w:p>
    <w:p w:rsidR="00B47759" w:rsidRDefault="00F8139E">
      <w:pPr>
        <w:pStyle w:val="Listaszerbekezds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munkavonatok (munkagépek) közlekedésekor a fénysorompó, fény- és félsorompó kikapcsolására vonatkozó előírásokat!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B47759" w:rsidRDefault="00F8139E">
      <w:pPr>
        <w:pStyle w:val="Cmsor1"/>
        <w:numPr>
          <w:ilvl w:val="0"/>
          <w:numId w:val="1"/>
        </w:numPr>
        <w:spacing w:after="0" w:line="259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9" w:name="_Toc100647095"/>
      <w:bookmarkStart w:id="10" w:name="_Toc100734324"/>
      <w:bookmarkStart w:id="11" w:name="_Toc215129377"/>
      <w:r>
        <w:rPr>
          <w:rFonts w:ascii="Times New Roman" w:hAnsi="Times New Roman"/>
          <w:b/>
          <w:bCs/>
          <w:sz w:val="24"/>
          <w:szCs w:val="24"/>
        </w:rPr>
        <w:lastRenderedPageBreak/>
        <w:t>Függelék : Infrastruktúra: Egyszerűsített forgalmi árufuvarozási szolgáltatás (MÁV Zrt. F.2. Forgalmi Utasítás és kapcsolódó szabályozások)</w:t>
      </w:r>
      <w:bookmarkEnd w:id="9"/>
      <w:bookmarkEnd w:id="10"/>
      <w:bookmarkEnd w:id="11"/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bookmarkStart w:id="12" w:name="_Toc100647096"/>
      <w:bookmarkStart w:id="13" w:name="_Toc100734325"/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14" w:name="_Toc215129378"/>
      <w:r>
        <w:rPr>
          <w:rFonts w:eastAsia="Times New Roman"/>
          <w:sz w:val="24"/>
          <w:szCs w:val="24"/>
        </w:rPr>
        <w:t>A VIZSGA LEÍRÁSA ÉS MÓDSZERTANA</w:t>
      </w:r>
      <w:bookmarkEnd w:id="14"/>
    </w:p>
    <w:bookmarkEnd w:id="12"/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bookmarkEnd w:id="13"/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vasúti társasági vizsga írásbeli és szóbeli részből áll. A szóbeli vizsga csak sikeres írásbeli vizsga után kezdhető meg.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Az írásbeli vizsga időtartama: 3 óra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Írásbeli vizsgarészt 8 kérdésből kell összeállítani. A 8 kérdést az alábbi hatóság által jóváhagyott utasításokból kell összeállítani a következő elosztásban: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 kérdés a MÁV Zrt. F.1. sz. Jelzési Utasításból, jóváhagyta a Nemzeti Közlekedési Hatóság (85/6/2007. sz. alatt)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 kérdés a MÁV Zrt. F.2.sz. Forgalmi Utasításból, jóváhagyta a Nemzeti Közlekedési Hatóság (85/6/2007. sz. alatt)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 kérdés a MÁV Zrt. F.2.sz. Forgalmi Utasítás Függelékeiből, jóváhagyta a Nemzeti Közlekedési Hatóság (85/6/2007. sz. alatt)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 kérdés a MÁV Zrt. E. 2. sz. Fékutasításból, jóváhagyta a Nemzeti Közlekedési Hatóság (UVH/VF/NS/A/1180/1/2015),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 kérdés a MÁV Zrt. E.12. sz. Műszaki Kocsiszolgálati Utasításból (V11213/2001)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ALKALMAZOTT MÓDSZERTAN 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Feleletválasztó feladatok: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feleletválasztó feladatok típusai: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alternatív választás esetében csak két válaszlehetőség adott: az egyik helyes, a másik helytelen. Éppen ezért a helyes megoldás véletlen esélye 50%-os. A feladat kijelölés lehet:</w:t>
      </w:r>
    </w:p>
    <w:p w:rsidR="00B47759" w:rsidRDefault="00F8139E">
      <w:pPr>
        <w:numPr>
          <w:ilvl w:val="0"/>
          <w:numId w:val="15"/>
        </w:numPr>
        <w:autoSpaceDE w:val="0"/>
        <w:autoSpaceDN w:val="0"/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Állítás, amelyről a megoldónak azt kell eldönteni, hogy igaz-e vagy hamis.</w:t>
      </w:r>
    </w:p>
    <w:p w:rsidR="00B47759" w:rsidRDefault="00F8139E">
      <w:pPr>
        <w:numPr>
          <w:ilvl w:val="0"/>
          <w:numId w:val="15"/>
        </w:numPr>
        <w:autoSpaceDE w:val="0"/>
        <w:autoSpaceDN w:val="0"/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Feladat annak megoldásával együtt, így a tanulónak a megadott megoldás helyességét kell megítélni.</w:t>
      </w:r>
    </w:p>
    <w:p w:rsidR="00B47759" w:rsidRDefault="00F8139E">
      <w:pPr>
        <w:numPr>
          <w:ilvl w:val="0"/>
          <w:numId w:val="15"/>
        </w:numPr>
        <w:autoSpaceDE w:val="0"/>
        <w:autoSpaceDN w:val="0"/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Eldöntendő kérdés.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többszörös választási lehetőséget adó feladattípusban a válaszlehetőség több.</w:t>
      </w:r>
    </w:p>
    <w:p w:rsidR="00B47759" w:rsidRDefault="00F8139E">
      <w:pPr>
        <w:numPr>
          <w:ilvl w:val="0"/>
          <w:numId w:val="15"/>
        </w:numPr>
        <w:autoSpaceDE w:val="0"/>
        <w:autoSpaceDN w:val="0"/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megadott válaszok közül az egyik vagy esetleg több is helyes.</w:t>
      </w:r>
    </w:p>
    <w:p w:rsidR="00B47759" w:rsidRDefault="00F8139E">
      <w:pPr>
        <w:numPr>
          <w:ilvl w:val="0"/>
          <w:numId w:val="15"/>
        </w:numPr>
        <w:autoSpaceDE w:val="0"/>
        <w:autoSpaceDN w:val="0"/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listázott állítások közül több is igaz (akár mindegyik). </w:t>
      </w:r>
    </w:p>
    <w:p w:rsidR="00B47759" w:rsidRDefault="00F8139E">
      <w:pPr>
        <w:numPr>
          <w:ilvl w:val="0"/>
          <w:numId w:val="15"/>
        </w:numPr>
        <w:autoSpaceDE w:val="0"/>
        <w:autoSpaceDN w:val="0"/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válaszok illesztése (párosítása) esetén két halmaz elemei között kell valamilyen tartalmi kapcsolatot megtalálni. A vaktalálatok esélyének csökkentése érdekében az egyik halmaz elemszáma eltérhet a másikétól. A következő hozzárendelési módok lehetségesek:</w:t>
      </w:r>
    </w:p>
    <w:p w:rsidR="00B47759" w:rsidRDefault="00F8139E">
      <w:pPr>
        <w:numPr>
          <w:ilvl w:val="2"/>
          <w:numId w:val="15"/>
        </w:numPr>
        <w:autoSpaceDE w:val="0"/>
        <w:autoSpaceDN w:val="0"/>
        <w:spacing w:after="0"/>
        <w:ind w:left="1701" w:hanging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Egy az egyhez hozzárendelés,</w:t>
      </w:r>
    </w:p>
    <w:p w:rsidR="00B47759" w:rsidRDefault="00F8139E">
      <w:pPr>
        <w:numPr>
          <w:ilvl w:val="2"/>
          <w:numId w:val="15"/>
        </w:numPr>
        <w:autoSpaceDE w:val="0"/>
        <w:autoSpaceDN w:val="0"/>
        <w:spacing w:after="0"/>
        <w:ind w:left="1701" w:hanging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Egy a többhöz hozzárendelés,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Feleletalkotó feladatok: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feleletalkotó feladatok főbb típusai: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kiegészítéses feladattípus, amikor rendszerint egy adott mondatból egy (vagy több) kulcsszó, fogalom, szövegrész hiányzik, s a megoldónak a hiányzó elem(ek) megadásával kell a hiányos kijelentést kiegészítenie, teljessé tennie.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A rövid választ igénylő feladattípus esetében egy megadott kiegészítendő kérdésre kell a tanulónak válaszolnia úgy, hogy egyetlen szó, név, szám stb. elegendő a helyes megoldáshoz.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hosszú választ igénylő feladattípus esetén a feladat helyes, teljes megválaszolásához hosszabb, legtöbbször egész mondatos válasz vagy több dolog felsorolása szükséges. A rövid válasz egyértelműen nem lehet elégséges ennek a feladattípusnak a teljesítéséhez.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feladattípus megoldásának elvárása esszé típusú válasz.</w:t>
      </w:r>
    </w:p>
    <w:p w:rsidR="00B47759" w:rsidRDefault="00B47759">
      <w:pPr>
        <w:tabs>
          <w:tab w:val="left" w:pos="360"/>
          <w:tab w:val="left" w:pos="72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tabs>
          <w:tab w:val="left" w:pos="360"/>
          <w:tab w:val="left" w:pos="720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szóbeli vizsga időtartama: 45 perc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Szóbeli vizsgarészt 4 kérdésből kell összeállítani. A 4 kérdést az alábbi hatóság által jóváhagyott utasításokból kell összeállítani a következő elosztásban: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 kérdés a MÁV Zrt. F.1. sz. Jelzési Utasításból, jóváhagyta a Nemzeti Közlekedési Hatóság (85/6/2007. sz. alatt) vagy 1 kérdés a MÁV Zrt. F.2.sz. Forgalmi Utasítás Függelékeiből, jóváhagyta a Nemzeti Közlekedési Hatóság (85/6/2007. sz. alatt)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 kérdés a MÁV Zrt. F.2.sz. Forgalmi Utasításból, jóváhagyta a Nemzeti Közlekedési Hatóság (85/6/2007. sz. alatt) 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 kérdés a MÁV Zrt. E. 2. sz. Fékutasításból, jóváhagyta a Nemzeti Közlekedési Hatóság (UVH/VF/NS/A/1180/1/2015), 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 kérdés a MÁV Zrt. E.12. sz. Műszaki Kocsiszolgálati Utasításból (V11213/2001).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ALKALMAZOTT MÓDSZERTAN </w:t>
      </w:r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Hagyományos kifejtős válaszadások. 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5" w:name="_Toc100647097"/>
      <w:bookmarkStart w:id="16" w:name="_Toc100734326"/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17" w:name="_Toc215129379"/>
      <w:bookmarkEnd w:id="15"/>
      <w:bookmarkEnd w:id="16"/>
      <w:r>
        <w:rPr>
          <w:rFonts w:eastAsia="Times New Roman"/>
          <w:sz w:val="24"/>
          <w:szCs w:val="24"/>
        </w:rPr>
        <w:t>TUDÁSANYAG</w:t>
      </w:r>
      <w:bookmarkEnd w:id="17"/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F.1. sz. Jelzési Utasítás kapcsolódó pontjai kerültek feltüntetésre)</w:t>
      </w:r>
    </w:p>
    <w:p w:rsidR="00B47759" w:rsidRDefault="00B4775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ÁLTALÁNOS RENDELKEZÉSEK </w:t>
      </w:r>
    </w:p>
    <w:p w:rsidR="00B47759" w:rsidRDefault="00F8139E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Az utasítás hatálya, tartalma, kiegészítői, és rendelkezéseinek értelmezése</w:t>
      </w:r>
    </w:p>
    <w:p w:rsidR="00B47759" w:rsidRDefault="00F8139E">
      <w:pPr>
        <w:spacing w:after="0"/>
        <w:ind w:left="708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utasítás hatálya (1.1.1.) </w:t>
      </w:r>
    </w:p>
    <w:p w:rsidR="00B47759" w:rsidRDefault="00F8139E">
      <w:pPr>
        <w:spacing w:after="0"/>
        <w:ind w:left="708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tartalma (1.1.2 - 1.1.3.)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Fogalom meghatározások az Utasítás rendelkezéseinek helyes értelmezése szempontjából</w:t>
      </w:r>
    </w:p>
    <w:p w:rsidR="00B47759" w:rsidRDefault="00F8139E">
      <w:pPr>
        <w:spacing w:after="0"/>
        <w:ind w:left="708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Csonkavágány (1.2.7.)</w:t>
      </w:r>
    </w:p>
    <w:p w:rsidR="00B47759" w:rsidRDefault="00F8139E">
      <w:pPr>
        <w:spacing w:after="0"/>
        <w:ind w:left="708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Felsővezetéki villamos vontatásra berendezett vonal (1.2.13.)</w:t>
      </w:r>
    </w:p>
    <w:p w:rsidR="00B47759" w:rsidRDefault="00F8139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Hallható jelzés (1.2.21.)</w:t>
      </w:r>
    </w:p>
    <w:p w:rsidR="00B47759" w:rsidRDefault="00F8139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 (1.2.24.)</w:t>
      </w:r>
    </w:p>
    <w:p w:rsidR="00B47759" w:rsidRDefault="00F8139E">
      <w:pPr>
        <w:spacing w:after="0"/>
        <w:ind w:left="720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Jelzőeszköz (1.2.26.)</w:t>
      </w:r>
    </w:p>
    <w:p w:rsidR="00B47759" w:rsidRDefault="00F8139E">
      <w:pPr>
        <w:spacing w:after="0"/>
        <w:ind w:left="720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Szabadlátás korlátozottsága (1.2.40.)</w:t>
      </w:r>
    </w:p>
    <w:p w:rsidR="00B47759" w:rsidRDefault="00F8139E">
      <w:pPr>
        <w:spacing w:after="0"/>
        <w:ind w:left="720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Távolbalátás korlátozottsága (1.2.43.)</w:t>
      </w:r>
    </w:p>
    <w:p w:rsidR="00B47759" w:rsidRDefault="00F8139E">
      <w:pPr>
        <w:spacing w:after="0"/>
        <w:ind w:left="720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Ütközőbak, földkúp (1.2.50.)</w:t>
      </w:r>
    </w:p>
    <w:p w:rsidR="00B47759" w:rsidRDefault="00F8139E">
      <w:pPr>
        <w:spacing w:after="0"/>
        <w:ind w:left="720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járműmérleg (1.2.51.)</w:t>
      </w:r>
    </w:p>
    <w:p w:rsidR="00B47759" w:rsidRDefault="00F8139E">
      <w:pPr>
        <w:spacing w:after="0"/>
        <w:ind w:left="720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 (1.2.52.)</w:t>
      </w:r>
    </w:p>
    <w:p w:rsidR="00B47759" w:rsidRDefault="00F8139E">
      <w:pPr>
        <w:spacing w:after="0"/>
        <w:ind w:left="720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Vonat eleje (1.2.57.)</w:t>
      </w:r>
    </w:p>
    <w:p w:rsidR="00B47759" w:rsidRDefault="00F8139E">
      <w:pPr>
        <w:spacing w:after="0"/>
        <w:ind w:left="720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vége (1.2.58.)</w:t>
      </w:r>
    </w:p>
    <w:p w:rsidR="00B47759" w:rsidRDefault="00F8139E">
      <w:pPr>
        <w:spacing w:after="0"/>
        <w:ind w:left="720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Zárjelző tárcsa (1.2.59.)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 jelzők, jelzőeszközök, figyelmeztető jelek alkalmazására, a jelzések rendeltetésére, adására vonatkozó előírások</w:t>
      </w:r>
    </w:p>
    <w:p w:rsidR="00B47759" w:rsidRDefault="00F8139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Jelzést, továbbá figyelmeztetést adó eszközök és berendezések (1.3.1.)</w:t>
      </w:r>
    </w:p>
    <w:p w:rsidR="00B47759" w:rsidRDefault="00F8139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hallható és a látható jelzések alkalmazása (1.3.2.)</w:t>
      </w:r>
    </w:p>
    <w:p w:rsidR="00B47759" w:rsidRDefault="00F8139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jelzésadás ideje, helye, módja (1.3.3.)</w:t>
      </w:r>
    </w:p>
    <w:p w:rsidR="00B47759" w:rsidRDefault="00F8139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Figyelési kötelezettség (1.3.4.)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KÉZIJELZÉSEK ÉS HANGJELZÉSEK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A mozdonyszemélyzet hangjelzései</w:t>
      </w:r>
    </w:p>
    <w:p w:rsidR="00B47759" w:rsidRDefault="00F8139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Figyelj! (6.2.1.)</w:t>
      </w:r>
    </w:p>
    <w:p w:rsidR="00B47759" w:rsidRDefault="00F8139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indul! (6.2.5.)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JELZÉSEK A VONATOKON ÉS A JÁRMŰVEKEN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A vonatok elejének és végének jelzésére, valamint a járműveken alkalmazandó jelzésekre vonatkozó előírások</w:t>
      </w:r>
    </w:p>
    <w:p w:rsidR="00B47759" w:rsidRDefault="00F8139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elejének jelzése (7.1.1.)</w:t>
      </w:r>
    </w:p>
    <w:p w:rsidR="00B47759" w:rsidRDefault="00F8139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végének jelzése (7.1.2.)</w:t>
      </w:r>
    </w:p>
    <w:p w:rsidR="00B47759" w:rsidRDefault="00F8139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Jelzések a tolatást végző járműveken (7.1.4. - 7.1.4.1.)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FIGYELMEZTETŐ JELEK</w:t>
      </w:r>
    </w:p>
    <w:p w:rsidR="00B47759" w:rsidRDefault="00F8139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Űrszelvénybe nyúló létesítményre figyelmeztető jel (9.9.-9.9.5)</w:t>
      </w:r>
    </w:p>
    <w:p w:rsidR="00B47759" w:rsidRDefault="00F8139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Nagyfeszültségre figyelmeztető jel (9.10.)</w:t>
      </w:r>
    </w:p>
    <w:p w:rsidR="00B47759" w:rsidRDefault="00F8139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Villamos távvezeték biztonsági övezetére figyelmeztető jel (9.11.)</w:t>
      </w:r>
    </w:p>
    <w:p w:rsidR="00B47759" w:rsidRDefault="00F8139E">
      <w:pPr>
        <w:spacing w:after="0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F.2.sz. Forgalmi Utasítás: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ÁLTALÁNOS RENDELKEZÉSEK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Az utasítás hatálya, tartalma, kiegészítői, kezelése, és rendelkezéseinek értelmezése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hatálya (1.1.1. - 1.1.1.1)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tartalma (1.1.2)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Kiegészítő utasítások, segédkönyvek (1.1.3.)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Végrehajtási utasítások (1.1.4. 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Fogalom meghatározások az utasítás rendelkezéseinek helyes értelmezése szempontjából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 (pályaudvar) (1.2.1.)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 területe (1.2.2.)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Állomásfőnök (1.2.3.)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Állomáskezelő (1.2.4.)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Elegy (1.2.18.)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Elsodrási határ (1.2.20.)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Eseménykönyv, Eseménylap (1.2.22.)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Feszültségmentesítés (1.2.27.)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szolgálattevő (1.2.32.)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Hordozható rádió (1.2.39.)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Kocsirendező (1.2.51.)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Külső forgalmi szolgálattevő (1.2.56.)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Mellékvágány (1.2.60.)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 (vontatójármű) (1.2.65.)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Mozdonyvezető (1.2.68.)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Rakszelvény (1.2.82.)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Rögzítő saru (1.2.90.)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Sajátcélú vasúti pályahálózat (1.2.92.)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Sajátcélú vasúti pályahálózatot kiszolgáló vonat (1.2.93.)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Szállítmánykísérő (1.2.94.)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felsőbbség (1.2.97.)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főnök (1.2.98.)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hely (1.2.99.)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(1.2.106.)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Tolatásvezető (1.2.107.)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Tolatószemélyzet (1.2.108.)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Tolatócsapat (1.2.108.a)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Utasítást adó hangszórós távbeszélő (1.2.111.)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Űrszelvény (1.2.115.)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 kocsirendező (1.2.126.)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 tolatásvezető (1.2.128.)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szövegében előforduló kifejezések: (1.2.139.)</w:t>
      </w:r>
    </w:p>
    <w:p w:rsidR="00B47759" w:rsidRDefault="00F8139E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Páros féksaru (1.2.142.)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Az önálló szolgálatvégzés feltételei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Beosztás önálló szolgálattételre (1.3.1.)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Vizsgakötelezettség (1.3.2.)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Vizsga a távközlő és a biztosítóberendezés kezeléséből (1.3.3.)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Vizsga a villamosított vonalakra (1.3.4.)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ismerete, vizsgák újabb letétele (1.3.5. - 1.3.5.1.)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Önképzés (1.3.6.)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Szolgálati magatartás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Felelősség (1.4.1. - 1.4.1.1.)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Magatartás a vágányok között (1.4.2. - 1.4.2.4.)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Idegen személyek tartózkodása vasúti területen (1.4.3. - 1.4.3.1.)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 személy által kiszolgált mozdony vezetőjének cselekvőképtelensége (1.4.4.)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Biztonságos munkavégzésre alkalmas állapot (1.4.5.)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 elhagyása (1.4.6.)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Rendelkezések adása és végrehajtása (1.4.7. -1.4.7.1.)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rendkívüli helyzetben (1.4.8.)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Parancskönyv (1.4.9.)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Egyenruha, szolgálati jelvény viselése (1.4.10. - 1.4.10.1.)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Dohányzás, nyílt láng használata (1.4.11.)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Jelentkezés szolgálattételre (1.4.12. - 1.4.12.2.)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Szolgálatátadás-átvétel folytatólagos szolgálat esetén (1.4.14. 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Szolgálatátadás-átvétel szolgálat megszakítás, szolgálat szünetelés esetén (1.4.15.)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Ellenőrzési kötelezettség (1.4.16.c.)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Közlemények nyugtázása, előjegyzése (1.4.17. )</w:t>
      </w:r>
    </w:p>
    <w:p w:rsidR="00B47759" w:rsidRDefault="00F8139E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Létesítmények, berendezések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Létesítmények, berendezések jelölése (1.5.1.)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TOLATÓSZOLGÁLAT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4.1. Általános rendelkezések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Alapszabályok (4.1.1.)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mérlegvágányokon (4.1.15. - 4.1.15.1.)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VÉDEKEZÉS A JÁRMŰMEGFUTAMODÁSOK ELLEN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Védekezés közlekedő vonatoknál (5.1.)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Védekezés a tolatás befejezése után (5.2.1. - 5.2.2.)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A VONATOK ÖSSZEÁLLÍTÁSA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rendelkezések (11.1. - 11.1.1.)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besorozási tilalom (11.2.)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Tehervonatok szerelvényének összeállítása (11.6. - 11.6.2.)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Utánfutó (jármű) (11.11. - 11.11.1.)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Áruként feladott, saját kerekein futó járművek szállítása (11.20.)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SZOLGÁLAT A VONATOKNÁL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16.6. Utazás a mozdony vezetőállásán, tehervonaton, poggyászkocsiban és szolgálati vonaton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Utazás mozdonyon (16.6.1.g.)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RENDKÍVÜLI ESEMÉNYEK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intézkedések (20.1., 20.1.2., 20.1.3.)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akadályok bejelentése és az érdekeltek értesítése (20.4. - 20.4.3.)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F.2. sz. Forgalmi Utasítás Függelékei: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LÉTESÍTMÉNYEK JELÖLÉSE, ANYAGHALMOK ELHELYEZÉSE A VÁGÁNYOK MELLETT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Kisiklasztósaruk és Vágányzáró-sorompók jelölése (8.6.)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Helyszínrajz (8.7.)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Anyaghalmok és tárgyak elhelyezése a pálya mentén (8.8. - 8.8.3.)</w:t>
      </w:r>
      <w:r>
        <w:rPr>
          <w:rFonts w:ascii="Times New Roman" w:hAnsi="Times New Roman"/>
          <w:sz w:val="24"/>
          <w:szCs w:val="24"/>
        </w:rPr>
        <w:cr/>
        <w:t xml:space="preserve">12. 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GURÍTÁSI, SZALASZTÁSI TILALOM. ÓVATOSAN TOLATANDÓ JÁRMŰVEK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FELSOROLÁSA</w:t>
      </w:r>
    </w:p>
    <w:p w:rsidR="00B47759" w:rsidRDefault="00F8139E">
      <w:pPr>
        <w:spacing w:after="0"/>
        <w:ind w:left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Szalasztási tilalom (12.1.)</w:t>
      </w:r>
    </w:p>
    <w:p w:rsidR="00B47759" w:rsidRDefault="00F8139E">
      <w:pPr>
        <w:spacing w:after="0"/>
        <w:ind w:left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Gurításból, szalasztásból kizárt járművek (12.2.-12.2.2.)</w:t>
      </w:r>
    </w:p>
    <w:p w:rsidR="00B47759" w:rsidRDefault="00F8139E">
      <w:pPr>
        <w:spacing w:after="0"/>
        <w:ind w:left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Fokozott gonddal gurítandó, szalasztandó járművek (12.3.-12.3.3.)</w:t>
      </w:r>
    </w:p>
    <w:p w:rsidR="00B47759" w:rsidRDefault="00F8139E">
      <w:pPr>
        <w:spacing w:after="0"/>
        <w:ind w:left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Gurítási tilalomra és óvatos tolatásra figyelmeztető bárcák (12.4.)</w:t>
      </w:r>
      <w:r>
        <w:rPr>
          <w:rFonts w:ascii="Times New Roman" w:hAnsi="Times New Roman"/>
          <w:sz w:val="24"/>
          <w:szCs w:val="24"/>
        </w:rPr>
        <w:cr/>
        <w:t xml:space="preserve">27. 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PÁLYAHÁLÓZAT MŰKÖDTETŐ KÜLÖN ENGEDÉLYÉVEL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FUVAROZHATÓ RENDKÍVÜLI KÜLDEMÉNYEK TOVÁBBÍTÁSA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27.1.Általános rendelkezések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küldemény meghatározása, az engedélyek fajtái (27.1.1.-27.1.2.)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27.2 . Átvételi és továbbítási engedélyek kiadása, nyilvántartása 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(27.2.1.- 27.2.3.)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27.3. A rendkívüli küldemény előkészítése továbbításra (27.3.1.-27.2.3.)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továbbító vonat kiválasztása, vonatba sorozás, tolatás (27.3.1.-27.3.4.)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27.4. Rendkívüli küldemények továbbítása (27.4.1.)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Rendkívüli küldemények továbbítása általános érvényű engedély 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(típusküldemény, valamint egyéb küldemény) alapján (27.4.2.-27.4.5.)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küldemények továbbítása egyedi engedély alapján (27.4.6.)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Rendkívüli küldemények továbbításával kapcsolatos egyéb rendelkezések 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(27.4.7.- 27.4.10.)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27.5. Engedélyezett tengelyterhelést meghaladó kocsik továbbítása (27.5.1, </w:t>
      </w:r>
    </w:p>
    <w:p w:rsidR="00B47759" w:rsidRDefault="00F8139E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27.5.3.)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H.6. sz. Utasítás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hatálya (1.1.)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tartalma (1.2.)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Kiegészítő szabályzatok, segédkönyvek (1.3.)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ismerete (1.4.)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Vizsgák újabb letétele (1.5.)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AVV (1.6.1.)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RSZ (1.6.2.)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SZMGSZ (1.6.3.)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SZMGSZ (1.6.3.)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PGV (1.6.4.)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CIM (1.6.5.)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RIC (1.6.6.)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HÜSZ (1.6.7.)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KV (1.6.8.)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„C” (1.6.9.)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Állandó általános érvényű engedély (1.7.1.)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Állandó továbbítási engedély (1.7.2.)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érvényű engedéllyel továbbítható küldemény (1.7.3.-1.7.3.2.)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Áru (1.7.4.)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Átvételi engedély (1.7.5.)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Dinamikus pótlék (1.7.6.)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Egyedi továbbítási engedéllyel továbbítható küldemény (1.7.7.)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Futási bizonylat (1.7.8.)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Oldalirányú méretnövekedés (1.7.9.)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Korlátozási mátrix (1.7.10.)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Katonai szállítmány, katonavonat (1.7.11.)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Kritikus pont (1.7.12.)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Küldemény (1.7.13.)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 menet (1.7.14.- 1.7.14.1.)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Mérési szelvény (1.7.15.)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Rakomány (1.7.16.)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Rakományszélesség szűkítés (1.7.17.)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Rakszelvény (1.7.18.)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küldemény (1.7.19.)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küldemény korlátozási kód (1.7.20.)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Szabad űrszelvény (1.7.21.)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Tengelyterhelés, folyóméter terhelés túllépés (1.7.22.)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Térigény-körvonal (1.7.23.)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Típusküldemény (1.7.24.)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Továbbítási engedély (1.7.25.)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UIC-Szelvényrendszer (1.7.26.)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Űrszelvény (1.7.27.)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tevékenységet végző társaság RK-ügyekkel foglalkozó szervezete (1.7.28.)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Vonalengedély (1.7.29.)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küldemény továbbítási sebessége (1.7.30.)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Kapacitás foglalásra jogosult (1.7.31.)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Nemzetközi küldemények (2.2.1.)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Belföldi küldemények (2.2.2.)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rendkívüli küldemények számának csökkentése (2.3.1.)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rendkívüli küldemények továbbítási lehetőségének biztosítása (2.3.2)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mérési szelvénnyel összefüggő biztonsági intézkedések (2.3.3.)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Átvételi engedély (3.1.1.)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Átvételi engedély beszerzése (3.1.2.)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Átvételi engedélykérelem (3.1.3.)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Átvételi engedély kiadása (3.2.1.- 3.2.1.4.)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Átvételi engedély jelölése és számozása (3.2.2.)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átvételi engedély érvénytartama (3.2.3.)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(3.2.4.)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Átvételi engedély megőrzése (3.2.5.)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Belföldi hozzájárulási kérelem (3.3.1.)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Nemzetközi hozzájárulási kérelem (3.3.2.)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Hozzájárulási engedély (3.4.1.)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Nemzetközi hozzájárulási engedély (3.4.2.)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érvényű engedéllyel továbbítható rakszelvényen túlérő küldemény (4.3.1.)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rakszelvényen túlérő küldemények térigény körvonala (4.2.- 4.2.2.1.)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rakszelvényen túlérő küldemények fuvarozási feltételei (4.3.)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Általános érvényű engedéllyel továbbítható rakszelvényen túlérő küldemény 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(4.3.1.- 4.3.1.4.)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egyedi továbbítási engedéllyel továbbítható küldemények fuvarozási feltételei (4.4.)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Útvonaltól független fuvarozási feltételek meghatározása (4.4.1.)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állomási vágányok jelölése a rakszelvényen túlérő küldemények fogadhatósága szempontjából (4.1.1.- 4.4.1.8.)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továbbítás módja és sebessége a nyílt vonalon (4.4.2.)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útvonaltól függő továbbítási feltételek (4.4.3.)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vágánytengelytől függő feltételek meghatározása (4.4.3.1.- 4.4.3.1.2.)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Elhaladás a vasúti pálya melletti vagy feletti létesítmények mellett, felett vagy alatt (4.4.3.2.- 4.4.3.2.2.)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rakszelvényen túlérő küldemények továbbítása villamosított vonalakon (4.5.)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Aszimmetrikus küldemények továbbítása (4.6.)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feltételek meghatározása (4.7.1.- 4.7.4.)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küldemények szolgáltatási díja (4.8.)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Engedélyezett tengelyterhelést meghaladó küldemények és járművek továbbítási feltételei (5.1.-5.4.)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Küldemények átvétele, méreteinek, adatainak ellenőrzése, bárcázása és megjelölése (6.1.- 6.9.)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Továbbítási engedély kérése (7.1.- 7.1.3.)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Továbbítási engedély (7.2.1.- 7.2.4.)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Továbbítási engedély megőrzése (7.2.5.)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Bizalmi elv alapján közlekedő vonat (7.2.6.)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UIC-szelvényrendszer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kombinált fuvarozás szállító-egységeinek továbbítása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Önműködő kapcsolókészülékkel felszerelt széles nyomtávolságú kocsik közlekedtetése MÁV Zrt. vonalain (10.1.)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Határállomásainkon a vonalainkra belépő, vagy Záhony körzetben 1435 mm normál nyomtávolságú futóművel rendelkező széles teherkocsi átadása, és átvétele (10.2.1.- 10.2.5.)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Záhony körzetben 1520 mm széles nyomtávolságú futóművel rendelkező széles teherkocsik átadása és átvétele (10.3.- 10.3.2.1.)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járművek üzembe helyezése, futási bizonylatának kezelése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járművek üzembe helyezésének engedélyezése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Futási bizonylat kezelése (11.2.1.- 11.2.3.)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Futási bizonylat érvényessége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Mellékletek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8" w:name="_Toc415639576"/>
      <w:r>
        <w:rPr>
          <w:rFonts w:ascii="Times New Roman" w:eastAsia="Times New Roman" w:hAnsi="Times New Roman"/>
          <w:b/>
          <w:bCs/>
          <w:sz w:val="24"/>
          <w:szCs w:val="24"/>
        </w:rPr>
        <w:t>E. 2. sz. Fékutasítás:</w:t>
      </w:r>
    </w:p>
    <w:bookmarkEnd w:id="18"/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E.2. sz. Fékutasítás kapcsolódó pontjai kerültek feltüntetésre)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BEVEZTÉS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hatálya, tartalma, ismerete, előírásainak betartása (1.1.- 1.1.3.)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Féksúly (1.2.15.)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Állvatatási féksúly (1.2.16.)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Féksúlyszázalék (1.2.17.)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Fékút (1.2.18.)</w:t>
      </w:r>
      <w:r>
        <w:rPr>
          <w:rFonts w:ascii="Times New Roman" w:hAnsi="Times New Roman"/>
          <w:sz w:val="24"/>
          <w:szCs w:val="24"/>
        </w:rPr>
        <w:cr/>
        <w:t>2. A FÉKBERENDEZÉS ELŐKÉSZÍTÉSE FÉKPRÓBÁHOZ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Raksúlyváltók, sík-lejtő váltók (2.3.3.1.- 2.3.3.6, 2.3.3.8.)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Fékes járművek elosztása a vonatban (2.4.1, 2.4.4.)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FÉKPRÓBÁK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ellenőrzés tartalma (3.8.1.)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ellenőrzés esedékessége (3.8.2.)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ellenőrzés végrehajtása (3.8.3.- 3.8.6.)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VONATOK MEGFÉKEZETTSÉGÉNEK MEGÁLLAPÍTÁSA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tényleges féksúlyszázaléka (4.1.1.) (1. bek.)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teljes tömege (4.1.1.2.)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előírt féksúlyszázaléka (4.1.2.- 4.1.2.1.)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állvatartáshoz szükséges féksúly kiszámítása (4.2.2.)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További előírások (4.3.- 4.3.1.2.)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ÁLLVATARTÁS, VÉDEKEZÉS JÁRMŰMEGFUTAMODÁSOK ELLEN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a sűrítettlevegő-termelést és/vagy utántáplálást 30 percnél hosszabb ideig szüneteltetik (6.1.2.)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Védekezés végállomásra, vagy feloszlató állomásra érkezett vonatok szerelvényének tolatása után (6.2.)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a szerelvényt nem osztották meg, akkor a 6.1.2. pontban leírtak szerint kell eljárni. (6.2.1.)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a szerelvényt megosztották, akkor az F.2. sz. Forgalmi Utasítás 5.2.  pontjában leírtak szerint kell állva tartani. (6.2.2.)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Védekezés a tolatás befejezése után (6.3.)</w:t>
      </w:r>
    </w:p>
    <w:p w:rsidR="00B47759" w:rsidRDefault="00F8139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járműmegfutamodás elleni védekezés további szabályai (6.5.)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9" w:name="_Toc415639577"/>
      <w:r>
        <w:rPr>
          <w:rFonts w:ascii="Times New Roman" w:eastAsia="Times New Roman" w:hAnsi="Times New Roman"/>
          <w:b/>
          <w:bCs/>
          <w:sz w:val="24"/>
          <w:szCs w:val="24"/>
        </w:rPr>
        <w:t>E.12.sz. Műszaki Kocsiszolgálati Utasítás:</w:t>
      </w:r>
      <w:bookmarkEnd w:id="19"/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ÁLTALÁNOS RÉSZ (1.-1.4.10.3.)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 KOCSIK VIZSGÁLATA (2.-2.7.)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KOCSIK KARBANTARTÁSA ÉS JAVÍTÁSA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rendelkezések (3.1.-3.1.10.)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kocsik időszakos vizsgálatai és javításai (3.2.-3.2.11.)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kocsik szükség szerinti javítása (3.3.-3.3.4.)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intézkedést igénylő javítások (3.4.-3.4.2.)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Veszélyes áruval rakott kocsik műhelybe állítása (3.5.)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KOCSIK HŰTÉSE-FŰTÉSE, VILÁGÍTÁSA ÉS EGYÉB VILLAMOS BERENDEZÉSEI (4.4.6.)</w:t>
      </w:r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20" w:name="_Toc100647098"/>
      <w:bookmarkStart w:id="21" w:name="_Toc100734327"/>
      <w:r>
        <w:rPr>
          <w:rFonts w:ascii="Times New Roman" w:eastAsia="Times New Roman" w:hAnsi="Times New Roman"/>
          <w:b/>
          <w:bCs/>
          <w:sz w:val="24"/>
          <w:szCs w:val="24"/>
        </w:rPr>
        <w:t>VIZSGAKÉRDÉSEK</w:t>
      </w:r>
      <w:bookmarkEnd w:id="20"/>
      <w:bookmarkEnd w:id="21"/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Írásbeli vizsgakérdések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F.1. sz. Jelzési Utasítás kapcsolódó pontjai kerültek feltüntetésre)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vastag betűvel szedett kérdések: új módszertanú kérdések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ÁLTALÁNOS RENDELKEZÉSEK 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Csonkavágány fogalmát! (1.2.7.)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Felsővezetéki villamos vontatásra berendezett vonal fogalmát! (1.2.13.)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Hallható jelzés fogalmát! (1.2.21.)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Jelzés fogalmát! (1.2.24.)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Jelzőeszköz fogalmát! (1.2.26.)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Szabadlátás korlátozottsága fogalmát! (1.2.40.)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Távolbalátás korlátozottsága fogalmát! (1.2.43.)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az Ütközőbak, földkúp fogalmát! (1.2.50.)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Vasúti járműmérleg fogalmát! (1.2.51.)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Vágány fogalmát! (1.2.52.)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Vonat eleje fogalmát! (1.2.57.)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Vonat vége fogalmát! (1.2.58.)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Zárjelző tárcsa fogalmát! (1.2.59.)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Mivel adhatók a vasúti jelzések és figyelmeztetések? (1.3.1.)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figyelési kötelezettségre vonatkozó szabályokat! (1.3.4.)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KÉZIJELZÉSEK ÉS HANGJELZÉSEK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mozdonyszemélyzet által adott Figyelj! és A vonat indul hangjelzéseit! (6.2.1., 6.2.5.)</w:t>
      </w: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JELZÉSEK A VONATOKON ÉS A JÁRMŰVEKEN. 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vonatok elejének és végének megjelölésére vonatkozó szabályokat! (7.1.1.- 7.1.2.)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kell a tolatást végző járműveket megjelölni? (7.1.4.- 7.1.4.1.)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FIGYELMEZTETŐ JELEK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Nagyfeszültségre figyelmeztető jelet, a Villamos távvezeték biztonsági övezetére figyelmeztető jelet! (9.10., 9.11.)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F.2. sz. Forgalmi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F.2. sz. Forgalmi Utasítás kapcsolódó pontjai kerültek feltüntetésre)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vastag betűvel szedett kérdések: új módszertanú kérdések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ÁLTALÁNOS RENDELKEZÉSEK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Utasítás hatályát és tartalmát! (1.1.1.- 1.1.2.)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az Állomás (pályaudvar) fogalmát! (1.2.1.)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az Állomás területének fogalmát! (1.2.2.)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az Állomásfőnök fogalmát! (1.2.3.)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az Elsodrási határ fogalmát! (1.2.20.)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az Eseménykönyv, Eseménylap fogalmát! (1.2.22.)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Hordozható rádió fogalmát! (1.2.39.)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Kocsirendező fogalmát! (1.2.51.)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Külső forgalmi szolgálattevő fogalmát! (1.2.56.)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Mellékvágány fogalmát! (1.2.60.)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Mozdony (vontatójármű) fogalmát! (1.2.65.)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Mozdonyvezető fogalmát! (1.2.68.)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Rakszelvény fogalmát! (1.2.82.)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Rögzítő saru fogalmát! (1.2.90.)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Sajátcélú vasúti pályahálózat fogalmát! (1.2.92.)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Szolgálati felsőbbség fogalmát! (1.2.97.)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Szolgálati főnök fogalmát! (1.2.98.)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Szolgálati hely fogalmát! (1.2.99.)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Tolatás fogalmát! (1.2.106.)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Tolatásvezető fogalmát! (1.2.107.)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Tolatószemélyzet fogalmát! (1.2.108.)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Tolatócsapat fogalmát! (1.2.108.a))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az Utasítást adó hangszórós távbeszélő fogalmát! (1.2.111.)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az Űrszelvény fogalmát! (1.2.115.)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Vonali kocsirendező fogalmát! (1.2.126.)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Vonali tolatásvezető fogalmát! (1.2.128.)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Lezárt vágányút fogalmát! (1.2.140.)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Páros féksaru fogalmát!(1.2.142.)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felelősségre vonatkozó szabályokat! (1.4.1.- 1.4.1.1.)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Milyen szabályok vonatkoznak a magatartásra a vágányok között? (1.4.2.- 1.4.2.4.)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szolgálati jelvényeket ismer? (1.4.10.- 1.4.10.1.)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TOLATÓSZOLGÁLAT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tolatás alapszabályát! (4.1.1.)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VÉDEKEZÉS A JÁRMŰMEGFUTAMODÁSOK ELLEN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 xml:space="preserve">Ismertesse a járműmegfutamodás elleni védekezés szabályait tolatás befejezése után! (5.2.1.) 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járműmegfutamodás elleni védekezés szabályait tolatás befejezése után, a pályahálózat működtető területi forgalmi szolgálati felsőbbsége által különleges eljárásra kijelölt szolgálati helyeken! (5.2.2.)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RENDKÍVÜLI ESEMÉNYEK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rendkívüli esemény fogalmát! (20.1.)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teendője a forgalmi vonalirányítónak, ha a mozdonyvezető közli vele, hogy a nyílt vonalon rendkívüli esemény miatt megállt? (20.1.1.)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Ki, milyen intézkedést köteles tenni, ha rendkívüli esemény – baleset – következett be? (20.1.2.)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F.2. sz. Forgalmi Utasítás Függelékei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F.2. sz. Forgalmi Utasítás Függelékei kapcsolódó pontjai kerültek feltüntetésre)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8.sz. FÜGGELÉK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kisiklasztósaruk és vágányzáró-sorompók jelölésére vonatkozó szabályozást! (8.6.)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12.sz. FÜGGELÉK </w:t>
      </w:r>
    </w:p>
    <w:p w:rsidR="00B47759" w:rsidRDefault="00F8139E">
      <w:p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GURÍTÁSI, SZALASZTÁSI TILALOM. ÓVATOSAN TOLATANDÓ JÁRMŰVEK FELSOROLÁSA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Sorolja fel a gurításból, szalasztásból kizárt járműveket! (12.2.1.- 12.2.2.)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Sorolja fel a Fokozott gonddal gurítandó, szalasztandó járműveket! (12.3.1.- 12.3.3.)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27.sz. FÜGGELÉK </w:t>
      </w:r>
    </w:p>
    <w:p w:rsidR="00B47759" w:rsidRDefault="00F8139E">
      <w:pPr>
        <w:tabs>
          <w:tab w:val="left" w:pos="3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PÁLYAHÁLÓZAT MŰKÖDTETŐ KÜLÖN ENGEDÉLYÉVEL FUVAROZHATÓ RENDKÍVÜLI KÜLDEMÉNYEK TOVÁBBÍTÁSA 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 küldeményt kell rendkívülinek minősíteni, valamint milyen engedélyeket ismer a rendkívüli küldeményekkel kapcsolatban? (27.1.1.- 27.1.2.)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Rendkívüli küldeményt továbbító vonat kiválasztására, a vonatba sorozásra, tolatásra vonatkozó szabályokat! (27.3.1.- 27.3.4.)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rendkívüli küldemények továbbításával kapcsolatos egyéb rendelkezéseket! (27.4.7., 27.4.10.)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E. 2. sz. Fékutasítás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(A zárójelben az E.2.sz. Fékutasítás kapcsolódó pontjai kerültek feltüntetésre)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vastag betűvel szedett kérdések: új módszertanú kérdések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BEVEZETÉS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utasítás hatályára, tartalmára, ismeretére, előírásainak betartására vonatkozó szabályozást! (1.1.- 1.1.3.)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Féksúly fogalmát! (1.2.15.)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Ismertesse az Állvatatási féksúly fogalmát! (1.2.16.) 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Ismertesse a Féksúlyszázalék fogalmát! (1.2.17.) 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Fékút fogalmát! (1.2.18.)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 FÉKBERENDEZÉS ELŐKÉSZÍTÉSE FÉKPRÓBÁHOZ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Sorolja fel, mely dolgozók kötelesek ellenőrizni és szükség esetén kezelni a járművek raksúlyváltóit! (2.3.3.1.)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előírás vonatkozik a nem kezelhető raksúlyváltókra? (2.3.3.6.)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fékes járművek vonatban történő elosztására vonatkozó szabályokat! (2.4.1- 2.4.4.)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FÉKPRÓBÁK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Mit kell ellenőrizni az állva tartáshoz szükséges feltételeknél? (3.8.1.)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állvatartáshoz szükséges feltételek ellenőrzésének esedékességét! (3.8.2.)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kell végrehajtani az állva tartáshoz szükséges ellenőrzést? (3.8.3.-3.8.6.)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4.A VONATOK MEGFÉKEZETTSÉGÉNEK MEGÁLLAPÍTÁSA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vonat tényleges féksúlyszázalékának megállapítására vonatkozó szabályokat! (4.1.1. 1 . bekezdés)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vonat teljes tömegének megállapítására vonatkozó előírásokat! (4.1.1.2.)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vonat előírt féksúlyszázalékára vonatkozó előírásokat! (4.1.2.- 4.1.2.1.)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vonat állva tarthatóságára vonatkozó szabályozást! (4.2.2.)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vonatok megfékezettségének megállapításával kapcsolatos további előírásokat! (4.3.- 4.3.1.2.)</w:t>
      </w:r>
    </w:p>
    <w:p w:rsidR="00B47759" w:rsidRDefault="00F8139E">
      <w:pPr>
        <w:numPr>
          <w:ilvl w:val="0"/>
          <w:numId w:val="1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ÁLLVATARTÁS, VÉDEKEZÉS JÁRMŰMEGFUTAM ODÁSOK ELLEN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járműmegfutamodás elleni védekezés szabályait a végállomásra érkezett vonatoknál! (6.1.2., 6.2.1., 6.2.2.)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járműmegfutamodás elleni védekezés szabályait tolatás befejezése után! (6.3.)</w:t>
      </w:r>
    </w:p>
    <w:p w:rsidR="00B47759" w:rsidRDefault="00F8139E">
      <w:pPr>
        <w:widowControl w:val="0"/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E.12.sz. Műszaki Kocsiszolgálati Utasítás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(A zárójelben az E.12.sz. Műszaki Kocsiszolgálati Utasítás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kapcsolódó pontjai kerültek feltüntetésre)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ÁLTALÁNOS RÉSZ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vasúti kocsi fogalmát! (1.2.1.)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vasúti kocsik felosztását rendeltetésük szerint! (1.2.2.1.)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vasúti kocsik felosztását tulajdonos szerint! (1.2.2.2.)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vasúti kocsik felosztását közlekedtetés feltételei szerint! (1.2.2.3.)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vasúti kocsik felosztását üzemkészség szerint! (1.2.2.4.)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vasúti kocsik felosztását nyomtávolság szerint! (1.2.2.5.)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left="828" w:right="18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kocsivizsgálatot végzők felelősségét és kötelességét! (1.4.10.)</w:t>
      </w:r>
    </w:p>
    <w:p w:rsidR="00B47759" w:rsidRDefault="00F8139E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KOCSIK VIZSGÁLATA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fékpróbára vonatkozó szabályokat! (2.1.3.)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intézkedési kötelezettség szabályait! (2.1.6.)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vonatszemélyzet teendőit kocsisérülés megállapításakor! (2.1.7.)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Sorolja fel a kocsivizsgálatok fajtáit! (2.2.1.)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Sorolja fel a rendszeres vizsgálatokat és ismertesse a vonat indulás előtti </w:t>
      </w: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kocsivizsgálatot és a vonatot továbbító vasútvállalat változása esetén történő kocsivizsgálatot! (2.2.1.2.- 2.2.1.3.)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Sorolja fel a rendszeres vizsgálatokat és ismertesse a haladás közben történő vizsgálatra vonatkozó szabályokat! (2.2.1.4.)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Sorolja fel a szükség szerinti vizsgálatokat és ismertesse a síktolatás utáni vizsgálatra, a rendkívüli küldemények és a tengelyátszerelt kocsik vizsgálatára vonatkozó szabályokat! (2.2.2.3.- 2.2.2.4.)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Sorolja fel a rendkívüli sérülések utáni vizsgálatokat és ismertesse az abroncslazulás, abroncsszakadás, kerékpártörés utáni vizsgálatra vonatkozó előírásokat! (2.2.3.3.)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sérült kocsik bárcázására vonatkozó előírásokat! (2.4.1., 10. sz. melléklet)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„K” „L” „M” javítási bárcákat! (2.4.4.)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az „N” „R1”” „R2” „R3” javítási bárcákat! (2.4.4.)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az „S1” „S” „R1” javítási bárcákat! (2.4.4.)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„Ks” „Js” „Ü” javítási bárcákat! (2.4.4.)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„V” „Y” „RSz” javítási bárcákat! (2.4.4.)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sérülési bárcák eltávolításának szabályait! (2.4.5.)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KOCSIK KARBANTARTÁSA ÉS JAVÍTÁSA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történhet a selejtezhető kocsik továbbítása? (3.1.7.)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súlyosan sérült kocsik műhelybe állítására vonatkozó szabályt! (3.1.10.)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főjavítás? (3.2.2.)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részlegvizsgálat? (3.2.4.)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tartályvizsgálat és a magánkocsik időszakos vizsgálata? (3.2.6., 3.2.7.)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belső szállításra szolgáló kocsik időszakos vizsgálatára és javítására vonatkozó szabályokat! (3.2.9.)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Ismertesse a futójavításra vonatkozó előírásokat! (3.3.1.)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állomási vágányon végzett javításokra vonatkozó előírásokat! (3.3.4.)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hőnfutott kocsi helyreállítására vonatkozó szabályokat! (3.4.1.)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siklott kocsi helyreállítására vonatkozó szabályokat! (3.4.2.)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Szóbeli vizsgakérdések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F.1. sz. Jelzési Utasítás kapcsolódó pontjai kerültek feltüntetésre)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hallható és a látható jelzések alkalmazására vonatkozó előírásokat! (1.3.2.)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szabályok vonatkoznak a jelzésadás idejére, helyére és módjára? (1.3.3.)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Kihúzóvágányon az ütközőbak (földkúp) távolságára figyelmeztető jelet és az Űrszelvénybe nyúló létesítményre figyelmeztető jelet! (9.8.- 9.9.5.)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F.2. sz. Forgalmi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(A zárójelben a MÁV Zrt. F.2. sz. Forgalmi Utasítás kapcsolódó pontjai kerültek feltüntetésre)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Végrehajtási Utasítás készítésére vonatkozó szabályt! (1.1.4.)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Forgalmi szolgálattevő fogalmát! (1.2.32.)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Utasítás szövegében előforduló kifejezéseket! (1.2.139.)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utasítás ismeretére, a vizsgák újabb letételére és az önképzésre vonatkozó előírásokat!(1.3.5., 1.3.5.1.)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Sorolja fel, kik tartózkodhatnak idegen személyek részére meg nem nyitott helyiségekben! (1.4.3.- 1.4.3.1.)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az eljárás, ha egy személy által kiszolgált mozdony vezetője szolgálatképtelenné válik? (1.4.4.)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Mikor kell biztonságos munkavégzésre alkalmatlannak minősíteni a dolgozót és mi az eljárás ebben az esetben? (1.4.5.)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szabályok betartásával hagyható el a munkahely? (1.4.6.)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rendelkezések adásának és végrehajtásának szabályait. (1.4.7., 1.4.7.1.)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szabályok vonatkoznak az élőszóval adott közleményekre?(1.4.17., 1.4.17.1.)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tolatás szabályait vasúti járműmérlegen! (4.1.15., 4.1.15.1.)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utánfutó járművek továbbítására vonatkozó szabályokat! (11.11.- 11.11.1.)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áruként feladott, saját kerekein futó járművek szállítására vonatkozó besorozási szabályokat! (11.20.)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szabályok vonatkoznak a forgalmi akadályok bejelentése és az érdekeltek értesítésére? (20.4.- 20.4.3.)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anyaghalmok és tárgyak elhelyezésére vonatkozó szabályozást a pálya mentén! (8.8.- 8.8.3.)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átvételi és továbbítási engedélyek kiadására vonatkozó előírásokat! (27.2.1- 27.2.3.)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szabályok vonatkoznak a rendkívüli küldemények továbbítására általános érvényű engedéllyel (típusküldemény, valamint egyéb küldemény)? (27.4.2., 27.4.3.)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left="828" w:right="18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engedélyezett tengelyterhelést meghaladó kocsik továbbítására vonatkozó szabályokat! (27.5.1.-27.5.3.)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E. 2. sz. Fékutasítás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(A zárójelben az E.2.sz. Fékutasítás kapcsolódó pontjai kerültek feltüntetésre)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Ismertesse, milyen előírások vonatkoznak az összeállított szerelvények fővezeték, valamint-ha van- főlégtartály vezeték tömlőkapcsolatainak kapcsolására? (2.1.- 2.1.3., 2.1.5.)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Ismertesse, miket kell megfigyelni a járművek fékberendezésének mechanikus szerkezeteinek ellenőrzésekor! (2.2.1.- 2.2.2.)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állvatartáshoz szükséges feltételek ellenőrzésének végrehajtását! (3.8.3., 3.8.6.)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fékpróba esetén előforduló hibákat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légfék berendezésénél! (3.10.1.)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Hogyan vannak jelölve a Vonatterhelési kimutatáson azok a járművek, amelyeket az állvatartáshoz figyelembe vettek? (4.3.1.1., 4.3.1.2.)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légfékkel végzett tolatás szabályait! (5.3.1., 5.3.3.- 5.3.7.)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járműmegfutamodás elleni védekezés további szabályait! (6.5.)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ind w:left="360" w:hanging="360"/>
        <w:jc w:val="both"/>
        <w:rPr>
          <w:rFonts w:ascii="Times New Roman" w:eastAsia="Arial" w:hAnsi="Times New Roman"/>
          <w:b/>
          <w:bCs/>
          <w:sz w:val="24"/>
          <w:szCs w:val="24"/>
        </w:rPr>
      </w:pPr>
      <w:r>
        <w:rPr>
          <w:rFonts w:ascii="Times New Roman" w:eastAsia="Arial" w:hAnsi="Times New Roman"/>
          <w:b/>
          <w:bCs/>
          <w:sz w:val="24"/>
          <w:szCs w:val="24"/>
        </w:rPr>
        <w:t>E.12. sz. Műszaki Kocsiszolgálati Utasítás</w:t>
      </w:r>
    </w:p>
    <w:p w:rsidR="00B47759" w:rsidRDefault="00F8139E">
      <w:pPr>
        <w:spacing w:after="0"/>
        <w:jc w:val="both"/>
        <w:rPr>
          <w:rFonts w:ascii="Times New Roman" w:eastAsia="Arial" w:hAnsi="Times New Roman"/>
          <w:i/>
          <w:sz w:val="24"/>
          <w:szCs w:val="24"/>
        </w:rPr>
      </w:pPr>
      <w:r>
        <w:rPr>
          <w:rFonts w:ascii="Times New Roman" w:eastAsia="Arial" w:hAnsi="Times New Roman"/>
          <w:i/>
          <w:sz w:val="24"/>
          <w:szCs w:val="24"/>
        </w:rPr>
        <w:t>(Zárójelben az E.12. sz. Utasítás vonatkozó pontjai láthatók)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épül fel a műszaki kocsiszolgálat szervezete és mi a feladata? (1.3.1.-1.3.2.2.)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kocsivizsgálat célját! (2.1.1.)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Sorolja fel a rendszeres vizsgálatokat és ismertesse a kocsivizsgálat szabályait a vonat érkezésekor! (2.2.1.1.)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Sorolja fel a rendkívüli sérülések utáni vizsgálatokat és ismertesse a hőnfutás utáni vizsgálatot! (2,2.3.1.)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Sorolja fel a rendkívüli sérülések utáni vizsgálatokat és ismertesse a siklás utáni vizsgálatot! (2.2.3.2.)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kocsivizsgálatra vonatkozó előírásokat! (2.3.1.)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kocsivizsgálat terjedelmét! (2.3.2.)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rendkívüli eseményekről történő jelentés szabályait! (2.5.7.)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kocsik javításának módjait és helyeit! (3.1.1., 3.1.2.)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fővizsgálatra vonatkozó szabályokat! (3.2.3.- 3.2.3.3.)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hathavi csapágyvizsgálat? (3.2.5.)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letétbe helyezés és visszavétek szabályait! (3.3.2.)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left="828" w:right="18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kerékabroncs vizsgálata és a legnagyobb beköthető kerékátmérő feliratozása? (3.3.3)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„Megfelelt” minősítésű vizsgára vonatkozó követelmények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írásbeli vizsgatevékenység követelményeinek nem felel meg az a vizsgázó, aki az írásbeli feladatokra adott válaszok több mint 25%-ára „nem felelt meg” minősítést kap, vagy tévesztés nélküli ismeretre nem ad hibátlan választ.</w:t>
      </w:r>
    </w:p>
    <w:p w:rsidR="00B47759" w:rsidRDefault="00B47759">
      <w:pPr>
        <w:tabs>
          <w:tab w:val="left" w:pos="993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nélküli ismeret szükséges az alábbi vizsgakérdések esetében, ami azt jelenti, hogy az írásbeli és a szóbeli vizsgán az alábbi kérdésekre hibátlan választ kell adni, különben a vizsgát „nem megfeleltre” kell értékelni.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Utasítás: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Vonat eleje fogalmát! (1.2.57.)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Vonat vége fogalmát! (1.2.58.)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Zárjelző tárcsa fogalmát! (1.2.59.)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mozdonyszemélyzet által adott Figyelj! és A vonat indul hangjelzéseit! (6.2.1., 6.2.5.)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vonatok elejének és végének megjelölésére vonatkozó szabályokat! (7.1.1.- 7.1.2.)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kell a tolatást végző járműveket megjelölni? (7.1.4.- 7.1.4.1.)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left="828" w:right="18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Kihúzóvágányon az ütközőbak (földkúp) távolságára figyelmeztető jelet és az Űrszelvénybe nyúló létesítményre figyelmeztető jelet. (9.8.- 9.9.5.)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F.2. sz. Forgalmi Utasítás: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Mellékvágány fogalmát! (1.2.60.)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Rakszelvény fogalmát! (1.2.82.)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Rögzítő saru fogalmát! (1.2.90.)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Sajátcélú vasúti pályahálózat fogalmát! (1.2.92.)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Tolatás fogalmát! (1.2.106.)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Űrszelvény fogalmát! (1.2.115.)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szabályok vonatkoznak a magatartásra a vágányok között? (1.4.2.- 1.4.2.4.)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tolatás alapszabályát! (4.1.1.)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tolatás szabályait vasúti járműmérlegen! (4.1.15., 4.1.15.1.)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járműmegfutamodás elleni védekezés szabályait tolatás befejezése után! (5.2.1.) 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left="828" w:right="18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utánfutó járművek továbbítására vonatkozó szabályokat! (11.11.- 11.11.1.)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F.2. sz. Forgalmi Utasítás Függelékei: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anyaghalmok és tárgyak elhelyezésére vonatkozó szabályozást a pálya mentén! (8.8.- 8.8.3.)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Sorolja fel a gurításból, szalasztásból kizárt járműveket! (12.2.1.- 12.2.2.)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Sorolja fel a Fokozott gonddal gurítandó, szalasztandó járműveket! (12.3.1.- 12.3.3.)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 küldeményt kell rendkívülinek minősíteni, valamint milyen engedélyeket ismer a rendkívüli küldeményekkel kapcsolatban? (27.1.1.- 27.1.2.)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átvételi és továbbítási engedélyek kiadására vonatkozó előírásokat! (27.2.1- 27.2.3.)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Rendkívüli küldeményt továbbító vonat kiválasztására, a vonatba sorozásra, tolatásra vonatkozó szabályokat! (27.3.1.- 27.3.4.)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szabályok vonatkoznak a rendkívüli küldemények továbbítására általános érvényű engedéllyel (típusküldemény, valamint egyéb küldemény)? (27.4.2., 27.4.3.)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rendkívüli küldemények továbbításával kapcsolatos egyéb rendelkezéseket! (27.4.7., 27.4.10.)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left="828" w:right="18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engedélyezett tengelyterhelést meghaladó kocsik továbbítására vonatkozó szabályokat! (27.5.1.-27.5.3.)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E. 2. sz. Fékutasítás: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Féksúly fogalmát! (1.2.15.)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Állvatatási féksúly fogalmát! (1.2.16.) 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Sorolja fel, mely dolgozók kötelesek ellenőrizni és szükség esetén kezelni a járművek raksúlyváltóit! (2.3.3.1.)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előírás vonatkozik a nem kezelhető raksúlyváltókra? (2.3.3.6.)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fékes járművek vonatban történő elosztására vonatkozó szabályokat! (2.4.1- 2.4.4.)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Mit kell ellenőrizni az állva tartáshoz szükséges feltételeknél? (3.8.1.)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állvatartáshoz szükséges feltételek ellenőrzésének esedékességét! (3.8.2.)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kell végrehajtani az állva tartáshoz szükséges ellenőrzést? (3.8.3.-3.8.6.)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vonat tényleges féksúlyszázalékának megállapítására vonatkozó szabályokat! (4.1.1. 1. bekezdés)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vonat teljes tömegének megállapítására vonatkozó előírásokat! (4.1.1.2.)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vonat előírt féksúlyszázalékára vonatkozó előírásokat! (4.1.2.- 4.1.2.1.)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vonat állva tarthatóságára vonatkozó szabályozást! (4.2.2.)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vannak jelölve a Vonatterhelési kimutatáson azok a járművek, amiket az állvatartáshoz kijelöltek? (4.3.1.1., 4.3.1.2.)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left="828" w:right="18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járműmegfutamodás elleni védekezés szabályait a végállomásra érkezett vonatoknál! (6.1.2., 6.2.1., 6.2.2.)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Műszaki kocsiszolgálat (E.12. sz. Utasítás)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Sorolja fel a kocsivizsgálatok fajtáit! (2.2.1.)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Sorolja fel a rendszeres vizsgálatokat és ismertesse a kocsivizsgálat szabályait a vonat érkezésekor! (2.2.1.1.)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Sorolja fel a rendszeres vizsgálatokat és ismertesse a vonat indulás előtti kocsivizsgálatot és a vonatot továbbító vasútvállalat változása esetén történő kocsivizsgálatot! (2.2.1.2.- 2.2.1.3.)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Sorolja fel a rendszeres vizsgálatokat és ismertesse a haladás közben történő vizsgálatra vonatkozó szabályokat! (2.2.1.4.)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Sorolja fel a szükség szerinti vizsgálatokat és ismertesse a síktolatás utáni vizsgálatra, a rendkívüli küldemények és a tengelyátszerelt kocsik vizsgálatára vonatkozó szabályokat! (2.2.2.3.- 2.2.2.4.)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Sorolja fel a rendkívüli sérülések utáni vizsgálatokat és ismertesse az abroncslazulás, abroncsszakadás, kerékpártörés utáni vizsgálatra vonatkozó előírásokat! (2.2.3.3.)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sérült kocsik bárcázására vonatkozó előírásokat! (2.4.1., 10. sz. melléklet)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„K” „L” „M” javítási bárcákat! (2.4.4.)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„N” „R1”” „R2” „R3” javítási bárcákat! (2.4.4.)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„S1” „S” „R1” javítási bárcákat! (2.4.4.)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„Ks” „Js” „Ü” javítási bárcákat! (2.4.4.)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„V” „Y” „RSz” javítási bárcákat! (2.4.4.)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sérülési bárcák eltávolításának szabályait! (2.4.5.)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right="17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történhet a selejtezhető kocsik továbbítása? (3.1.7.)</w:t>
      </w:r>
    </w:p>
    <w:p w:rsidR="00B47759" w:rsidRDefault="00F8139E">
      <w:pPr>
        <w:widowControl w:val="0"/>
        <w:numPr>
          <w:ilvl w:val="2"/>
          <w:numId w:val="16"/>
        </w:numPr>
        <w:tabs>
          <w:tab w:val="left" w:pos="827"/>
        </w:tabs>
        <w:spacing w:after="0"/>
        <w:ind w:left="828" w:right="18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állomási vágányon végzett javításokra vonatkozó előírásokat! (3.3.4.)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B47759" w:rsidRDefault="00F8139E">
      <w:pPr>
        <w:pStyle w:val="Cmsor1"/>
        <w:numPr>
          <w:ilvl w:val="0"/>
          <w:numId w:val="1"/>
        </w:numPr>
        <w:spacing w:after="0" w:line="259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2" w:name="_Toc215129380"/>
      <w:r>
        <w:rPr>
          <w:rFonts w:ascii="Times New Roman" w:hAnsi="Times New Roman"/>
          <w:b/>
          <w:bCs/>
          <w:sz w:val="24"/>
          <w:szCs w:val="24"/>
        </w:rPr>
        <w:lastRenderedPageBreak/>
        <w:t>Függelék: Infrastruktúra: Egyszerűsített forgalmi biztosítóberendezési szakszolgálat (MÁV Zrt. F.2. Forgalmi Utasítás és kapcsolódó szabályozások)</w:t>
      </w:r>
      <w:bookmarkEnd w:id="22"/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23" w:name="_Toc100647100"/>
      <w:bookmarkStart w:id="24" w:name="_Toc100734329"/>
      <w:bookmarkStart w:id="25" w:name="_Toc215129381"/>
      <w:r>
        <w:rPr>
          <w:rFonts w:eastAsia="Times New Roman"/>
          <w:sz w:val="24"/>
          <w:szCs w:val="24"/>
        </w:rPr>
        <w:t>A VIZSGA LEÍRÁSA ÉS MÓDSZERTANA</w:t>
      </w:r>
      <w:bookmarkEnd w:id="25"/>
    </w:p>
    <w:bookmarkEnd w:id="23"/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bookmarkEnd w:id="24"/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vasúti társasági vizsga írásbeli és szóbeli részből áll. A szóbeli vizsga csak sikeres írásbeli vizsga után kezdhető meg.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Az írásbeli vizsga időtartama: 3 óra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Írásbeli vizsgarészt 8 kérdésből kell összeállítani. A 8 kérdést az alábbi hatóság által jóváhagyott utasításokból kell összeállítani a következő elosztásban: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kérdés a MÁV Zrt. F.1. sz. Jelzési Utasítás jóváhagyta a Nemzeti Közlekedési Hatóság (85/6/2007. sz. alatt)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kérdés a MÁV Zrt. F.2.sz. Forgalmi Utasításból (MÁV Zrt. F.2. sz. Forgalmi Utasítás jóváhagyta a Nemzeti Közlekedési Hatóság (85/6/2007. sz. alatt)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MÁV Zrt. F.2.sz. Forgalmi Utasítás Függelékeiből (MÁV Zrt. F.2. sz. Forgalmi Utasítás Függelékei jóváhagyta a Nemzeti Közlekedési Hatóság (85/6/2007. sz. alatt)</w:t>
      </w:r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Feleletválasztó feladatok: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feleletválasztó feladatok típusai: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alternatív választás esetében csak két válaszlehetőség adott: az egyik helyes, a másik helytelen. Éppen ezért a helyes megoldás véletlen esélye 50%-os. A feladat kijelölés lehet: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Állítás, amelyről a megoldónak azt kell eldönteni, hogy igaz-e vagy hamis.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Feladat annak megoldásával együtt, így a tanulónak a megadott megoldás helyességét kell megítélni.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Eldöntendő kérdés.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többszörös választási lehetőséget adó feladattípusban a válaszlehetőség több.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megadott válaszok közül az egyik vagy esetleg több is helyes.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listázott állítások közül több is igaz (akár mindegyik). 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válaszok illesztése (párosítása) esetén két halmaz elemei között kell valamilyen tartalmi kapcsolatot megtalálni. A vaktalálatok esélyének csökkentése érdekében az egyik halmaz elemszáma eltérhet a másikétól. A következő hozzárendelési módok lehetségesek:</w:t>
      </w:r>
    </w:p>
    <w:p w:rsidR="00B47759" w:rsidRDefault="00F8139E">
      <w:pPr>
        <w:numPr>
          <w:ilvl w:val="2"/>
          <w:numId w:val="15"/>
        </w:numPr>
        <w:spacing w:after="0"/>
        <w:ind w:left="1701" w:hanging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Egy az egyhez hozzárendelés,</w:t>
      </w:r>
    </w:p>
    <w:p w:rsidR="00B47759" w:rsidRDefault="00F8139E">
      <w:pPr>
        <w:numPr>
          <w:ilvl w:val="2"/>
          <w:numId w:val="15"/>
        </w:numPr>
        <w:spacing w:after="0"/>
        <w:ind w:left="1701" w:hanging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Egy a többhöz hozzárendelés,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Feleletalkotó feladatok: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feleletalkotó feladatok főbb típusai: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kiegészítéses feladattípus, amikor rendszerint egy adott mondatból egy (vagy több) kulcsszó, fogalom, szövegrész hiányzik, s a megoldónak a hiányzó elem(ek) megadásával kell a hiányos kijelentést kiegészítenie, teljessé tennie.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A rövid választ igénylő feladattípus esetében egy megadott kiegészítendő kérdésre kell a tanulónak válaszolnia úgy, hogy egyetlen szó, név, szám stb. elegendő a helyes megoldáshoz.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hosszú választ igénylő feladattípus esetén a feladat helyes, teljes megválaszolásához hosszabb, legtöbbször egész mondatos válasz vagy több dolog felsorolása szükséges. A rövid válasz egyértelműen nem lehet elégséges ennek a feladattípusnak a teljesítéséhez.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feladattípus megoldásának elvárása esszé típusú válasz.</w:t>
      </w:r>
    </w:p>
    <w:p w:rsidR="00B47759" w:rsidRDefault="00B47759">
      <w:pPr>
        <w:tabs>
          <w:tab w:val="left" w:pos="360"/>
          <w:tab w:val="left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tabs>
          <w:tab w:val="left" w:pos="360"/>
          <w:tab w:val="left" w:pos="72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szóbeli vizsga időtartama: 60 perc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Szóbeli vizsgarészt 5 kérdésből kell összeállítani. A 5 kérdést az alábbi hatóság által jóváhagyott utasításokból kell összeállítani a következő elosztásban: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kérdés a MÁV Zrt. F.1. sz. Jelzési Utasítás jóváhagyta a Nemzeti Közlekedési Hatóság (85/6/2007. sz. alatt)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kérdés a MÁV Zrt. F.2.sz. Forgalmi Utasításból (MÁV Zrt. F.2. sz. Forgalmi Utasítás jóváhagyta a Nemzeti Közlekedési Hatóság (85/6/2007. sz. alatt)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MÁV Zrt. F.2.sz. Forgalmi Utasítás Függelékeiből (MÁV Zrt. F.2. sz. Forgalmi Utasítás Függelékei jóváhagyta a Nemzeti Közlekedési Hatóság (85/6/2007. sz. alatt)</w:t>
      </w:r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ALKALMAZOTT MÓDSZERTAN </w:t>
      </w: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Hagyományos kifejtős válaszadások. </w:t>
      </w:r>
    </w:p>
    <w:p w:rsidR="00B47759" w:rsidRDefault="00B4775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7759" w:rsidRDefault="00B4775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26" w:name="_Toc215129382"/>
      <w:r>
        <w:rPr>
          <w:rFonts w:eastAsia="Times New Roman"/>
          <w:sz w:val="24"/>
          <w:szCs w:val="24"/>
        </w:rPr>
        <w:t>TUDÁSANYAG</w:t>
      </w:r>
      <w:bookmarkEnd w:id="26"/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 zárójelben a MÁV Zrt. F.1. sz. Jelzési Utasítás kapcsolódó pontjai kerültek feltüntetésre. A kapcsos zárójelben lévő utasítás pont az adott anyagrészhez kapcsolódó, de a tudásanyagban nem szereplő ismeret.) 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ÁLTALÁNOS RENDELKEZÉSEK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Az utasítás hatálya, tartalma, kiegészítői, és rendelkezéseinek értelmezése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hatálya (1.1.1.)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tartalma (1.1.2. - 1.1.3.)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Fogalom meghatározások az Utasítás rendelkezéseinek helyes értelmezése szempontjából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Alakjelző (1.2.1.)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Bejárati jelző (1.2.4.) 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főjelző (bejárati-, kijárati-, fedező- és térközjelző) (1.2.5.)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tolatásjelző (1.2.6.)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Csonkavágány (1.2.7.)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Csökkentett rálátási háromszög (1.2.8.)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Ellenőrző jelző (1.2.9.)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Fedezendő pont (1.2.11.)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Fedezőjelző (1.2.12.) 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Felsővezetéki villamos vontatásra berendezett vonal (1.2.13.)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Fényjelző (1.2.14.)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Fénysorompó, félsorompóval kiegészített fénysorompó (továbbiakban: fénysorompó) (1.2.15.)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Fényvisszaverős kialakítású jelző, jelzőeszköz (1.2.16.)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Figyelmeztető jel (1.2.17.)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Gurításjelző (1.2.20.)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Hallható jelzés (1.2.21.)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Jelfeladás (1.2.22.)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Jelfeladás kiértékelési távolsága (1.2.23.)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 (1.2.24.)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Jelzőárbóc (1.2.25.)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Jelzőeszköz (1.2.26.)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Jelzőhíd (1.2.27.)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Jelzővel ellenőrzött útsorompó (1.2.29.)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Jelzővel függésben lévő útsorompó (1.2.30.)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Kézi állító készülék (ellensúly) (1.2.31.)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Kézi jelzés (1.2.32.)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Kijárati jelző (1.2.33.)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Kisiklasztó saru, zártuskó (1.2.34.)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Központi állítás (1.2.35.)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Lassan bejárandó pályarész (1.2.36.) 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Legnagyobb sebesség (1.2.37.)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biztosított főjelző (1.2.38.)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Rálátási távolság (1.2.39.)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Szabadlátás korlátozottsága (1.2.40.) 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Szabványos állás (alapállás) (1.2.41.)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Szelvényezés (1.2.42.)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Távolbalátás korlátozottsága (1.2.43.)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Teljes sorompó (1.2.45.)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Térköz (1.2.46.)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Térközjelző (1.2.47.)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Tolatásjelző (1.2.48.)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Ütközőbak, földkúp (1.2.50.)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járműmérleg (1.2.51.)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 (1.2.52.)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Vágányzáró sorompó (1.2.53.)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Vezetőállás jelző (1.2.54.)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 által vezérelt útsorompó (1.2.55.)</w:t>
      </w:r>
    </w:p>
    <w:p w:rsidR="00B47759" w:rsidRDefault="00F8139E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Vonatbefolyásolás (1.2.56.)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eleje (1.2.57.)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vége (1.2.58.)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Zárjelző tárcsa (1.2.59.)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Vasúti gyalogos-átkelőhelynél szükséges szabad rálátás (1.2.61.)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 jelzők, jelzőeszközök, figyelmeztető jelek alkalmazására, a jelzések rendeltetésére, adására vonatkozó előírások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Jelzést, továbbá figyelmeztetést adó eszközök és berendezések (1.3.1.)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hallható és a látható jelzések alkalmazása (1.3.2.)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jelzésadás ideje, helye, módja (1.3.3.) {6.1.1.4.}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Figyelési kötelezettség (1.3.4.)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eltérő értelmű egyidőben adott jelzések, továbbá kétes értelmű jelzések esetén (1.3.5.)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jelzőeszközök kéznél tartása (1.3.6.)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jelzők csoportosítása (1.3.7. - 1.3.7.4.) 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Jelzők, jelzőeszközök és figyelmeztető jelek helye (1.3.9.)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jelzőárbocok színezése (1.3.10. - 1.3.16.) 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Világítás (1.3.17.)</w:t>
      </w: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A FŐJELZŐKRE, ELŐJELZŐKRE ÉS ISMÉTLŐJELZŐKRE VONATKOZÓ ÁLTALÁNOS RENDELKEZÉSEK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főjelzők felsorolása, feladata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főjelzők felsorolása (2.1.1.)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feladata (2.1.2. - 2.1.2.1.)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A főjelzők alkalmazása, szabványos állása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Bejárati jelző alkalmazása (2.2.1.)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Kijárati jelző fajtái, alkalmazása (2.2.2.)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Fedezőjelző alkalmazása (2.2.3.)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Térközjelző fajtái, alkalmazása (2.2.4.)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szabványos állása (2.2.5. - 2.2.5.3.)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A főjelzők kezelése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kezelésére vonatkozó előírások (2.3.1. - 2.3.1.3.)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A fényjelzők és jelzéseik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fényjelzők és jelzéseik (2.4.1. – 2.4.1.2.)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jelzések értelmezésének alapszabálya (2.4.2. - 2.4.2.7.)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kiegészítő jelzései (2.4.3. - 2.4.3.6.)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jelzőlapok alakja és elhelyezkedése az árbocon (2.4.4. - 2.4.4.2.)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Biztosított fény bejárati, kijárati, fedező- és térközjelzők, valamint a tolatásjelzővel egyesített fény főjelzők vonatközlekedést szabályozó jelzései (2.5.1 .-2.5.25.)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2.5.26.Az Útsorompót ellenőrző fedezőjelző alkalmazása, kialakítása és jelzései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Útsorompót ellenőrző fedezőjelző alkalmazása, kialakítása (2.5.26.1. - 2.5.26.1.1.)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Útsorompót ellenőrző fedezőjelző jelzései (2.5.26.2. - 2.5.26.2.4.)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A nem biztosított fény bejárati jelzők jelzései (2.6.1. - 2.6.2.)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A nem biztosított (vonatjelentő) fény térközjelzők jelzései (2.7.1. - 2.7.2.)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A biztosított alak bejárati, fedező- és térközjelzők jelzései (2.8.1. - 2.8.3.)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Az alak kijárati jelzők jelzései (2.9. - 2.9.2.)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 A nem biztosított alak bejárati jelzők jelzései (2.10.1. - 2.10.2.)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A nem biztosított (vonatjelentő) alak térközjelzők jelzései (2.11.1. - 2.11.2.)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2.12. Az előjelzők csoportosítása, helye, szabványos állása és az alak előjelzők kezelése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Az előjelző alkalmazása (2.12.1.)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előjelzők csoportosítsa (2.12.2. - 2.12.2.2.)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előjelző és az előjelzést is adó főjelző helye (2.12.3. - 2.12.3.2.)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előjelző szabványos állása (2.12.4.)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alak előjelző kezelése (2.12.5.)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 A biztosított fény főjelzők külön előjelzőjének jelzései (2.13.1. - 2.13.4.)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2.14. A nem biztosított fény bejárati jelzők előjelzőinek jelzései (2.14.1. - 2.14.2.)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2.15. A nem biztosított fény térközjelzők előjelzőinek jelzései (2.15.1. - 2.15.2.)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2.16. A biztosított alak főjelzők háromfogalmú alak előjelzőinek jelzései (2.16.1. -2.16.3.)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2.17. A biztosított alak főjelzők kétfogalmú alak előjelzőinek jelzései (2.17.1. -2.17.2.)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2.18. A nem biztosított alak bejárati jelzők kétfogalmú alak előjelzőinek jelzései (2.18.1. - 2.18.3.)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2.19. A nem biztosított alak térközjelzők kétfogalmú alak előjelzőinek jelzései (2.19.1. - 2.19.3.)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2.20. Az előjelzővel egyesített alak főjelzők (2.20.1.)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2.21. Az ismétlőjelző alkalmazása és jelzései (2.21.1. - 2.21.3.) 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MOZDONYOKON, VEZÉRLŐKOCSIKON ALKALMAZOTT VEZETŐÁLLÁS JELZŐRE ÉS JELZÉSEIRE VONATKOZÓ ELŐÍRÁSOK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vezetőállás jelző alkalmazása, működése (3.1. - 3.1.3.)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vezetőállás jelző jelzései folyamatos vagy szakaszos jelfeladás esetén (3.2.-3.2.7.)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vezetőállás jelző jelzései pontszerű Indusi jelfeladás esetén (3.3.-3.3.4.)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TOLATÁSI MOZGÁST SZABÁLYOZÓ JELZŐK CSOPORTOSÍTÁSA, ALKALMAZÁSA ÉS A VELÜK ADOTT JELZÉSEKRE VONATKOZÓ ÁLTALÁNOS RENDELKEZÉSEK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tolatási mozgást szabályozó jelzők csoportosítása (4.1.)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tolatásjelzővel egyesített fény főjelzők alkalmazása (4.2.1. – 4.2.7.)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tolatásjelzők (4.3. - 4.3.3.)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tolatásjelzők jelzései (4.3.4.1.- 4.3.8.)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gurításjelzők (4.4. - 4.4.6.)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gurításjelzők jelzései (4.4.7.-4.4.7.5.)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AZ EGYÉB JELZŐK ÉS JELZÉSEIK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Mellékvonali ellenőrző jelző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Mellékvonali ellenőrző jelző feladata, kialakítása (5.1.1.1. - 5.1.1.4.)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Mellékvonali ellenőrző jelzők csoportosítása (5.1.2.)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bejárati irányú ellenőrző jelző alkalmazása (5.1.3. - 5.1.4.1.)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bejárati irányú ellenőrző jelző szabványos állása (5.1.5.)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bejárati irányú ellenőrző jelző jelzései (5.1.6. - 5.1.6.4.)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kijárati irányú ellenőrző jelző alkalmazása (5.1.7.1., 5.1.7.2.)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kijárati irányú ellenőrző jelző szabványos állása (5.1.8.)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kijárati irányú ellenőrző jelző jelzései (5.1.9. - 5.1.9.4.)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Mellékvonali ellenőrző jelző használhatatlan (5.1.10.)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Világítás (5.1.11.)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Az útátjárójelző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útátjárójelző alkalmazása (5.2.1. - 5.2.1.6.)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kell külön útátjárójelzőt elhelyezni (5.2.2.)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Az útsorompót ellenőrző jelzők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útsorompót ellenőrző jelzők csoportosítása (5.3.1. - 5.3.1.1.)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 működését ellenőrző Mellékvonali ellenőrzőjelző alkalmazása (5.3.4.)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Fénysorompót ellenőrző útátjárójelző alkalmazása (5.3.5. - 5.3.5.5.)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Fénysorompót ellenőrző útátjárójelzőre figyelmeztető jel (5.3.6. - 5.3.7.)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A Vasúti átjáró kezdete jelző (5.4.1-5.4.2.)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A váltójelzők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váltójelzők csoportosítása és alkalmazása (5.5.1. - 5.5.2.)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számozása (5.5.3. - 5.5.3.2.)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váltójelzők jelzései (5.5.4.-5.5.6.6.)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kézi állítókészüléke (5.5.7. - 5.5.7.4.)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 Vágányzáró-jelző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Vágányzáró-jelző (5.6.1. - 5.6.4.4.) {1.2.49., 1.2.60.}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Vágányzáró-jelző (5.6.1. - 5.6.4.4.)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5.7. A megállás helyének megjelölése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megállás helyének megjelölése (5.7.1.)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Megállás helye-jelző (5.7.2.)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Megállás helye-jelző alkalmazása (5.7.3. - 5.7.3.4.) 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Távolságjelző (5.7.4. - 5.7.5.)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Biztonsági határjelző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Biztonsági határjelző (5.8.1. - 5.8.4.)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 A Tolatási határjelző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Tolatási határjelző (5.9.1. - 5.9.5.) {1.2.2.}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5.10. A V-betűs jelző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V-betűs jelző (5.10.1.-5.10.4., 5.10.6.)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5.11. A Fékút eleje jelző (5.11.1.)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Fékút eleje jelző alkalmazása kétvágányú pálya szolgálati helye előtt (5.11.2. -5.11.2.2.)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Fékút eleje jelző alkalmazása a Mellékvonali bejárati irányú ellenőrző jelző előtt (5.11.3. - 5.11.3.2.)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5.16. A járhatatlan pályarészek fedezésére használt jelzők és jelzéseik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járhatatlan pályarész fedezése (5.16.1.- 5.16.1.3.)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Megállj-jelző előjelzője (5.16.2.)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Megállj-jelző (5.16.3. - 5.16.3.1., 5.16.6.)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vágányzárolt pályarész fedezése (5.16.7.- 5.16.7.5.)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fedezés ellenőrzése (5.16.8. - 5.16.8.1.)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5.17. Munkaterületek fedezése a szolgálati helyeken és a nyílt pályán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Munkaterület fedezése a nyílt pályán (5.17.1.- 5.17.1.5.)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Munkaterület fedezése a szolgálati helyen (5.17.2., 5.17.2.1.)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5.18. Az Európai Vasúti Forgalomszabályozó Rendszerhez (ERTMS) kapcsolódó jelzők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ERTMS körzet kezdete jelző (5.18.1.)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ERTMS Megállás helye-jelző (5.18.2. - 5.18.2.1.)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ERTMS körzet vége jelző (5.18.3.)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GSM-R körzetre figyelmeztető jel (5.18.4.)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KÉZIJELZÉSEK ÉS HANGJELZÉSEK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A vonatközlekedés közben adható jelzések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Megállj! (6.1.1.9.)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A mozdonyszemélyzet hangjelzései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mozdonyszemélyzet hangjelzései (6.2.1., 6.2.5., 6.2.8.)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A tolatás közben alkalmazható kézi- és hangjelzések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kézijelzések alkalmazása (6.3.10.- 6.3.10.8.)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Jelzőőrök jelzései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jelzőőrök jelzései (6.5.1. - 6.5.1.3.)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JELZÉSEK A VONATOKON ÉS A JÁRMŰVEKEN.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A vonatok elejének és végének jelzésére, valamint a járműveken alkalmazandó jelzésekre vonatkozó előírások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vonat elejének jelzése (7.1.1.)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vonat végének jelzése (7.1.2.) 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Jelzések a kapcsolatlan tolómozdonyon (7.1.3.)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Jelzések a tolatást végző járműveken (7.1.4. - 7.1.4.1.)</w:t>
      </w:r>
    </w:p>
    <w:p w:rsidR="00B47759" w:rsidRDefault="00B47759">
      <w:p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FIGYELEMBE NEM VEENDŐ, FIGYELMEN KÍVÜL HAGYANDÓ, ÉRVÉNYTELEN ÉS A HASZNÁLHATATLAN JELZŐK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figyelembe nem veendő jelzők (8.1.)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Figyelmen kívül hagyandó jelzők (8.2.)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érvénytelen jelzők (8.3. - 8.3.2.)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Eljárás, ha a jelző érvénytelen (8.4. - 8.4.3.) 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használhatatlan jelző (8.5.)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jelző használhatatlan (8.6. - 8.6.6.)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jelző lámpája nem világít (8.7.)</w:t>
      </w:r>
    </w:p>
    <w:p w:rsidR="00B47759" w:rsidRDefault="00B47759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FIGYELMEZTETŐ JELEK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Bejárati jelzőre figyelmeztető jel (9.2.)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 előjelzővel nem rendelkező fény bejárati jelzőre, illetve fedezőjelzőre figyelmeztető jel (9.3.)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Útsorompót ellenőrző fedezőjelzőre figyelmeztető jel (9.4.)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Előjelzőre figyelmeztető jel (9.5. - 9.5.3.)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alak főjelző továbbhaladást engedélyező szabványos állására figyelmeztető jel (9.6. - 9.6.2.)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Helyszíni őrzés alatt nem álló, nem biztosított váltóra figyelmeztető jel (9.7.- 9.7.3.)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Űrszelvénybe nyúló létesítményre figyelmeztető jel. (9.9.1. -9.9.5.)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Nagyfeszültségre figyelmeztető jel. (9.10.)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Villamos távvezeték biztonsági övezetére figyelmeztető jel. (9.11.)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Tolató-vágányutas biztosítóberendezés hatáskörzetének végére figyelmeztető jel. (9.13.)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F.2. sz. Forgalmi Utasítás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 zárójelben a MÁV Zrt. F.2. sz. Forgalmi Utasítás kapcsolódó pontjai kerültek feltüntetésre. A kapcsos zárójelben lévő utasítás pont az adott anyagrészhez kapcsolódó, de a tudásanyagban nem szereplő ismeret.)  </w:t>
      </w:r>
    </w:p>
    <w:p w:rsidR="00B47759" w:rsidRDefault="00B47759">
      <w:pPr>
        <w:numPr>
          <w:ilvl w:val="0"/>
          <w:numId w:val="20"/>
        </w:numPr>
        <w:tabs>
          <w:tab w:val="num" w:pos="360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ÁLTALÁNOS RENDELKEZÉSEK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Az utasítás hatálya, tartalma, kiegészítői, kezelése és rendelkezéseinek értelmezése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 hatálya (1.1.1. - 1.1.1.1.)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Az utasítás tartalma (1.1.2.) 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Kiegészítő utasítások, segédkönyvek (1.1.3.)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utasítások kezelése (1.1.5., 1.1.5.1.)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utasítások kéznél tartása (1.1.6., 1.1.6.1.)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utasítások rendelkezéseinek értelmezése (1.1.7. - 1.1.7.1.)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Fogalom meghatározások az utasítás rendelkezéseinek helyes értelmezése szempontjából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 (pályaudvar) (1.2.1.)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 területe (1.2.2.)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Állomásfőnök (1.2.3.)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Állomáskezelő (1.2.4.)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Állomásközi távbeszélő (1.2.5.)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Állomási személyzet (1.2.6.)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Anyavágány (1.2.7.)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Átmenő fővágány (1.2.8.) 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Átszelési kitérő (1.2.9.)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Biztosítóberendezési kikapcsolás (1.2.10.)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Biztosított szolgálati hely (1.2.11.)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Deltavágány (1.2.15.)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Egyszerű kitérő (1.2.16.)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Ellenmenet- és utolérést kizáró berendezés (1.2.19.)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Elsodrási határ (1.2.20.)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Emelt peron (1.2.21.)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Eseménykönyv, Eseménylap (1.2.22.)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Fejállomás (1.2.24.)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Felügyeleti hatóság (1.2.25.)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Felügyeleti szolgálat (1.2.26.)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Feszültségmentesítés (1.2.27.)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kitérő (1.2.30.)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szolgálattevő (1.2.32.) {Függ. 5.4.}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Forgalomszabályozást végző szolgálati hely (1.2.32.a.)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vonalirányító (1.2.33.)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Fővágány (1.2.34.)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Hangrögzítő berendezés (1.2.35.)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Helyes és helytelen vágány (1.2.36.)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Helyi forgalmi távbeszélő (1.2.37.)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Hordozható rádió (1.2.39.)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Jelenlétes forgalmi szolgálattevő (1.2.44.)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Jelzőőr (1.2.45.)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Jobb és bal vágány (1.2.46.)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Kezdőpont, végpont (1.2.47.)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Kitérő (továbbiakban forgalmi szempontból: váltó) (1.2.49.)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Központi forgalomellenőrző szolgálat (KÖFE) (1.2.53.)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Központi forgalomirányító szolgálat (KÖFI) (1.2.54.)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Külső forgalmi szolgálattevő (1.2.56.)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Megállóhely (1.2.58.)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Megálló-rakodóhely (1.2.59.)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Mellékvágány (1.2.60.)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 telefon (1.2.62.)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Motorkocsi (1.2.63.)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Motorvonat (1.2.64.)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 (vontatójármű) (1.2.65.)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Mozdonyvonat (1.2.65.b))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Mozdonyrádió (1.2.66.)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Mozdonyszemélyzet (1.2.67.)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Mozdonyvezető (1.2.68.)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biztosított szolgálati hely (1.2.69.)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 vonal (pálya) (1.2.70.)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Nyomtávolság (1.2.71.)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Pályaelágazás (1.2.74.)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Pályasebesség (1.2.76.)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Pályaszemélyzet (1.2.77.)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Pályatelefon (1.2.79.)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Rakodóhely (1.2.81.)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Rendező-pályaudvar (1.2.86.)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áthaladás (1.2.87.)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esemény (1.2.88.)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Rugós váltó (1.2.91.)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Összekötő vasúti pálya (1.2.92.b.))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Személyszállító vonat (1.2.95.)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Szerelvény vonat (1.2.95.a))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felsőbbség (1.2.97.)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főnök (1.2.98.)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hely (1.2.99.)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Tehervonat (1.2.102.)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Térközbiztosító berendezés (1.2.104.)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Térközőr (1.2.105.)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Tolómozdonnyal közlekedő vonat (1.2.109.)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Tolt vonat (1.2.110.)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Utasítást adó hangszórós távbeszélő (1.2.111.)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Útsorompó kezelő (1.2.113.)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Űrszelvény (1.2.115.)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Üzemi vonat (1.2.116.a))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Vágányút (1.2.118.)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 (1.2.119.)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Váltókezelő (1.2.120.)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Vezető váltókezelő (1.2.123.)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Vezérlőkocsi (1.2.124.)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Védőváltó (1.2.125.)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(1.2.129.)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Vonatjelentő dolgozó (1.2.131.)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Vonatjelentőőr (1.2.132.)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Vonatszemélyzet (1.2.136.)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Vonattalálkozás (1.2.137.)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Vontatási telep (1.2.138.)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szövegében előforduló kifejezések: (1.2.139.)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Lezárt vágányút (1.2.140.)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Páros féksaru (1.2.142.)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betét (1.2.143.)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Pályaműködtetői kapacitásigény felhasználás (1.2.147.)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Segélymozdony, segélyvonat (1.2.148.)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Az önálló szolgálatvégzés feltételei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Beosztás önálló szolgálattételre (1.3.1.)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Vizsgakötelezettség (1.3.2.2.)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Vizsga a távközlő és a biztosítóberendezés kezeléséből (1.3.3.)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Vizsga a villamosított vonalakra, valamint a villamos fűtésre, hűtésre vonatkozó ismertekből (1.3.4.)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ismerete, vizsgák újabb letétele (1.3.5. - 1.3.5.1.)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Önképzés (1.3.6.)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Szolgálati magatartás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Felelősség (1.4.1. - 1.4.1.1.)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Magatartás a vágányok között (1.4.2. - 1.4.2.4.)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Idegen személyek tartózkodása vasúti területen (1.4.3. - 1.4.3.1.)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 személy által kiszolgált mozdony vezetőjének cselekvőképtelensége (1.4.4.) {1.2.23.}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Biztonságos munkavégzésre alkalmas állapot (1.4.5.)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 elhagyása (1.4.6.)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Rendelkezések adása és végrehajtása (1.4.7. - 1.4.7.1.)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Munkavégzés rendkívüli helyzetben (1.4.8.)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Parancskönyv (1.4.9.)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Egyenruha, szolgálati jelvény viselése (1.4.10. - 1.4.10.1.)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Dohányzás, nyílt láng használata (1.4.11.)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Jelentkezés szolgálattételre (1.4.12.-1.4.12.2.)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Ellenőrzési kötelezettség (1.4.16. a., b.)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Közlemények nyugtázása, előjegyzése (1.4.17., 1.4.17.1.)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Létesítmények, berendezések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Létesítmények, berendezések jelölése (1.5.1.)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Hibaelőjegyzési könyv, Hibanapló (1.5.2.)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Ólomlevétel és a számlálókészülék kezelésének ellenőrzése (1.5.3. - 1.5.3.1.)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Szolgálati órák (1.5.5. - 1.5.5.2.)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8.sz. FÜGGELÉK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Távbeszélő jelzése (8.1.)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vágányok számozása (8.2.)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váltók számozása (8.3.- 8.3.6.)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Jelzők jelölése (8.4.)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sorompók jelölése (8.5.)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Kisiklasztósaruk és vágányzáró-sorompók jelölése (8.6.)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VÁLTÓK, VÁLTÓ-ÉS VÁGÁNYÚTELLENŐRZÉS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váltók alkatrészei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alkatrészek felsorolása (2.1.1.)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Tősínek és csúcssínek (2.1.2.)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csúcssínek szabványos állása (2.1.3.)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Feles állás (2.1.4.)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Gyökkötések (2.1.5.)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Sínszékek, csúcssínemelő szerkezetek (2.1.6.)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Összekötő rúd (rudak) (2.1.7.)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Csúcssínrögzítő szerkezetek (2.1.8.)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Állítószerkezetek (2.1.9.)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Váltójelző (2.1.10.)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A váltók csoportosítása forgalombiztonsági szempontból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Csoportosítás (2.2.1.)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Lezárható és le nem zárható váltók (2.2.2.)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Biztosított és nem biztosított váltók (2.2.3.)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Váltókörzetek kijelölése, őrzése (2.3.1.)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A vágányút beállítása és ellenőrzése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Utasítás a vonat vágányútjának beállítására (2.7.1.)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Teendők a vágányút beállításának elrendelése után (2.7.3. h)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A váltók használhatóságának ellenőrzése forgalmi szempontból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használhatóság forgalmi feltételei (2.8.1.)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használhatóság ellenőrzése (2.8.2.)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használhatóság ellenőrzése szolgálat a átvételekor és ellenőrzések alkalmával (2.8.3.)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használhatóság ellenőrzése váltóállítás közben (2.8.4.- 2.8.4.2.)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használhatóság ellenőrzése váltóállítás közben (2.8.4. - 2.8.4.2.)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használhatóság ellenőrzése a vágányút beállításakor (2.8.5.)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használhatóság ellenőrzése állandóan zárva tartott váltóknál (2.8.6.)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A váltók állítása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Váltóállítás vonat részére (2.9.1.)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Váltófelvágás (2.9.4. - 2.9.4.5.)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 A váltók lezárása, felnyitása és feloldása. Lezárási táblázat. Elzárási táblázat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Alapszabályok (2.10.1.- 2.10.1.2.)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lezárása a vonatok részére (2.10.2.- 2.10.2.2.)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Lezárási táblázat. Elzárási táblázat (2.10.4.)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A váltózárkulcsok és védelmi berendezések zárkulcsainak megjelölése és kezelése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Megjelölés (2.11.1.)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kezelés általános szabályai (2.11.2.)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Nyíltvonali váltózárkulcsok és védelmi berendezések zárkulcsainak kezelése (2.11.4., 2.11.4.1., 2.11.4.3.)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Más váltózárkulcsok és védelmi berendezések kulcsainak kezelése (2.11.5.)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Váltózár-és védelmi berendezés másodkulcsok (2.11.6.)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2.12. Váltóellenőrzés (meggyőződés a váltók helyes állásáról)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Váltóellenőrzés központi állítású váltóknál (2.12.2. - 2.12.2.1.)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Váltóellenőrzés váltózáras váltóknál (2.12.4.1., 2.12.4.2., 2.12.4.7.)</w:t>
      </w:r>
    </w:p>
    <w:p w:rsidR="00B47759" w:rsidRDefault="00B4775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sz. FÜGGELÉK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LEZÁRÁSI TÁBLÁZAT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sz. FÜGGELÉK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ELZÁRÁSI TÁBLÁZAT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32. 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BITONSÁGI BETÉTEK ALKALMAZÁSA ZÁRSZERKEZETTEL ELLÁTOTT VÁLTÓKNÁL 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alkalmazás esetei (32.1.)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betét kampózáras váltókhoz (32.2.)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betét zárnyelves váltókhoz (32.3.)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zárszerkezetek felszerelése (32.4.)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Készletben tartás (32.5. - 32.5.5.)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Lakatok, lakatkulcsok és lakat másodkulcsok kezelése (32.6.)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alkalmazás módjai (32.7. - 32.7.6.)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Oktatás (32.8.)</w:t>
      </w:r>
    </w:p>
    <w:p w:rsidR="00B47759" w:rsidRDefault="00B4775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ÚTSOROMPÓK, ÚTSOROMPÓK KEZELÉSE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útsorompó kezelés általános szabályai (3.1. - 3.1.6.)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sorompókezelők és a jelzőőrök értesítése az indítandó vonatról (3.2.)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Az útsorompók lezárása, felnyitása (3.3.- 3.3.4.)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a fénysorompó zavarjelzése, valamint visszajelentő fényeinek hibája esetén (3.4. - 3.4.1.)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fénysorompó használhatatlanságának esetei (3.5.)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a nyíltvonali fénysorompó használhatatlansága esetén (3.6.- 3.6.5.)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az állomási fénysorompó használhatatlansága esetén (3.7. - 3.7.1.)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fénysorompó berendezés kikapcsolása (3.8.)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 teljes sorompó használhatatlansága esetén (3.9., 3.9.1.)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Intézkedés az útsorompó használhatatlanságának elhárítására, jelzőőrök kirendelésére (3.10., 3.10.3., 3.10.4., 3.10.8.)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Jelzőőr (jelzőőrök) alkalmazása (3.11. - 3.11.2.)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 ha az értekezés lehetetlen (3.12.)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Eljárás a Vasúti átjáró kezdete-jelző, illetve az Útátjárójelző hiánya, valamint a fénysorompó berendezés jelzőjének megrongálása összetörése, kidöntése esetén (3.13.) 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VASÚTI ÚTÁTJÁRÓK LEZÁRÁSÁNAK, A FÉNYSOROPMPÓ BERENDEZÉSEK IDEIGLENES KIKAPCSOLÁSÁNAK ÉS AZ ÚTSOROMPÓ HIBA ELHÁRÍTÁSÁNAK SZABÁLYOZÁSA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Előre látható kikapcsolás és útátjáró lezárása (11.1. - 11.1.7.)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Előre nem látható kikapcsolás (11.2. - 11.2.9.)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Fenntartási és javítási munkák végzése (11.3. - 11.3.3.)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rendelkezések (11.4. - 11.4.1.)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HIBAELŐJEGYZÉSI KÖNYV VEZETÉSE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Hibaelőjegyzési könyv rendszeresítése, használata (28.1. - 28.1.1.)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Hibaelőjegyzési könyv felfektetése (28.2. - 28.2.5.)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előjegyzése (28.3. - 28.3.5.)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előjegyzése (28.4. - 28.4.2.)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Előjegyzés műszaki vizsgálatkor (28.5. - 28.5.1.)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Szolgálatátadás (28.6. - 28.6.1.)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Ellenőrzések bejegyzése (28.7.- 28.7.4.)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rendelkezések (28.8. - 28.8.1.)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TOLATÓSZOLGÁLAT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Általános rendelkezések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Alapszabályok (4.1.1.)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 engedélyezése (4.1.2.4.)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a nyílt vonal felé (4.1.9. - 4.1.9.2.)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útátjárón át (4.1.16. - 4.1.16.1.)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Vonatvédelem tolatás közben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Érkező vonat közeledésekor az állomás bejárati végén végezhető tolatás (4.4.3.)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behaladása közben az állomás túlsó végén végezhető tolatások (4.4.4. - 4.4.4.1.)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Tolatás a vágányúttól jobbra, illetve balra fekvő vágányokon a vágányút érintése nélkül (4.4.5.)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TOLATÓSZOLGÁLAT VÉGZÉSÉNEK SZABÁLYOZÁSA A GURÍTÓDOMBOS, VALAMINT A SÍKTOLATÁSRA BERENDEZETT RENDEZŐ- ILLETVE EGYÉB PÁLYAUDVAROKON 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30.1. Általános rendelkezések és fogalom-meghatározások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Gurítódombos rendező-pályaudvar (30.1.1)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Gurítódomb (30.1.3)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Felhúzóvágány (30.1.4)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Kihúzóvágány (30.1.5)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Gurítóvágány (30.1.6)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Összekötővágány (30.1.7)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Irány(rendező)vágányok (30.1.8)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Bekötőváltó (30.1.9)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Vágányfék (30.1.14)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30.2. A gurítás végrehajtása, a gurításban résztvevők teendői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állítása és azzal összefüggő egyéb teendők gurítás közben (30.2.5.)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VÉDEKEZÉS A JÁRMŰMEGFUTAMODÁSOK ELLEN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A megfutamodott járművek megállítása (5.4.3.)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MENETREND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menetrend szerepe (13.1.)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Menetrendjegyzék, Menetidők táblázatos kimutatása (13.4.)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SZOLGÁLATI MENETREND ÉS A MENETRENDI SEGÉDKÖNYV TÁBLÁZATAINAK FELSOROLÁSA ÉS ÉRTELMEZÉSE 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Menetrendi segédkönyv kiadása (15.1.)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Menetrendi segédkönyv tartalma (15.2.)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A VONATOK FORGALOMBA HELYEZÉSE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 vonatok forgalomba helyezése, lemondása (14.2.1.)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A VONATKÖZLEKEDÉS LEBONYOLÍTÁSA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15.1. Általános rendelkezések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Közlekedésszabályozó személyek (15.1.1.)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közlekedésszabályozás rendszere (15.1.2.)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Azonos irányú vonatok közlekedése (15.1.3.)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Ellenkező irányú vonatok közlekedése (15.1.4.)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vonatok számozása (15.1.8.)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Figyelési, tájékozódási és értesítési kötelezettség (15.1.12., 15.1.12.2., 15.1.12.3.)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15.3. Követő vonat indítása állomástávolságban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Alapszabály (15.3.1.)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Vonatindítás a visszajelentés vétele előtt (15.3.2.- 15.3.2.5.)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15.4. Követő vonat indítása állomástávolságban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Térközrendszerek (15.4.1.)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Vonatközlekedés önműködő biztosított térközjelzőkkel felszerelt pályán (15.4.2.1. - 15.4.2.2.)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Vonatközlekedés önműködő biztosított térközjelzőkkel fel nem szerelt pályán (15.4.3. - 15.4.3.1.)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15.9. A vonat számának és előrelátható indulási idejének közlése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Alapszabályok (15.9.1. - 15.9.1.1.)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közlemény adásának és nyugtázásának módja (15.9.2.)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közlemény érvénytelenítése és megismétlése (15.9.3.)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Eljárás, ha nem jelentkezik valamelyik sorompókezelő vagy jelzőőr (15.9.4. - 15.9.4.1.)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15.13. A helytelen vágány felhasználása</w:t>
      </w:r>
    </w:p>
    <w:p w:rsidR="00B47759" w:rsidRDefault="00F8139E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 vonalon dolgozók védelme (15.13.3.)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15.16. Rendelkezések közlése a vonatszemélyzettel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Alapszabályok (15.16.1., 15.16.1.4., 15.16.1.5.)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Írásbeli rendelkezések tartalmának közlése élőszóval (15.16.3.1.)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15.17. A vonatok mozdonyvezetőinek felhatalmazása indításra, áthaladásra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felhatalmazás módozatai (15.17.1.)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15.18. A vonatok fogadása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Menetrend szerint áthaladó vonatok megállítása a szolgálati helyeken (15.18.7.1.)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Tiltott egyidejű menetek (15.18.8.)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Terelési lehetőség mellett lebonyolítható egyidejű menetek (15.18.9.)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Terelési lehetőség nélkül, más feltételek mellett lebonyolítható egyidejű menetek (15.18.10. - 15.18.10.1.)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Kihaladás érkező vonat vágányútját érintő vagy metsző kijáraton át az érkezési oldalon (15.18.11.)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vonatok fogadása és megfigyelése állomásokon és a nyílt vonalon (15.18.13. – 15.18.13.7.)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be-, ki-, át- és elhaladás idejének feljegyzése (15.18.14.)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15.19. Közlekedés továbbhaladást tiltó jelzést adó főjelzők mellett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továbbhaladást tiltó jelzést adó főjelzők esetén (15.19.1., 15.19.1.2., 15.19.1.4. -- 15.19.1.4.4., 15.19.1.8.)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Megállj-jelzés esetén (15.19.2. - 15.19.2.2.)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15.20. Közlekedés tolómozdonnyal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Engedélyezés, alkalmazás (15.20.1.1., 15.20.1.2.)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15.21. Munkavonatok, segélyvonatok és 6000 kg-nál könnyebb járművek közlekedésére vonatkozó különleges rendelkezések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Munkavonatok (15.21.2. - 15.21.2.1., 15.21.2.6., 15.21.2.16., 15.21.2.19., 15.21.2.20.)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Segélymozdonyok, segélyvonatok (15.21.3.5., 15.21.3.6.)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VONATOK SZÁMOZÁSI RENDSZERE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Általános rendelkezések (17.1.2., 17.1.3.)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KÖZLEKEDÉS TOLÓMOZDONNYAL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Személyzet értesítése (21.3.)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Induló vonat megtolása állomáson (21.5.- 21.5.3.)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MUNKAVONATOK (MUNKAGÉPEK) KÖZLEKEDÉSÉNEK SZABÁLYOZÁSA A VÁGÁNYZÁROLT ÉS ÉPÍTÉS ALATT LÉVŐ VÁGÁNYOKON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31.3. A közlekedés szabályozása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Felelősség (31.3.3.)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 és pályaszemélyzet értesítése (31.3.21.)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Sorompókezelés (31.3.23.)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Fény- és félsorompó kikapcsolása (31.3.24.)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SZOLGÁLAT A VONATOKNÁL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16.2. Magatartás menet közben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Figyelési kötelezettség (16.2.2. - 16.2.2.2.)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helytelenül álló váltó esetén (16.2.3.)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Megállj-jelzés meghaladásakor (16.2.4. - 16.2.4.2.)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vonatnál jelzési hiányosság van (16.2.6.)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rendkívüli esemény bejelentése végett (16.2.8.)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vonatot a nyílt vonalon veszély fenyegeti (16.2.9. - 16.2.9.2.)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sérült pályarész felfedezésekor (16.2.10. - 16.2.10.1.)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megállítás okának közlése (16.2.11.)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Visszatolás a nyílt vonalon az indulás megkönnyítése végett (16.2.12.)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Visszatolás a mögöttes állomásra (16.2.13., 16.2.13.1.)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16.3. A vonatok védelme, fedezése (védekezés összeütközés, továbbá utolérés ellen)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vonatfogadásra kötelezettek teendői (16.3.1. - 16.3.1.1.)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16.6. Tartózkodás a mozdony vezetőfülkéjében, és a szolgálati vonaton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Tartózkodás mozdonyon (16.6.1.e.)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mozdonyon tartózkodó személyek száma (16.6.3. - 16.6.3.1.)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LASSÚMENETEK, ÉPÍTÉSI- ÉS FENNTARTÁSI MUNKÁK,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VÁGÁNYZÁRAK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18.2. A vonatforgalmat nem érintő, nem vágányzár keretében az elsodrási határon kívül végzett munkák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Nyíltvonalon, alagútban, hídon nem vágányzár keretében az elsodrási határon kívül végzett munkák (18.2.1. - 18.2.1.1.)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18.3. A vonatforgalmat érintő, nem vágányzár keretében az elsodrási határon belül végzett munkák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Nyíltvonalon, alagútban, hídon nem vágányzár keretében az elsodrási határon belül végzett munkák (18.3.1. - 18.3.1.8.)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Állomáson nem vágányzár keretében végzett munkák (18.3.2.)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rendelkezések (18.3.3.)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18.4. Vágányzár, feszültségmentesítés, biztosítóberendezési kikapcsolás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Előre tervezett pályaműködtetői kapacitásigény felhasználás engedélyezése (18.4.1. - 18.4.1.1.)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Jogosultság a pályaműködtetői kapacitásigény felhasználására (18.4.2.)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Előre látott pályaműködtetői kapacitásigény felhasználásának megkezdése (18.4.4. - 18.4.4.2.)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Közös pályaműködtetői kapacitásigény felhasználás (18.4.5.)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Előre nem tervezhető üzembiztonsági pályaműködtetői kapacitásigény felhasználása (18.4.6. - 18.4.6.2.)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intézkedések (18.4.7.- 18.4.7.5.)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a pályaműködtetői kapacitásigény felhasználásának megszüntetésekor és esetleges meghosszabbításakor (18.4.9. - 18.4.9.2.)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Értesítés az új vagy megváltoztatott helyzetről (18.4.10.)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pályaműködtetői kapacitásigény felhasználás nyilvántartása (18.4.11.)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sz. FÜGGELÉK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23.1 Biztonsági intézkedések építési, átalakítási és fenntartási munkák engedélyezése előtt és végzése közben </w:t>
      </w:r>
    </w:p>
    <w:p w:rsidR="00B47759" w:rsidRDefault="00F8139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(23.1.1. - 23.1.1.2.)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23.2. Tervezési, engedélyezési irányelvek, forgalmi technológiai és koordinációs intézkedési terv készítése, jóváhagyása 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A FORGALMI SZOLGÁLAT VÉGZÉSE TÉLEN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rendelkezés (19.1.)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Különleges rendelkezések a forgalmi szolgálat mikénti végzésére (19.2. - 19.2.1., 19.2.3. - 19.2.5.)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Hótorlaszban elakadt vonat fedezése (19.3.)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RENDKÍVÜLI ESEMÉNYEK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Rendkívüli intézkedések (20.1., 20.1.2.)</w:t>
      </w:r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F.2. sz. Forgalmi Utasítás Függelékei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 zárójelben a MÁV Zrt. F.2. sz. Forgalmi Utasítás Függelékei kapcsolódó pontjai kerültek feltüntetésre. A kapcsos zárójelben lévő utasítás pont az adott anyagrészhez kapcsolódó, de a tudásanyagban nem szereplő ismeret.)  </w:t>
      </w:r>
    </w:p>
    <w:p w:rsidR="00B47759" w:rsidRDefault="00B47759">
      <w:pPr>
        <w:spacing w:after="0"/>
        <w:jc w:val="both"/>
        <w:rPr>
          <w:rFonts w:ascii="Times New Roman" w:eastAsia="Arial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VÉGREHAJTÁSI UTASÍTÁSOK KÉSZÍTÉSÉRE VONATKOZÓ ELŐÍRÁSOK 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 Végrehajtási Utasítás (4.1.4. (7))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pályahálózat működtető területi forgalmi szolgálati felsőbbsége által készítendő Végrehajtási Utasítások (4.2.)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KÖZPONTI FORGALOMIRÁNYÍTÁSRA ÉS KÖZPONTI FORGALOMELLENŐRZÉSRE BERENDEZETT VONALAKRA, VALAMINT A TÁVKEZELT, TÁVVEZÉRELT SZOLGÁLATI HELYEK FORGALOMSZABÁLYOZÁSÁRA VONATKOZÓ ÁLTALÁNOS ELŐÍRÁSOK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KÖFI és KÖFE vonalakra vonatkozó általános rendelkezések (5.1.2., 5.1.4., 5.1.5., 5.1.6., 5.1.9., 5.1.10., 5.1.13.) 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MELLÉK- ÉS KESKENY NYOMTÁVOLSÁGÚ VONALAKRA, TOVÁBBÁ AZ EGYSZERŰSÍTETT FORGALMI SZOLGÁLAT ELLÁTÁSÁRA VONATKOZÓ ELTÉRŐ RENDELKEZÉSEK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Általános rendelkezések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függelék hatálya (6.1.1.)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függelék tartalma (6.1.2.)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Kiegészítő utasítások, segédkönyvek (6.1.3.)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Végrehajtási Utasítás (6.1.4.)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Fogalom meghatározások a Függelék rendelkezéseinek helyes értelmezése szempontjából (6.2.1. - 6.2.6.)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Az önálló szolgálatvégzés feltételei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Végrehajtási Utasítás ismerete, vizsgakötelezettség (6.3.1.)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6.5. Létesítmények, berendezések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Jelző- és biztosítóberendezések (6.5.1. - 6.5.1.1.)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6.7. Útsorompók, sorompókezelés a szolgálatszünetelés tartama alatt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útsorompók lezárása, felnyitása (6.7.1.)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6.14. A mellékvonali forgalomirányításra berendezett vonalakra vonatkozó előírások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6.14.1. Általános rendelkezések (6.14.1.1. - 6.14.1.6., 6.14.1.9. első mondat)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sz. FÜGGELÉK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Közlemények nyugtázására, előjegyzésére vonatkozó előírások (7.1. első bekezdés első, nyolcadik-, kilencedik-, tizenegyedik-, tizennegyedik-, huszonegyedik-, huszonkilencedik és a harmincegyedik francia bekezdés)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Fejrovatos előjegyzési napló vezetése (7.2. pont 2., 9., 10., 16. rovat - 7.2.1.)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27" w:name="_Toc100647102"/>
      <w:bookmarkStart w:id="28" w:name="_Toc100734331"/>
      <w:r>
        <w:rPr>
          <w:rFonts w:ascii="Times New Roman" w:hAnsi="Times New Roman"/>
          <w:sz w:val="24"/>
          <w:szCs w:val="24"/>
        </w:rPr>
        <w:t>A KÖZLEKEDÉSI HATÁROZMÁNYOK TÁBLÁZATAINAK TARTALMA</w:t>
      </w:r>
      <w:bookmarkEnd w:id="27"/>
      <w:bookmarkEnd w:id="28"/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9" w:name="_Toc100647103"/>
      <w:bookmarkStart w:id="30" w:name="_Toc100734332"/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VIZSGAKÉRDÉSEK</w:t>
      </w:r>
      <w:bookmarkEnd w:id="29"/>
      <w:bookmarkEnd w:id="30"/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Írásbeli vizsgakérdések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F.1. sz. Jelzési Utasítás kapcsolódó pontjai kerültek feltüntetésre)</w:t>
      </w:r>
    </w:p>
    <w:p w:rsidR="00B47759" w:rsidRDefault="00B4775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vastag betűvel szedett kérdések: új módszertanú kérdések </w:t>
      </w:r>
    </w:p>
    <w:p w:rsidR="00B47759" w:rsidRDefault="00B4775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ÁLTALÁNOS RENDELKEZÉSEK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lastRenderedPageBreak/>
        <w:t>Mivel adhatók a vasúti jelzések és figyelmeztetések? (1.3.1.)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Ismertesse a hallható és a látható jelzések alkalmazását! (1.3.2.)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Milyen szabályok vonatkoznak a jelzésadás idejére, helyére és módjára? (1.3.3.)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Ismertesse a jelzők csoportosítását! (1.3.7.- 1.3.7.4.)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jelzők, jelzőeszközök és figyelmeztető jelek helyét! (1.3.9.)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jelzőárbocok színezését és forgalomszabályozó szerepét! (1.3.10.-1.3.16.)</w:t>
      </w:r>
    </w:p>
    <w:p w:rsidR="00B47759" w:rsidRDefault="00B4775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A FŐJELZŐKRE, ELŐJELZŐKRE ÉS ISMÉTLŐJELZŐKRE VONATKOZÓ ÁLTALÁNOS RENDELKEZÉSEK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Sorolja fel a főjelzőket! (2.1.1.)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főjelzők feladatát! (2.1.2.-2.1.2.1.)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bejárati jelző alkalmazására vonatkozó előírásokat! (2.2.1.)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kijárati jelzők fajtáit és alkalmazását! (2.2.2.)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fedezőjelzők alkalmazására vonatkozó szabályokat! (2.2.3.)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térközjelzők fajtáit és alkalmazását! (2.2.4.)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főjelzők szabványos állását! (2.2.5.-2.2.5.3.)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 főjelzők jelzési rendszerének alapjait! (2.4.1.-2.4.1.2.)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az Útsorompót ellenőrző fedezőjelző jelzéseit! (2.5.26.2.- 2.5.26.2.4.)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nem biztosított fény bejárati jelzők jelzéseit! (2.6.1.- 2.6.2.)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nem biztosított fény térközjelzők jelzéseit! (2.7.1.- 2.7.2.)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biztosított alak bejárati, fedező- és térközjelzők jelzéseit! (2.8.1.-2.8.3.)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nem biztosított alak bejárati jelzők jelzéseit! (2.10.1.-2.10.2.)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nem biztosított alak térközjelzők jelzéseit! (2.11.1.-2.11.2.)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előírás vonatkozik az előjelző és az előjelzést adó jelző elhelyezésére, egymás között lévő távolságára?(2.12.3.-2.12.3.2.)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előjelző kezelését és szabványos állását! (2.12.4., 2.12.5.)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biztosított fény főjelzők külön előjelzőjének jelzéseit! (2.13.1.-2.13.4.)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nem biztosított fény bejárati jelzők előjelzőinek jelzéseit! (2.14.1.-2.14.2.)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Ismertesse a nem biztosított fény térközjelzők előjelzőinek jelzéseit! (2.15.1.-2.15.2.)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biztosított alak főjelzők háromfogalmú alak előjelzőinek jelzéseit! (2.16.1.-2.16.3.)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biztosított alak főjelzők kétfogalmú alak előjelzőinek jelzéseit! (2.17.1.-2.17.2.)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nem biztosított alak bejárati jelzők kétfogalmú alak előjelzőinek jelzéseit! (2.18.1.-2.18.3.)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nem biztosított alak térközjelzők kétfogalmú alak előjelzőinek jelzéseit! (2.19.1.-2.19.3.)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biztosított alak főjelzők háromfogalmú alak előjelzőinek jelzéseit! (2.16.1.-2.16.3.)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Ismertesse az ismétlőjelző alkalmazását és jelzéseit! (2.21.1.- 2.21.3.) 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TOLATÁSI MOZGÁST SZABÁLYOZÓ JELZŐK CSOPORTOSÍTÁSA, ALKALMAZÁSA ÉS A VELÜK ADOTT JELZÉSEKRE VONATKOZÓ ÁLTALÁNOS RENDELKEZÉSEK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lastRenderedPageBreak/>
        <w:t xml:space="preserve">Ismertesse a tolatási mozgást szabályozó jelzők csoportosítását! (4.1.)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Ismertesse a tolatásjelzővel egyesített fény főjelzők alkalmazására vonatkozó szabályokat és a tolatási mozgásra vonatkozó jelzéseit! (4.2.-4.2.7.)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Ismertesse a tolatásjelzők csoportosítását! (4.3.-4.3.3.)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tolatásjelzők jelzéseit és a jelzéseikre vonatkozó szabályokat! (4.3.4.-4.3.5.)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gurításjelzők jelzéseit! (4.4.7.- 4.4.7.5.)</w:t>
      </w:r>
    </w:p>
    <w:p w:rsidR="00B47759" w:rsidRDefault="00B4775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EGYÉB JELZŐK ÉS JELZÉSEIK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bejárati irányú ellenőrző jelző alkalmazására, szabványos állására vonatkozó szabályokat! (5.1.3.-5.1.5.)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bejárati irányú ellenőrző jelző jelzéseit! (5.1.6.-5.1.6.4.)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kijárati irányú ellenőrző jelző jelzéseit! (5.1.9.-5.1.9.4.)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kijárati irányú ellenőrző jelző alkalmazására vonatkozó szabályozást! (5.1.7.-5.1.7.2.)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kijárati irányú ellenőrző jelző szabványos állására vonatkozó előírást! (5.1.8.)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útsorompót ellenőrző jelzők csoportosítását! (5.3.1.- 5.3.1.1.)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fénysorompót ellenőrző útátjárójelző alkalmazását és jelzéseit! (5.3.5.- 5.3.6.)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Milyen jelzőt alkalmazunk a vasúti átjáró megjelölésére? (5.4.1.- 5.4.2.)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váltójelzők csoportosítására vonatkozó szabályokat! (5.5.1.-5.5.1.4.)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Ismertesse a váltójelzők jelzéseit! (5.5.4.-5.5.6.6.)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Ismertesse az egyszerű váltó váltójelzőjének jelzéseit és az állítókészülékek (ellensúlyok) színezésére vonatkozó szabályokat! (5.5.5.- 5.5.5.3., 5.5.7.- 5.5.7.4.)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az átszelési váltó váltójelzőjének jelzéseit! (5.5.6.1.-5.5.6.4.)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vágányzáró-jelző alkalmazására vonatkozó szabályokat! (5.6.1.-5.6.3.)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vágányzáró-jelző jelzéseit! (5.6.4.1.-5.6.4.4.)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tolatási határjelzőt és alkalmazását! (5.9.1.-5.9.4.)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fékút eleje-jelző alkalmazását kétvágányú pályán! (5.11.- 5.11.2.2.)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fékút eleje-jelző alkalmazását a Mellékvonali bejárati irányú ellenőrző jelző előtt! (5.11.3.-5.11.3.2.)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járhatatlan pályarészek fedezésére használt jelzőket és jelzéseit! (5.16.1., 5.16.1.3., 5.16.2., 5.16.3., 5.16.3.1.)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fedezni a vágányzárolt pályarészt, ha a nyílt pályán a két állomás között vágányzárt rendeltek el? (5.16.7.-5.16.7.2.)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fedezni a vágányzárolt pályarészt, állomási vágány esetében? (5.16.7.3.- 5.16.7.5.)</w:t>
      </w:r>
    </w:p>
    <w:p w:rsidR="00B47759" w:rsidRDefault="00B4775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KÉZIJELZÉSEK ÉS HANGJELZÉSEK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Hogyan kell adni vonatközlekedés közben a Megállj! jelzést? Ismertesse a mozdonyszemélyzet hangjelzései közül a Vonat indul és a Figyelj! jelzéseket! (6.1.1.9., 6.2.1., 6.2.5.)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7. JELZÉSEK A VONATOKON ÉS A JÁRMŰVEKEN. 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vonatok elejének és végének megjelölésére vonatkozó szabályokat! (7.1.1.- 7.1.2.)</w:t>
      </w:r>
    </w:p>
    <w:p w:rsidR="00B47759" w:rsidRDefault="00B47759">
      <w:p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FIGYELEMBE NEM VEENDŐ, FIGYELMEN KÍVÜL HAGYANDÓ, ÉRVÉNYTELEN ÉS A HASZNÁLHATATLAN JELZŐK</w:t>
      </w:r>
    </w:p>
    <w:p w:rsidR="00B47759" w:rsidRDefault="00F8139E">
      <w:pPr>
        <w:numPr>
          <w:ilvl w:val="0"/>
          <w:numId w:val="22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figyelembe nem veendő jelzőket! (8.1.)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Hogyan kell megjelölni az érvénytelen jelzőt és mi az eljárás, ha a jelző érvénytelen? (8.3.- 8.4.3.)</w:t>
      </w:r>
    </w:p>
    <w:p w:rsidR="00B47759" w:rsidRDefault="00F8139E">
      <w:pPr>
        <w:numPr>
          <w:ilvl w:val="0"/>
          <w:numId w:val="22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Mikor kell a jelzőt használhatatlannak minősíteni és mi az eljárás, ha a jelző használhatatlan? (8.5.- 8.6.5.)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jelző lámpája nem világít? (8.7.)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FIGYELMEZTETŐ JELEK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Bejárati jelzőre és a Külön előjelzővel nem rendelkező fény bejárati, illetve fedezőjelzőre jelzőre figyelmeztető jelet! (9.2.- 9.3.)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alak főjelző továbbhaladást engedélyező szabványos állására figyelmeztető jelet! (9.6.-9.6.2.)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Nagyfeszültségre figyelmeztető jelet, a Villamos távvezeték biztonsági övezetére figyelmeztető jelet! (9.10., 9.11.)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Tolató-vágányutas biztosítóberendezés hatáskörzetének végére figyelmeztető jelet! (9.13.)</w:t>
      </w:r>
    </w:p>
    <w:p w:rsidR="00B47759" w:rsidRDefault="00B47759">
      <w:pPr>
        <w:spacing w:after="0"/>
        <w:ind w:left="36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F.2. sz. Forgalmi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F.2. sz. Forgalmi Utasítás kapcsolódó pontjai kerültek feltüntetésre)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vastag betűvel szedett kérdések: új módszertanú kérdések 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ÁLTALÁNOS RENDELKEZÉSEK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Ismertesse a felelősségre vonatkozó szabályokat! (1.4.1.1.) 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 xml:space="preserve">Milyen szabályok vonatkoznak a vágányok közötti magatartásra? (1.4.2.-1.4.2.4.) 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Mikor kell biztonságos munkavégzésre alkalmatlannak minősíteni a dolgozót és mi az eljárás ebben az esetben? (1.4.5.)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szabályok betartásával hagyható el a munkahely? 1.4.6.)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Parancskönyvvel kapcsolatos tudnivalókat! (1.4.9.)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szolgálati jelvényeket ismer? (1.4.10.- 1.4.10.1.)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dohányzásra és a nyílt láng használatára vonatkozó előírásokat! (1.4.11.)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Kik kötelesek a forgalmi tevékenységet ellátó munkavállalók munkavégzését ellenőrizni?(1.4.16. a, b.)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Mit és kinek kell előjegyeznie a Hibaelőjegyzési könyvbe, Hibanaplóba? (1.5.2.)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VÁLTÓK, VÁLTÓ- ÉS VÁGÁNYÚTELLENŐRZÉS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Csoportosítsa a váltókat forgalmi szempontból! Ismertesse a lezárható, le nem zárható, biztosított és nem biztosított váltókat! (2.2.1.-2.2.3.)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váltókörzetek kijelölésére és őrzésére vonatkozó szabályokat! (2.3.1.)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lastRenderedPageBreak/>
        <w:t>Mikor használható egy váltó forgalmi szempontból? (2.8.1.)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Mikor kell a váltók használhatóságáról meggyőződni?(2.8.2.)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 használhatóságának ellenőrzését váltóállítás alkalmával! (2.8.4.- 2.8.4.2.)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 használhatóságának ellenőrzését vágányút beállításakor! (2.8.5.)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Mikor kell meggyőződni állandóan zárva tartott váltók használhatóságáról?(2.8.6.)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váltók lezárására, felnyitására és feloldására vonatkozó alapszabályokat! (2.10.1., 2.10.1.2.)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Milyen szabály vonatkozik a váltók lezárására vonatok részére?(2.10.2.-2.10.2.2.)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Mikor kell a vonatok részére a vágányútban érintett váltókat lezárni? (2.10.2.)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váltózárkulcsok, védelmi berendezések zárkulcsainak megjelölésére vonatkozó szabályokat! (2.11.1.)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váltózárkulcsok és védelmi berendezések zárkulcsainak kezelésre vonatkozó szabályokat! (2.11.2.)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váltózárak és védelmi berendezések másodkulcsaival kapcsolatos tudnivalókat! (2.11.6.)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ÚTSOROMPÓK, ÚTSOROMPÓK KEZELÉSE 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sorompókezelés általános szabályait! (3.1.- 3.1.6.)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Mi az eljárás a nyíltvonali fénysorompókkal abban az esetben, ha önműködő térközbiztosító berendezéssel felszerelt vonalakon a térközbiztosító berendezés használhatatlan? (3.3.3.)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fénysorompók használhatatlanságának eseteit! (3.5.)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értesítik az érintett forgalmi szolgálattevők egymást a fénysorompó használhatatlanságáról? (3.6.)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Hová és ki küldi meg a nyíltvonali útátjárók helyét és biztosítási módját? (3.6.5.)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és miről kell értesíteni a vonatszemélyzetet az állomási fénysorompó használhatatlanságáról? (3.7., 3.7.1.)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Ki köteles értesíteni a biztosítóberendezési szakszolgálatot fénysorompó használhatatlansága esetén? (3.10.)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hibaelhárító személy a hibát nem tudja megjavítani az útsorompó használhatatlansága esetén? (3.10.3.)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Ki köteles jelzőőrt kirendelni használhatatlan állomási útsorompóhoz? Mikor lehet a sorompókezelőt jelzőőrként igénybe venni? (3.10.4., 3.10.8.)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jelzőőrök alkalmazásának eseteit! (3.11.)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fedezni az olyan vasúti átjárókat, ahová a jelzőőrt a kiszolgáló menettel szállítják a helyszínre? (3.11.1.)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eszközök kellenek a jelzőőri szolgálat ellátásához? (3.11.2.)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jelzőőr és az állomások forgalmi szolgálattevője között az értekezés lehetetlenné válik? (3.12.)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TOLATÓSZOLGÁLAT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tolatás alapszabályát! (4.1.1.)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útátjárón át történő tolatás szabályait! (4.1.16., 4.1.16.1.)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az érkező vonat közeledésekor az állomás bejárati végén végezhető tolatásra vonatkozó szabályozást!(4.4.3.)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lastRenderedPageBreak/>
        <w:t>Ismertesse a vonat behaladása közben az állomás túlsó végén végezhető tolatásokra vonatkozó szabályozást! (4.4.4.- 4.4.4.1.)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MENETREND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menetrend szerepe? (13.1.)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adatokat kell a Menetrendjegyzéknek feltüntetni és ki készíti ezeket?(13.4.)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adatokat kell a Menetidők táblázatos kimutatásában feltüntetni és ki készíti ezeket?(13.4.)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A VONATOK FORGALOMBA HELYEZÉSE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értesül a jelzőőr a Menetrendjegyzéken nem szereplő vonatokról?(14.2.1.)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A VONATKÖZLEKEDÉS LEBONYOLÍTÁSA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közlekedés-szabályzó személyeket és a közlekedés-szabályozás rendszerét! (15.1.1., 15.1.2.)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azonos irányú és az ellenkező irányú vonatok közlekedésére vonatkozó szabályokat! (15.1.3., 15.1.4.)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Miről és kiket köteles tájékoztatni a jelzőőr a vonatközlekedés lebonyolításának általános rendelkezései ismeretében? (15.1.12., 15.1.12.2.)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állomástávolságú közlekedés alapszabályát! (15.3.1.)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vonatközlekedés szabályait önműködő biztosított térközjelzőkkel fel nem szerelt pályán! (15.4.3.- 15.4.3.1.)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adni és nyugtázni a vonat számáról és előre látható indulási idejéről adott közleményt? (15.9.2.)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vonat számáról és előre látható indulási idejéről adott közlemény érvénytelenítésére és megismétlésére vonatkozó szabályokat! (15.9.3.)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nem jelentkezik a jelzőőr az előre látható indulási idő közlésekor? (15.9.4., 15.9.4.1.)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rendelkezés közlésének alapszabályát! (15.16.1., 15.16.1.5.)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 vonatkozik arra az esetre, ha önműködő biztosított térközjelzőkkel felszerelt jelfeladásra kiépített pályán a csak mozdonyvezetővel közlekedő menetrend szerint áthaladó vonatot a szolgálati hely jelfeladásra ki nem épített vágányán tervezik áthaladtatni, de a vonat akadálytalan áthaladása bármely ok miatt nem biztosítható? (15.18.7.1.)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szabályozza az utasítás a terelési lehetőség nélkül, más feltételek mellett lebonyolítható egyidejű meneteket? (15.18.8.)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előírás vonatkozik a terelési lehetőség mellett lebonyolítható egyidejű menetekre? (15.18.9.)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Ismertesse, melyek a terelési lehetőség nélkül, más feltételek mellett lebonyolítható egyidejű menetek! (15.18.10.- 15.18.10.1.)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Milyen szabályok vonatkoznak a kihaladásra érkező vonat vágányútját érintő vagy metsző kijáraton át az érkezési oldalon? (15.18.11.)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be-, ki-, át-és elhaladás idejének feljegyzésére vonatkozó ismereteket! (15.18.14.)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használhatatlan főjelző után következő váltó(ko)n való közlekedés szabályait! (15.19.1., 15.19.1.2., 15.19.1.4.)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Mi az eljárás, ha a segélymozdony a segélyre szoruló vonatot az eredeti iránynak megfelelően vontatja be? (15.21.3.5.)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segélymozdony a segélyre szoruló vonatot az eredeti irányával ellenkező irányba vontatja be? (15.21.3.5.)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értesül a jelzőőr arról, hogy a segélymozdony elindult a nyílt pályáról? (15.21.3.5.)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segélyre szoruló vonat a segélymozdony megérkezése előtt továbbítható lenne? (15.21.3.6.)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SZOLGÁLAT A VONATOKNÁL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Mi az eljárás, ha a vonatnál jelzési hiányosság van? (16.2.6.)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teendője a jelzőőrnek, ha a mozdonyvezető engedélyt kér tőle a visszatolásra az indulás megkönnyítése végett? (16.2.12.)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teendője a jelzőőrnek, ha a forgalmi szolgálattevőtől arról kap értesítést, hogy a vonat a nyílt pályáról visszatol a mögöttes állomásra? (16.2.13., 16.2.13.1.)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LASSÚMENETEK, ÉPÍTÉSI- ÉS FENNTARTÁSI MUNKÁK,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VÁGÁNYZÁRAK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állomáson nem vágányzár keretében történő munkavégzésre vonatkozó szabályokat! (18.3.2.)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 vonatkozik az előre tervezett pályaműködtetői kapacitásigény felhasználás engedélyezésére? Kik jogosultak a pályaműködtetői kapacitásigény felhasználás végzésére?  (18.4.1., 18.4.2.)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szabályozza az utasítás az értesítést az új vagy megváltozott helyzetről? (18.4.10.)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A FORGALMI SZOLGÁLAT VÉGZÉSE TÉLEN</w:t>
      </w:r>
    </w:p>
    <w:p w:rsidR="00B47759" w:rsidRDefault="00F8139E">
      <w:pPr>
        <w:numPr>
          <w:ilvl w:val="0"/>
          <w:numId w:val="25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téli időjárásra vonatkozó általános rendelkezés? (19.1.)</w:t>
      </w:r>
    </w:p>
    <w:p w:rsidR="00B47759" w:rsidRDefault="00F8139E">
      <w:pPr>
        <w:numPr>
          <w:ilvl w:val="0"/>
          <w:numId w:val="25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teendő, ha a pálya vágány, vagy a pálya egyik vágányán hóeltakarító menet dolgozik? (19.2.3.)</w:t>
      </w:r>
    </w:p>
    <w:p w:rsidR="00B47759" w:rsidRDefault="00F8139E">
      <w:pPr>
        <w:numPr>
          <w:ilvl w:val="0"/>
          <w:numId w:val="25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vonat a nyílt vonalon hóakadály miatt elakadt? (19.2.5.)</w:t>
      </w:r>
    </w:p>
    <w:p w:rsidR="00B47759" w:rsidRDefault="00B4775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RENDKÍVÜLI ESEMÉNYEK</w:t>
      </w:r>
    </w:p>
    <w:p w:rsidR="00B47759" w:rsidRDefault="00F8139E">
      <w:pPr>
        <w:numPr>
          <w:ilvl w:val="0"/>
          <w:numId w:val="25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Ki és milyen intézkedést köteles tenni, ha rendkívüli esemény – baleset – következett be? (20.1.- 20.1.2. első bekezdés)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F.2. sz. Forgalmi Utasítás Függelékei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F.2. sz. Forgalmi Utasítás Függelékei kapcsolódó pontjai kerültek feltüntetésre)</w:t>
      </w:r>
    </w:p>
    <w:p w:rsidR="00B47759" w:rsidRDefault="00B4775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vastag betűvel szedett kérdések: új módszertanú kérdések 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MELLÉK- ÉS KESKENY NYOMTÁVOLSÁGÚ VONALAKRA, TOVÁBBÁ AZ EGYSZERŰSÍTETT FORGALMI SZOLGÁLAT ELLÁTÁSÁRA VONATKOZÓ ELTÉRŐ RENDELKEZÉSEK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jelző- és biztosítóberendezésekre vonatkozó követelményeket egyszerűsített forgalmi szolgálat ellátására berendezett illetve kijelölt vonalakon! (6.5.1., 6.5.1.1.)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Ismertesse az útsorompók lezárására, felnyitására vonatkozó szabályokat szolgálatszünetelés esetén mellék- és keskeny nyomtávolságú, továbbá az egyszerűsített forgalmi szolgálat ellátására berendezett vasútvonalakon! (6.7.1.)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Mellékvonali forgalomirányításra berendezett vonalakon a forgalomirányító rendelkezéseit ki köteles végrehajtani? MEFI, MERÁFI irányítóval hogyan létesíthető összeköttetés? (6.14.1.3., 6.14.1.9.)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7.sz. FÜGGELÉK 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előjegyezni a Fejrovatos előjegyzési naplóba a dátumot, valamint az időjárási körülményekben bekövetkezett változásokat? (7.2.1.)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8.sz. FÜGGELÉK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távbeszélő megjelölésére és a vágányok számozására vonatkozó előírásokat! (8.1.- 8.2.)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váltók számozására vonatkozó előírásokat! (8.3.- 8.3.6.)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jelzők jelölése vonatkozó szabályozást! (8.4.)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sorompók jelölésére vonatkozó szabályozást! (8.5.)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kisiklasztósaruk és vágányzáró-sorompók jelölésére vonatkozó szabályozást! (8.6.)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VASÚTI ÚTÁTJÁRÓK LEZÁRÁSÁNAK, A FÉNYSOROPMPÓ BERENDEZÉSEK IDEIGLENES KIKAPCSOLÁSÁNAK ÉS AZ ÚTSOROMPÓ HIBA ELHÁRÍTÁSÁNAK SZABÁLYOZÁSA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Hol kell a sorompóberendezés előre látható kikapcsolását szabályozni? Ismertesse, hogy melyik sorompó berendezést lehet és kell kikapcsolni vágányzár idejére, továbbá melyik sorompónál kell biztosítani a helyi nyomógombos vezérlés lehetőségét? (11.1., 11.1.1.)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feladata a munka vezetőjének a fénysorompó kikapcsolásával és a visszakapcsolás előjegyzésével kapcsolatosan? (11.1.7.)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kötelessége a sorompó műszaki hibájáról, rongálásról az észlelő dolgozónak? Meddig kell elhárítani a fénysorompó meghibásodását, rongálását? (11.2.1., 11.2.2.)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hibaelhárításra kiérkező személy a hibát nem tudja megszüntetni? (11.2.7.)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Mi az eljárás fénysorompó berendezés visszakapcsolásáról? (11.2.9.)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egyéb rendelkezéseket kell tenni a sorompó berendezések kikapcsolásakor? (11.4.- 11.4.1.)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VONATOK SZÁMOZÁSI RENDSZERE 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Mit jelez a vonatszám utolsó számjegye? Mit jelent, ha egy vonatszám végén a „-1”, vagy „-2” szám is van? (17.1.2., 17.1.3.)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KÖZLEKEDÉS TOLÓMOZDONNYAL 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tolómozdonnyal való közlekedés esetén a személyzet értesítésérére vonatkozó szabályokat! (21.3.)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HIBAELŐJEGYZÉSI KÖNYV VEZETÉSE 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lastRenderedPageBreak/>
        <w:t>Ismertesse a Hibaelőjegyzési könyv rendszeresítésére, használatára vonatkozó előírásokat! (28.1.- 28.1.1.)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Ismertesse a Hibaelőjegyzési könyv felfektetésének szabályait! (28.2.1.- 28.2.5.)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Milyen általános szabály vonatkozik a Hibaelőjegyzési könyv vezetésére? (28.8.- 28.8.1.)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Milyen szabály vonatkozik a hibák előjegyzésére? (28.3.- 28.3.5.)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 vonatkozik a műszaki vizsgálat előjegyzésére a Hibaelőjegyzési könyvben? (28.5.- 28.5.1.)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módon kell eljárni Szolgálatátadás esetén a Hibaelőjegyzési könyv vezetésekor? (28.6.- 28.6.1.)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MUNKAVONATOK (MUNKAGÉPEK) KÖZLEKEDÉSÉNEK SZABÁLYOZÁSA A VÁGÁNYZÁROLT ÉS ÉPÍTÉS ALATT LÉVŐ VÁGÁNYOKON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felelősség kérdését a munkavonatok közlekedésének szabályozásában! (31.3.3.)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Miről kell értesíteni a jelzőőrt munkavonatok közlekedésekor? (31.3.21.)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32.sz. FÜGGELÉK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BITONSÁGI BETÉTEK ALKALMAZÁSA ZÁRSZERKEZETTEL ELLÁTOTT VÁLTÓKNÁL  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biztonsági betét alkalmazásának eseteit! (32.1.)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Sorolja fel a kampózáras és a zárnyelves csúcssínrögzítő szerkezettel rendelkező váltókhoz alkalmazandó Biztonsági betét részeit! (32.2., 32.3.)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Biztonsági betétek készletben tartására vonatkozó szabályokat! (32.5.- 32.5.5.)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Biztonsági betétekhez alkalmazott lakatok, lakatkulcsok és lakat másodkulcsok kezelésére vonatkozó előírásokat! (32.6.)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Szóbeli vizsgakérdések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F.1. sz. Jelzési Utasítás kapcsolódó pontjai kerültek feltüntetésre)</w:t>
      </w:r>
    </w:p>
    <w:p w:rsidR="00B47759" w:rsidRDefault="00B4775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 az eljárás eltérő értelmű egyidőben adott, illetve kétes értelmű jelzések esetén? (1.3.5.)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főjelzők kezelésére vonatkozó előírásokat! (2.3.1.- 2.3.1.3.)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 főjelző jelzések értelmezésének alapszabályait! (2.4.2. - 2.4.2.7.)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főjelzők kiegészítő jelzéseit! (2.4.3.-2.4.3.6.)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Útsorompót ellenőrző fedezőjelző alkalmazására, kialakítására vonatkozó szabályokat! (2.5.26.1.- 2.5.26.1.1.)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alak kijárati jelző jelzéseit! (2.9.1., 2.9.2.)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előjelzők alkalmazását, csoportosítását! (2.12.1.-2.12.2.2.)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vezetőállás jelző alkalmazását, működését! (3.1.)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vezetőállás jelző alkalmazására és működésére vonatkozó előírásokat folyamatos, vagy szakaszos jelfeladás esetén! (3.1.1.-3.1.2.)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lastRenderedPageBreak/>
        <w:t>Ismertesse a vezetőállás jelző alkalmazására és működésére vonatkozó előírásokat pontszerű Indusi jelfeladás esetén! (3.1.3.)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Mellékvonali ellenőrző jelző feladatát, kialakítását, csoportosítását! (5.1.1.1.-5.1.2.)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Útátjárójelző alkalmazását! Mikor nem kell Útátjárójelzőt alkalmazni?(5.2.1.-5.2.2.)</w:t>
      </w:r>
    </w:p>
    <w:p w:rsidR="00B47759" w:rsidRDefault="00F8139E">
      <w:pPr>
        <w:numPr>
          <w:ilvl w:val="0"/>
          <w:numId w:val="29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Mely váltók hagyhatók váltójelző nélkül? Ismertesse a váltószámozás feltüntetésének módját! (5.5.2.- 5.5.3.2.)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a munkaterületeket fedezni a szolgálati helyeken és a nyílt pályán? (5.17.- 5.17.2.1.)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ERTMS körzet kezdete jelzőre vonatkozó szabályozást! (5.18.1.)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ERTMS Megállás helye-jelzőre vonatkozó előírásokat! (5.18.2.- 5.18.2.1.)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ERTMS vége jelzőre vonatkozó előírásokat! (5.18.3.)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GSM-R körzetre figyelmeztető jelet! (5.18.4.)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jelzőőrök jelzéseit! (6.5.1.-6.5.1.3.)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Útsorompót ellenőrző fedezőjelzőre figyelmeztető jelet és az előjelzőre figyelmeztető jelet! (9.4.-9.5.3.)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Űrszelvénybe nyúló létesítményre figyelmeztető jelet! (9.9.- 9.9.5)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F.2. sz. Forgalmi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F.2. sz. Forgalmi Utasítás kapcsolódó pontjai kerültek feltüntetésre)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önálló szolgálattételre beosztás szabályait! (1.3.1.)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Milyen szabályok vonatkoznak a távközlő- és biztosítóberendezés kezelési vizsgákra? (1.3.3.)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Sorolja fel, kik tartózkodhatnak idegen személyek részére meg nem nyitott helyiségekben! (1.4.3.- 1.4.3.1.)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egy személy által kiszolgált mozdony vezetője szolgálatképtelenné válik? (1.4.4.)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rendelkezések adásának és végrehajtásának szabályait! (1.4.7., 1.4.7.1.)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szolgálatra való jelentkezés szabályait állomáson! (1.4.12.-1.4.12.2.)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Milyen szabályok vonatkoznak az élőszóval adott közleményekre?(1.4.17., 1.4.17.1.)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Milyen előírás vonatkozik az ólomlevételre és a számlálókészülék kezelésének ellenőrzésére? (1.5.3.- 1.5.3.1.)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Kinek kell jól járó órával rendelkezni? (1.5.5.- 1.5.5.2.)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váltók alkatrészeit! (2.1.1.- 2.1.10.)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vágányút beállítására vonatkozóan adandó utasítással összefüggő előírásokat! (2.7.1.)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váltófelvágás fogalmát, valamint a váltófelvágás esetén követendő eljárást! (2.9.4.-2.9.4.5.)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Lezárási táblázattal és az Elzárási táblázattal kapcsolatos tudnivalókat! (2.10.4., 9., 10. sz. Függelék)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nyíltvonali váltózárkulcsok és védelmi berendezések zárkulcsainak kezelésére vonatkozó szabályokat! (2.11.4.-  2.11.4.3.)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váltóellenőrzés szabályait központi állítású váltóknál! (2.12.2., 2.12.2.1.)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Ismertesse a váltóellenőrzés szabályait váltózáras váltóknál! (2.12.4.1., 2.12.4.2.)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a váltóellenőrzést megtartani, ha a forgalmi szolgálattevő biztosítóberendezési művezetőnek adott át nyíltvonali váltózár és védelmi berendezés kulcsot? (2.12.4.7.)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útsorompók lezárásának és felnyitásának szabályait! (3.3.-3.3.2.)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 a fénysorompó zavarjelzése, valamint visszajelentő fényeinek hibája esetén? (3.4.-3.4.1.)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és miről kell értesíteni a vonatszemélyzetet teljes sorompó használhatatlanságáról? (3.9.1.)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 útsorompóval fel nem szerelt útátjáróknál, ha a Vasúti átjáró kezdete jelző hiányzik? (3.13.)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fénysorompó berendezés összetörése esetén a Vasúti átjáró kezdete jelző hiányzik? (3.13.)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tolatás engedélyezésének szabályait pályavasúti telephelyen! (4.1.2.4.)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mikor és milyen feltételek mellett szabad a vonat behaladása közben a vágányúttól jobbra fekvő vágányzaton a vágányút érintése nélkül tolatást végezni!(4.4.5.)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teendője a jelzőőrnek, ha megfutamodott járművekről kap értesítést? (5.4.3., 3.3.4.)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feltételek alapján indítható menetrend nélküli munkavonat a visszajelentés vétele előtt? (15.3.2., 15.3.2.5.)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Mikor használhatatlan az önműködő térközbiztosító berendezés és hogyan kell a vonatokat közlekedtetni ebben az esetben? (15.4.2.1., 15.4.2.2.)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Kivel és mit kell közölni a vonat előre látható indulási idejének közlésekor?  Milyen időben kell közölni a vonat előre látható indulási idejét? Ki közölheti a jelzőőrrel a vonat számát és előre látható indulási idejét? (15.9.1.)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szabályok vonatkoznak többvágányú pályákon a nyílt vonalon dolgozók védelmére? (15.13.3.)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élőszóval adott rendelkezés szabályait! (15.16.1.4., 15.16.1.5.)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felhatalmazás módozatait! (15.17.1.)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az állomásköz fedezőjelző mellett elhaladni, ha azon nincs továbbhaladást engedélyező jelzés? (15.19.1.4.1.)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a nem biztosított állomásokon alkalmazott útsorompó fedezőjelző mellett elhaladni, ha azon nincs továbbhaladást engedélyező jelzés? (15.19.1.4.2., 15.19.1.4.3.)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kihaladni hívó jelzés esetén az állomásról, ha az állomásköz nem önműködő biztosított térközjelzőkkel felszerelt? (15.19.1.4.4.)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szabályozza az utasítás a vonatok közlekedését, ha önműködő biztosított térközjelzőkkel felszerelt pályán a kijárati jelzőn nem jelenik meg a továbbhaladást engedélyező jelzés és jól működő vonatbefolyásoló berendezés van? (15.19.1.8.1.)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szabályozza az utasítás a vonatok közlekedését, ha önműködő biztosított térközjelzőkkel felszerelt pályán a kijárati jelzőn nem jelenik meg a továbbhaladást engedélyező jelzés és jól működő vonatbefolyásoló berendezés nincs? (15.19.1.8.2.)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tolómozdony alkalmazására vonatkozó előírásokat! (15.20.1.1., 15.20.1.2.)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Ki és kivel közli a segélymozdonyok közlekedésével kapcsolatos információkat? (15.21.2.6.)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Mi az eljárás, ha munkavégzés közben nyílt vonali útátjárót zár el a munkavonat? (15.21.2.16.)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minősül Megállj! jelzés meghaladásnak? Mi az eljárás Megállj! jelzés meghaladásakor? (16.2.4.-16.2.4.2.)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 az eljárás, ha a vonatot a nyílt vonalon veszély fenyegeti? (16.2.9.-16.2.9.2.)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 sérült pályarész felfedezésekor? (16.2.10., 16.2.10.1.)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mozdonyon, tartózkodó személyek számát! (16.6.3.-16.6.3.1.)</w:t>
      </w:r>
    </w:p>
    <w:p w:rsidR="00B47759" w:rsidRDefault="00F8139E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nyíltvonalon, alagútban, hídon nem vágányzár keretében az elsodrási határon kívül végzett munkák végzésére vonatkozó szabályokat! (18.2.1., 18.2.1.1.)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nyíltvonalon, alagútban, hídon nem vágányzár keretében az elsodrási határon belül végzett munkák megkezdésére és a munkaterület fedezésére vonatkozó szabályokat! (18.3.1.-18.3.1.2.)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nyíltvonalon, alagútban, hídon nem vágányzár keretében az elsodrási határon belül végzett munkák során a közlekedő vonatok értesítésére vonatkozó szabályokat, amennyiben technológiai sebességkorlátozást vezetek be. Ismertesse a nyíltvonalon, alagútban, hídon nem vágányzár keretében az elsodrási határon belül végzett munkák befejezésére vonatkozó szabályokat! (18.3.1.3.-18.3.1.5.)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nyíltvonalon, alagútban, hídon nem vágányzár keretében az elsodrási határon belül végzett munkavégzési tilalmakat, továbbá az alagutakban az elsodrási határon belül végzett munkákra vonatkozó szabályokat! (18.3.1.6.-18.3.1.8., 18.3.3.)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szabályok vonatkoznak az érdekeltek értesítésére az előre látott pályaműködtetői kapacitásigény felhasználás engedélyezéséről? (18.4.3.)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szabályozza az utasítás az előre látott pályaműködtetői kapacitásigény felhasználás megkezdésére vonatkozó szabályokat? (18.4.4.- 18.4.4.2.)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közös pályaműködtetői kapacitásigény felhasználásra vonatkozó szabályokat! (18.4.5.)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előre nem tervezhető üzembiztonsági pályaműködtetői kapacitásigény felhasználására vonatkozó szabályokat! (18.4.6.-18.4.6.2.)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biztonsági szabályokat kell betartani az engedélyezett munkák közben? (18.4.7.- 18.4.7.5.)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 a pályaműködtetői kapacitásigény felhasználás megszüntetésekor és esetleges meghosszabbításakor? (18.4.9.- 18.4.9.2.)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F.2. sz. Forgalmi Utasítás Függelékei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F.2. sz. Forgalmi Utasítás Függelékei kapcsolódó pontjai kerültek feltüntetésre)</w:t>
      </w:r>
    </w:p>
    <w:p w:rsidR="00B47759" w:rsidRDefault="00B4775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pályahálózat működtető területi szolgálati felsőbbsége által készítendő Végrehajtási Utasítások készítésére vonatkozó szabályozást! (4.2.)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Kik teljesíthetnek szolgálatot és mik a kötelességeik a KÖFI vonal állomásain szolgálatot teljesítő dolgozóknak? (5.1.2.)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KÖFI vonalon az értekező berendezésekre, értekezésekre vonatkozó szabályokat! (5.1.4., 5.1.5., 5.1.6., 5.1.9., 5.1.10.)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Mellékvonali forgalomirányításra berendezett vonalakon kik szabályozzák a vonatközlekedést, továbbá a forgalomirányító rendelkezéseit ki köteles végrehajtani? MEFI, MERÁFI irányítóval hogyan létesíthető összeköttetés? (6.14.1.1.- 6.14.1.6., 6.14.1.9.első mondat)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Sorolja fel milyen közleményeket kell előjegyeznie a jelzőőrnek a Fejrovatos előjegyzési naplóban! (7.1. első-, nyolcadik-, kilencedik-, tizenegyedik-, tizennegyedik-, huszonegyedik-, huszonkilencedik és a harmincegyedik francia bekezdés)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egy vonat tekintetében a jelzőőrök részére alkalmazott Fejrovatos előjegyzési napló rovatait! (7.2. pont alapján a Sorompókezelő, jelzőőr által vezetett Fejrovatos előjegyzési napló)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sorompó berendezés előre látott kikapcsolása miatt az útlezárásra vonatkozó szabályokat! (11.1.2.- 11.1.6.)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teendő félsorompó csapórúdjának törésekor? Mi az eljárás, ha a fénysorompó berendezés szekrényének, jelzőjének kidöntése összetörése esetén? (11.2.3., 11.2.4.)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 teljes sorompó műszaki hibája, megrongálása esetén? Mikor kell jelzőőr kirendeléséről gondoskodni? (11.2.5., 11.2.6., 11.2.8.)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fénysorompó berendezéseken a fenntartási és javítási munkák végzésére vonatkozó szabályozást! (11.3.- 11.3.3.)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Szolgálati menetrend és a Menetrendi segédkönyv kiadására vonatkozó szabályozást! (15.1.)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Menetrendi segédkönyv tartalmát! (15.2.)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induló vonat állomáson való megtolására vonatkozó szabályokat! (21.5.- 21.5.3.)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szolgálati felsőbbség feladata biztonsági intézkedések építési, átalakítási és fenntartási munkák engedélyezése előtt! (23.1.1. - 23.1.1.2.)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Közlekedési Határozmányok táblázatait és azok tartalmát!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 vonatkozik a munkavégzés előjegyzésére a Hibaelőjegyzési könyvben? (28.4.- 28.4.2.)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ellenőrzések előjegyzését a Hibaelőjegyzési könyvben! (28.7.- 28.7.4.)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sorompókezelés szabályait munkavonatok közlekedésekor? (31.3.23.)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fény-és félsorompó kikapcsolására vonatkozó szabályokat vágányzárolt vágányon! (31.3.24.)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Biztonsági betétek zárszerkezeteinek felszerelésére vonatkozó szabályt! (32.4.)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Biztonsági betét alkalmazásának módjait! (32.7.- 32.7.)</w:t>
      </w:r>
    </w:p>
    <w:p w:rsidR="00B47759" w:rsidRDefault="00B47759">
      <w:pPr>
        <w:autoSpaceDE w:val="0"/>
        <w:autoSpaceDN w:val="0"/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„Megfelelt” minősítésű vizsgára vonatkozó követelmények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írásbeli vizsgatevékenység követelményeinek nem felel meg az a vizsgázó, aki az írásbeli feladatokra adott válaszok több mint 25%-ára „nem felelt meg” minősítést kap, vagy tévesztés nélküli ismeretre nem ad hibátlan választ.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nélküli ismeret szükséges az alábbi vizsgakérdések esetében, ami azt jelenti, hogy az írásbeli és a szóbeli vizsgán az alábbi kérdésekre hibátlan választ kell adni, különben a vizsgát „nem megfelelt”-re kell értékelni.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MÁV Zrt. F.1. sz. Jelzési Utasítás: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jelzőárbocok színezését és forgalomszabályozó szerepét! (1.3.10.-1.3.16.)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bejárati jelző alkalmazására vonatkozó előírásokat! (2.2.1.)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kijárati jelzők fajtáit és alkalmazását! (2.2.2.)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fedezőjelzők alkalmazására vonatkozó szabályokat! (2.2.3.)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főjelzők szabványos állását! (2.2.5.-2.2.5.3.)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főjelzők kezelésére vonatkozó előírásokat! (2.3.1.- 2.3.1.3.)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 főjelzők által adható jelzések értelmezésének alapszabályait! (2.4.2. - 2.4.2.7.)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főjelzők kiegészítő jelzéseit! (2.4.3.-2.4.3.6.)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Útsorompót ellenőrző fedezőjelző alkalmazására, kialakítására vonatkozó szabályokat! (2.5.26.1.- 2.5.26.1.1.)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biztosított alak bejárati, fedező- és térközjelzők jelzéseit! (2.8.1.-2.8.3.)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alak kijárati jelző jelzéseit! (2.9.1., 2.9.2.)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előjelzők alkalmazását, csoportosítását! (2.12.1.-2.12.2.2.)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előírás vonatkozik az előjelző és az előjelzést adó jelző elhelyezésére, egymás között lévő távolságára?(2.12.3.-2.12.3.2.)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biztosított fény főjelzők külön előjelzőjének jelzéseit! (2.13.1.-2.13.4.)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biztosított alak főjelzők háromfogalmú alak előjelzőinek jelzéseit! (2.16.1.-2.16.3.)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Ismertesse az ismétlőjelző alkalmazását és jelzéseit! (2.21.1.- 2.21.3.)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Ismertesse a tolatási mozgást szabályozó jelzők csoportosítását! (4.1.)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Ismertesse a tolatásjelzővel egyesített fény főjelzők alkalmazására vonatkozó szabályokat és a tolatási mozgásra vonatkozó jelzéseit! (4.2.-4.2.7.)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útsorompót ellenőrző jelzők csoportosítását! (5.3.1.- 5.3.1.1.)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fénysorompót ellenőrző útátjárójelző alkalmazását és jelzéseit! (5.3.5.- 5.3.6.)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a munkaterületeket fedezni a szolgálati helyeken és a nyílt pályán? (5.17.- 5.17.2.1.)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jelzőőrök jelzéseit! (6.5.1.-6.5.1.3.)</w:t>
      </w:r>
    </w:p>
    <w:p w:rsidR="00B47759" w:rsidRDefault="00F8139E">
      <w:pPr>
        <w:numPr>
          <w:ilvl w:val="0"/>
          <w:numId w:val="22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figyelembe nem veendő jelzőket! (8.1.)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Hogyan kell megjelölni az érvénytelen jelzőt és mi az eljárás, ha a jelző érvénytelen? (8.3.- 8.4.3.)</w:t>
      </w:r>
    </w:p>
    <w:p w:rsidR="00B47759" w:rsidRDefault="00F8139E">
      <w:pPr>
        <w:numPr>
          <w:ilvl w:val="0"/>
          <w:numId w:val="22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Mikor kell a jelzőt használhatatlannak minősíteni és mi az eljárás, ha a jelző használhatatlan? (8.5.- 8.6.5.)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jelző lámpája nem világít? (8.7.)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F.2. sz. Forgalmi Utasítás: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Milyen szabályok vonatkoznak a vágányok közötti magatartásra? (1.4.2.-1.4.2.4.) 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váltók alkatrészeit! (2.1.1.- 2.1.10.)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Csoportosítsa a váltókat forgalmi szempontból! Ismertesse a lezárható, le nem zárható, biztosított és nem biztosított váltókat! (2.2.1.-2.2.3.)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váltókörzetek kijelölésére és őrzésére vonatkozó szabályokat! (2.3.1.)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Mikor használható egy váltó forgalmi szempontból? (2.8.1.)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Mikor kell a váltók használhatóságáról meggyőződni?(2.8.2.)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Ismertesse a váltó használhatóságának ellenőrzését váltóállítás alkalmával! (2.8.4.- 2.8.4.2.)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 használhatóságának ellenőrzését vágányút beállításakor! (2.8.5.)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váltófelvágás fogalmát, valamint a váltófelvágás esetén követendő eljárást! (2.9.4.-2.9.4.5.)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Lezárási táblázattal és az Elzárási táblázattal kapcsolatos tudnivalókat! (2.10.4., 9., 10. sz. Függelék)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váltók lezárására, felnyitására és feloldására vonatkozó alapszabályokat!(2.10.1., 2.10.1.2.)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 vonatkozik a váltók lezárására vonatok részére?(2.10.2.-2.10.2.2.)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váltózárkulcsok, védelmi berendezések zárkulcsainak megjelölésére vonatkozó szabályokat! (2.11.1.)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váltózárak és védelmi berendezések másodkulcsaival kapcsolatos tudnivalókat! (2.11.6.)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sorompókezelés általános szabályait! (3.1.- 3.1.6.)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 a nyíltvonali fénysorompókkal abban az esetben, ha önműködő térközbiztosító berendezéssel felszerelt vonalakon a térközbiztosító berendezés használhatatlan? (3.3.3.)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 a fénysorompó zavarjelzése, valamint visszajelentő fényeinek hibája esetén? (3.4.-3.4.1.)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fénysorompók használhatatlanságának eseteit! (3.5.)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Hová és ki küldi meg a nyíltvonali útátjárók helyét és biztosítási módját tartalmazó kimutatást? (3.6.5.)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és miről kell értesíteni a vonatszemélyzetet teljes sorompó használhatatlanságáról? (3.9.1.)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hibaelhárító személy a hibát nem tudja megjavítani az útsorompó használhatatlansága esetén? (3.10.3.)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azonos irányú és az ellenkező irányú vonatok közlekedésére vonatkozó szabályokat! (15.1.3., 15.1.4.)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Mikor használhatatlan az önműködő térközbiztosító berendezés és hogyan kell a vonatokat közlekedtetni ebben az esetben? (15.4.2.1., 15.4.2.2.)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vonatközlekedés szabályait önműködő biztosított térközjelzőkkel fel nem szerelt pályán! (15.4.3.- 15.4.3.1.)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Ismertesse, melyek a terelési lehetőség nélkül, más feltételek mellett lebonyolítható egyidejű menetek? (15.18.10.- 15.18.10.1.)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szabályok vonatkoznak a kihaladásra érkező vonat vágányútját érintő vagy metsző kijáraton át az érkezési oldalon? (15.18.11.)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használhatatlan főjelző után következő váltó(ko)n való közlekedés szabályait! (15.19.1., 15.19.1.2., 15.19.1.4.)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sérült pályarész felfedezésekor? (16.2.10., 16.2.10.1.)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mozdonyon, tartózkodó személyek számát! (16.6.3.-16.6.3.1.)</w:t>
      </w:r>
    </w:p>
    <w:p w:rsidR="00B47759" w:rsidRDefault="00F8139E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nyíltvonalon, alagútban, hídon nem vágányzár keretében az elsodrási határon kívül végzett munkák végzésére vonatkozó szabályokat! (18.2.1., 18.2.1.1.)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Ismertesse a nyíltvonalon, alagútban, hídon nem vágányzár keretében az elsodrási határon belül végzett munkák megkezdésére és a munkaterület fedezésére vonatkozó szabályokat! (18.3.1.-18.3.1.2.)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nyíltvonalon, alagútban, hídon nem vágányzár keretében az elsodrási határon belül végzett munkák során a közlekedő vonatok értesítésére vonatkozó szabályokat, amennyiben technológiai sebességkorlátozást vezetek be. Ismertesse a nyíltvonalon, alagútban, hídon nem vágányzár keretében az elsodrási határon belül végzett munkák befejezésére vonatkozó szabályokat! (18.3.1.3.-18.3.1.5.)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nyíltvonalon, alagútban, hídon nem vágányzár keretében az elsodrási határon belül végzett munkavégzési tilalmakat, továbbá az alagutakban az elsodrási határon belül végzett munkákra vonatkozó szabályokat! (18.3.1.6.-18.3.1.8., 18.3.3.)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biztonsági szabályokat kell betartani az engedélyezett munkák közben? (18.4.7.- 18.4.7.5.)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szabályozza az utasítás az értesítést az új vagy megváltozott helyzetről? (18.4.10.)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F.2. sz. Forgalmi Utasítás Függelékei: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jelző- és biztosítóberendezésekre vonatkozó követelményeket egyszerűsített forgalmi szolgálat ellátására berendezett, illetve kijelölt vonalakon! (6.5.1., 6.5.1.1.)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váltók számozására vonatkozó előírásokat! (8.3.- 8.3.6.)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jelzők jelölése vonatkozó szabályozást! (8.4.)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sorompók jelölésére vonatkozó szabályozást! (8.5.)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kisiklasztósaruk és vágányzáró-sorompók jelölésére vonatkozó szabályozást! (8.6.)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Hol kell a sorompóberendezés előre látható kikapcsolását szabályozni? Ismertesse, hogy melyik sorompó berendezést lehet és kell kikapcsolni vágányzár idejére, továbbá melyik sorompónál kell biztosítani a helyi nyomógombos vezérlés lehetőségét! (11.1., 11.1.1.)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sorompó berendezés előre látott kikapcsolása miatt az útlezárásra vonatkozó szabályokat! (11.1.2.- 11.1.6.)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feladata a munka vezetőjének a fénysorompó kikapcsolásával és a visszakapcsolás előjegyzésével kapcsolatosan? (11.1.7.)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kötelessége a sorompó műszaki hibájáról, rongálásról az észlelő dolgozónak? Meddig kell elhárítani a fénysorompó meghibásodását, rongálását? (11.2.1., 11.2.2.)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teendő félsorompó csapórúdjának törésekor? Mi az eljárás, ha a fénysorompó berendezés szekrényének, jelzőjének kidöntése összetörése esetén? (11.2.3., 11.2.4.)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 teljes sorompó műszaki hibája, megrongálása esetén? Mikor kell jelzőőr kirendeléséről gondoskodni? (11.2.5., 11.2.6., 11.2.8.)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hibaelhárításra kiérkező személy a hibát nem tudja megszüntetni? (11.2.7.)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Mi az eljárás fénysorompó berendezés visszakapcsolásáról? (11.2.9.)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fénysorompó berendezéseken a fenntartási és javítási munkák végzésére vonatkozó szabályozást! (11.3.- 11.3.3.)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 vonatkozik a hibák előjegyzésére? (28.3.- 28.3.5.)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Milyen szabály vonatkozik a munkavégzés előjegyzésére a Hibaelőjegyzési könyvben? (28.4.- 28.4.2.)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 vonatkozik a műszaki vizsgálat előjegyzésére a Hibaelőjegyzési könyvben? (28.5.- 28.5.1.)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ellenőrzések előjegyzését a Hibaelőjegyzési könyvben! (28.7.- 28.7.4.)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biztonsági betét alkalmazásának eseteit! (32.1.)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Sorolja fel a kampózáras és a zárnyelves csúcssínrögzítő szerkezettel rendelkező váltókhoz alkalmazandó Biztonsági betét részeit! (32.2., 32.3.)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Biztonsági betétek zárszerkezeteinek felszerelésére vonatkozó szabályt! (32.4.)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Biztonsági betétek készletben tartására vonatkozó szabályokat! (32.5.- 32.5.5.)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B47759" w:rsidRDefault="00F8139E">
      <w:pPr>
        <w:pStyle w:val="Cmsor1"/>
        <w:numPr>
          <w:ilvl w:val="0"/>
          <w:numId w:val="1"/>
        </w:numPr>
        <w:spacing w:after="0" w:line="259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1" w:name="_Toc215129383"/>
      <w:r>
        <w:rPr>
          <w:rFonts w:ascii="Times New Roman" w:hAnsi="Times New Roman"/>
          <w:b/>
          <w:bCs/>
          <w:sz w:val="24"/>
          <w:szCs w:val="24"/>
        </w:rPr>
        <w:lastRenderedPageBreak/>
        <w:t>Függelék: Infrastruktúra: Egyszerűsített forgalmi erősáramú szakszolgálat (MÁV Zrt. F.2. Forgalmi Utasítás és kapcsolódó szabályozások)</w:t>
      </w:r>
      <w:bookmarkEnd w:id="31"/>
    </w:p>
    <w:p w:rsidR="00B47759" w:rsidRDefault="00B47759">
      <w:pPr>
        <w:rPr>
          <w:rFonts w:ascii="Times New Roman" w:hAnsi="Times New Roman"/>
          <w:sz w:val="24"/>
          <w:szCs w:val="24"/>
          <w:lang w:eastAsia="hu-HU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32" w:name="_Toc215129384"/>
      <w:r>
        <w:rPr>
          <w:rFonts w:eastAsia="Times New Roman"/>
          <w:sz w:val="24"/>
          <w:szCs w:val="24"/>
        </w:rPr>
        <w:t>A VIZSGA LEÍRÁSA ÉS MÓDSZERTANA</w:t>
      </w:r>
      <w:bookmarkEnd w:id="32"/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vasúti társasági vizsga írásbeli és szóbeli részből áll. A szóbeli vizsga csak sikeres írásbeli vizsga után kezdhető meg.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írásbeli vizsga időtartama: 2,5 óra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Írásbeli vizsgarészt 8 kérdésből kell összeállítani. A 8 kérdést az alábbi hatóság által jóváhagyott utasításokból kell összeállítani a következő elosztásban: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kérdés a MÁV Zrt. F.1.sz. Jelzési Utasításból (UVH/VF/NS/A/3445/1/2014),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kérdés a MÁV Zrt. F.2.sz. Forgalmi Utasításból (UVH/VF/NS/A/3445/1/2014),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MÁV Zrt. F.2.sz. Forgalmi Utasítás Függelékeiből (UVH/VF/NS/A/3445/1/2014),</w:t>
      </w:r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Feleletválasztó feladatok: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feleletválasztó feladatok típusai: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alternatív választás esetében csak két válaszlehetőség adott: az egyik helyes, a másik helytelen. Éppen ezért a helyes megoldás véletlen esélye 50%-os. A feladat kijelölés lehet: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Állítás, amelyről a megoldónak azt kell eldönteni, hogy igaz-e vagy hamis.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Feladat annak megoldásával együtt, így a tanulónak a megadott megoldás helyességét kell megítélni.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Eldöntendő kérdés.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többszörös választási lehetőséget adó feladattípusban a válaszlehetőség több.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megadott válaszok közül az egyik vagy esetleg több is helyes.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listázott állítások közül több is igaz (akár mindegyik). 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válaszok illesztése (párosítása) esetén két halmaz elemei között kell valamilyen tartalmi kapcsolatot megtalálni. A vaktalálatok esélyének csökkentése érdekében az egyik halmaz elemszáma eltérhet a másikétól. A következő hozzárendelési módok lehetségesek:</w:t>
      </w:r>
    </w:p>
    <w:p w:rsidR="00B47759" w:rsidRDefault="00F8139E">
      <w:pPr>
        <w:numPr>
          <w:ilvl w:val="2"/>
          <w:numId w:val="15"/>
        </w:numPr>
        <w:spacing w:after="0"/>
        <w:ind w:left="1701" w:hanging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Egy az egyhez hozzárendelés,</w:t>
      </w:r>
    </w:p>
    <w:p w:rsidR="00B47759" w:rsidRDefault="00F8139E">
      <w:pPr>
        <w:numPr>
          <w:ilvl w:val="2"/>
          <w:numId w:val="15"/>
        </w:numPr>
        <w:spacing w:after="0"/>
        <w:ind w:left="1701" w:hanging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Egy a többhöz hozzárendelés,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Feleletalkotó feladatok: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feleletalkotó feladatok főbb típusai: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kiegészítéses feladattípus, amikor rendszerint egy adott mondatból egy (vagy több) kulcsszó, fogalom, szövegrész hiányzik, s a megoldónak a hiányzó elem(ek) megadásával kell a hiányos kijelentést kiegészítenie, teljessé tennie.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rövid választ igénylő feladattípus esetében egy megadott kiegészítendő kérdésre kell a tanulónak válaszolnia úgy, hogy egyetlen szó, név, szám stb. elegendő a helyes megoldáshoz.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A hosszú választ igénylő feladattípus esetén a feladat helyes, teljes megválaszolásához hosszabb, legtöbbször egész mondatos válasz vagy több dolog felsorolása szükséges. A rövid válasz egyértelműen nem lehet elégséges ennek a feladattípusnak a teljesítéséhez.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feladattípus megoldásának elvárása esszé típusú válasz.</w:t>
      </w:r>
    </w:p>
    <w:p w:rsidR="00B47759" w:rsidRDefault="00B47759">
      <w:pPr>
        <w:tabs>
          <w:tab w:val="left" w:pos="360"/>
          <w:tab w:val="left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tabs>
          <w:tab w:val="left" w:pos="360"/>
          <w:tab w:val="left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 időtartama: 45 perc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Szóbeli vizsgarészt 4 kérdésből kell összeállítani. A 4 kérdést az alábbi hatóság által jóváhagyott utasításokból kell összeállítani a következő elosztásban: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MÁV Zrt. F.1.sz. Jelzési Utasításból (UVH/VF/NS/A/3445/1/2014),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kérdés a MÁV Zrt. F.2.sz. Forgalmi Utasításból (UVH/VF/NS/A/3445/1/2014),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MÁV Zrt. F.2. sz. Forgalmi Utasítás Függelékeiből (UVH/VF/NS/A/3445/1/2014).</w:t>
      </w:r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ALKALMAZOTT MÓDSZERTAN </w:t>
      </w: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Hagyományos kifejtős válaszadások. </w:t>
      </w:r>
    </w:p>
    <w:p w:rsidR="00B47759" w:rsidRDefault="00B4775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33" w:name="_Toc215129385"/>
      <w:r>
        <w:rPr>
          <w:rFonts w:eastAsia="Times New Roman"/>
          <w:sz w:val="24"/>
          <w:szCs w:val="24"/>
        </w:rPr>
        <w:t>TUDÁSANYAG</w:t>
      </w:r>
      <w:bookmarkEnd w:id="33"/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F.1. sz. Jelzési Utasítás kapcsolódó pontjai kerültek feltüntetésre)</w:t>
      </w:r>
    </w:p>
    <w:p w:rsidR="00B47759" w:rsidRDefault="00B47759">
      <w:pPr>
        <w:spacing w:after="0"/>
        <w:ind w:left="79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ÁLTALÁNOS RENDELKEZÉSEK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Az utasítás hatálya, tartalma, kiegészítői, és rendelkezéseinek értelmezése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hatálya (1.1.1.)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tartalma (1.1.2. - 1.1.3.)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Fogalom meghatározások az Utasítás rendelkezéseinek helyes értelmezése szempontjából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Alakjelző (1.2.1.)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 előtti szakaszolás (1.2.2.)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Áramszedő (1.2.3.)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Bejárati jelző (1.2.4.)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főjelző (bejárati-, kijárati-, fedező- és térközjelző) (1.2.5.)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tolatásjelző (1.2.6.)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Csonkavágány (1.2.7.)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Csökkentett rálátási háromszög (1.2.8.)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Ellenőrző jelző (1.2.9.)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Fedezendő pont (1.2.11.)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Fedezőjelző (1.2.12.)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Felsővezetéki villamos vontatásra berendezett vonal (1.2.13.)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Fényjelző (1.2.14.)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Fénysorompó, fénysorompóval kiegészített fénysorompó (továbbiakban: fénysorompó (1.2.15.)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Fényvisszaverős kialakítású jelző, jelzőeszköz (1.2.16.)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Figyelmeztető jel (1.2.17.)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Főmegszakító (1.2.19.)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Hallható jelzés (1.2.21.)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 (1.2.24.)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Jelzőárbóc (1.2.25.)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Jelzőeszköz (1.2.26.)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Jelzőhíd (1.2.27.)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Jelzőkocsi (1.2.28.)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Jelzővel ellenőrzött útsorompó (1.2.29.)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Jelzővel függésben lévő útsorompó (1.2.30.)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Kézi jelzés (1.2.32.)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Kijárati jelző (1.2.33.)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Kisiklasztó saru, zártuskó (1.2.34.)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Lassan bejárandó pályarész (1.2.36.)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sebesség (1.2.37.)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biztosított főjelző (1.2.38.)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Rálátási távolság (1.2.39.)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Szabadlátás korlátozottsága (1.2.40.)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Szabványos állás (alapállás) (1.2.41.)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Szelvényezés (1.2.42.)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Távolbalátás korlátozottsága (1.2.43.)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Teljes sorompó (1.2.45.)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Térköz (1.2.46.)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Térközjelző (1.2.47.)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Tolatásjelző (1.2.48.)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Ütközőbak, földkúp (1.2.50.)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 (1.2.52.)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Vágányzáró sorompó (1.2.53.)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által vezérelt útsorompó (1.2.55.)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eleje (1.2.57.)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vége (1.2.58.)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Zárjelző tárcsa (1.2.59.)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 jelzők, jelzőeszközök, figyelmeztető jelek alkalmazására, a jelzések rendeltetésére, adására vonatkozó előírások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Jelzést, továbbá figyelmeztetést adó eszközök és berendezések (1.3.1.)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hallható és a látható jelzések alkalmazása (1.3.2.)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jelzésadás ideje, helye, módja (1.3.3.)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Figyelési kötelezettség (1.3.4.)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eltérő értelmű egyidőben adott jelzések, továbbá kétes értelmű jelzések esetén (1.3.5.)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jelzők csoportosítása (1.3.7. - 1.3.7.4.)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jelzőárbocok színezése (1.3.10. - 1.3.16.)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Alakjelző fogalmát! (1.2.1.)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Állomás előtti szakaszolás fogalmát! (1.2.2.)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Ismertesse az Áramszedő fogalmát! (1.2.3.)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Bejárati jelző fogalmát! (1.2.4.)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Biztosított főjelző (bejárati-, kijárati-, fedező- és térközjelző) fogalmát! (1.2.5.)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Biztosított tolatásjelző fogalmát! (1.2.6.)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Csonkavágány fogalmát! (1.2.7.)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Ellenőrzőjelző fogalmát! (1.2.9.)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Fedezendő pont fogalmát! (1.2.11.)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Fedezőjelző fogalmát! (1.2.12.)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Felsővezetéki villamos vontatásra berendezett vonal </w:t>
      </w:r>
      <w:r>
        <w:rPr>
          <w:rFonts w:ascii="Times New Roman" w:hAnsi="Times New Roman"/>
          <w:i/>
          <w:sz w:val="24"/>
          <w:szCs w:val="24"/>
        </w:rPr>
        <w:t>fogalmát! (1.2.13.)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Fényjelző fogalmát! (1.2.14.)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Fénysorompó. félsorompóval kiegészített fénysorompó fogalmát! (1.2.15.)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Fényvisszaverős kialakítású jelző, jelzőeszköz fogalmát! (1.2.16.)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Figyelmeztető jel fogalmát! (1.2.17.)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Főmegszakító fogalmát! (1.2.19.)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Hallható jelzés fogalmát! (1.2.21.)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Jelzés fogalmát! (1.2.24.)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Jelzőárbóc fogalmát! (1.2.25.)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Jelzőeszköz fogalmát! (1.2.26.)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Fedezendő pont fogalmát! (1.2.27.)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Fedezendő pont fogalmát! (1.2.28.)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Jelzővel ellenőrzött útsorompó fogalmát! (1.2.29.)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Jelzővel függésben lévő útsorompó fogalmát! (1.2.30.)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Kézi jelzés fogalmát! (1.2.32.)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Kijárati jelző fogalmát! (1.2.33.)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Kisiklasztó saru, zártuskó fogalmát! (1.2.34.)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Lassan bejárandó pályarész fogalmát! (1.2.36.)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Legnagyobb sebesség fogalmát! (1.2.37.)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Nem biztosított főjelző fogalmát! (1.2.38.)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Rálátási távolság fogalmát! (1.2.39.)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Szabadlátás korlátozottságának fogalmát! (1.2.40.)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Szabványos állás fogalmát! (1.2.41.)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Szelvényezés fogalmát! (1.2.42.)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Távolbalátás korlátozottsága fogalmát! (1.2.43.)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Teljes sorompó fogalmát! (1.2.45.)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Térköz fogalmát! (1.2.46.)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Térközjelző fogalmát! (1.2.47.)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Tolatásjelző fogalmát! (1.2.48.)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Ütközőbak, földkúp fogalmát! (1.2.50.)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 fogalmát! (1.2.52.)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Vágányzáró sorompó fogalmát! (1.2.53.)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Vonat eleje fogalmát! (1.2.57.)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Vonat vége fogalmát! (1.2.58.)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Ismertesse a Zárjelző tárcsa fogalmát! (1.2.59.)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Mivel adhatók a vasúti jelzések és figyelmeztetések? (1.3.1.)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hallható és a látható jelzések alkalmazását! (1.3.2.)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Milyen szabályok vonatkoznak a jelzésadás idejére, helyére és módjára? (1.3.3.)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figyelési kötelezettségre vonatkozó szabályokat! (1.3.4.)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 az eljárás eltérő értelmű egyidőben adott, illetve kétes értelmű jelzések esetén? (1.3.5.)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jelzők csoportosítását! (1.3.7.- 1.3.7.4.)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jelzőárbocok színezését és forgalomszabályozó szerepét! (1.3.10.- 1.3.1.16.)</w:t>
      </w: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A FŐJELZŐKRE, ELŐJELZŐKRE ÉS ISMÉTLŐJELZŐKRE VONATKOZÓ ÁLTALÁNOS RENDELKEZÉSEK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főjelzők felsorolása, feladata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főjelzők felsorolása (2.1.1.)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feladata (2.1.2. - 2.1.2.1.)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A fényjelzők és jelzéseik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fényjelzők és jelzéseik (2.4.1. – 2.4.1.2.)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jelzések értelmezésének alapszabálya (2.4.2. - 2.4.2.7.)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kiegészítő jelzései (2.4.3. - 2.4.3.6.)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jelzőlapok alakja és elhelyezkedése az árbocon (2.4.4. - 2.4.4.2.)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Biztosított fény bejárati, kijárati, fedező- és térközjelzők, valamint a tolatásjelzővel egyesített fény főjelzők vonatközlekedést szabályozó jelzései (2.5.1. -2.5.25.)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2.5.26.Az Útsorompót ellenőrző fedezőjelző alkalmazása, kialakítása és jelzései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Útsorompót ellenőrző fedezőjelző alkalmazása, kialakítása (2.5.26.1.- 2.5.26.1.1.)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Útsorompót ellenőrző fedezőjelző jelzései (2.5.26.2. - 2.5.26.2.4.)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A nem biztosított fény bejárati jelzők jelzései (2.6.1. - 2.6.2.)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A nem biztosított (vonatjelentő) fény térközjelzők jelzései (2.7.1. - 2.7.2.)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2.12. Az előjelzők csoportosítása, helye, szabványos állása és az alak előjelzők kezelése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előjelzők csoportosítsa (2.12.2. - 2.12.2.2.)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 A biztosított fény főjelzők külön előjelzőjének jelzései (2.13.1. - 2.13.4.)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2.14. A nem biztosított fény bejárati jelzők előjelzőinek jelzései (2.14.1. - 2.14.2.)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2.15. A nem biztosított fény térközjelzők előjelzőinek jelzései (2.15.1. - 2.15.2.)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2.21. Az ismétlőjelző alkalmazása és jelzései (2.21.1. - 2.21.3.) 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Sorolja fel a főjelzőket! Ismertesse a főjelzők feladatát! (2.1.1.-2.1.2.1)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 főjelzők jelzési rendszerének alapjait! (2.4.1.-2.4.1.2.)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 főjelző jelzések értelmezésének alapszabályait! (2.4.2. - 2.4.2.7.)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főjelzők kiegészítő jelzéseit! (2.4.3.-2.4.3.6.)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jelzőlapok alakját és elhelyezkedését az árbocon! (2.4.4.-2.4.4.2)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 bejárati, kijárati, fedező és térközjelzők, valamint a tolatásjelzővel egyesített fény főjelzők vonatközlekedést szabályozó jelzései közül az alábbiakat…………. (2.5.1.-2.5.25.)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Útsorompót ellenőrző fedezőjelző alkalmazására, kialakítására vonatkozó szabályokat! (2.5.26.1.- 2.5.26.1.1.)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ismertesse az Útsorompót ellenőrző fedezőjelző jelzéseit! (2.5.26.2.- 2.5.26.2.4.)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nem biztosított fény bejárati jelzők jelzéseit! (2.6.1., 2.6.2.)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nem biztosított fény térközjelzők jelzéseit! (2.7.1.- 2.7.2.)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előjelzők csoportosítását! (2.12.2.- 2.12.2.2.)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biztosított fény főjelzők külön előjelzőjének jelzéseit! (2.13.1.-2.13.4.)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nem biztosított fény bejárati jelzők előjelzőinek jelzéseit! (2.14.1.-2.14.2.)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Ismertess a nem biztosított fény térközjelzők előjelzőinek jelzéseit! (2.15.1.-2.15.2.)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Ismertesse az ismétlőjelző alkalmazását és jelzéseit! (2.21.1.-2.21.3.)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TOLATÁSI MOZGÁST SZABÁLYOZÓ JELZŐK CSOPORTOSÍTÁSA, ALKALMAZÁSA ÉS A VELÜK ADOTT JELZÉSEKRE VONATKOZÓ ÁLTALÁNOS RENDELKEZÉSEK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tolatási mozgást szabályozó jelzők csoportosítása (4.1.)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tolatásjelzővel egyesített fény főjelzők alkalmazása (4.2.5. – 4.2.7.) {4.2.1., 4.2.3., 4.2.4.}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tolatásjelzők (4.3. - 4.3.8.)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tolatási mozgást szabályozó jelzők csoportosítását! (4.1.)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tolatásjelzők csoportosítását! (4.3.- 4.3.3.)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tolatásjelzők jelzéseit! (4.3.4.1.- 4.3.8.)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AZ EGYÉB JELZŐK ÉS JELZÉSEIK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Mellékvonali ellenőrző jelző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Mellékvonali ellenőrző jelző feladata, kialakítása (5.1.1.1., 5.1.1.2., 5.1.1.4.)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Mellékvonali ellenőrző jelzők csoportosítása (5.1.2.)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bejárati irányú ellenőrző jelző alkalmazása (5.1.3.) {5.1.4.1.}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bejárati irányú ellenőrző jelző jelzései (5.1.6. - 5.1.6.4.)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kijárati irányú ellenőrző jelző alkalmazása (5.1.7.1., 5.1.7.2.)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kijárati irányú ellenőrző jelző szabványos állása (5.1.8.)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kijárati irányú ellenőrző jelző jelzései (5.1.9. - 5.1.9.4.)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Mellékvonali ellenőrző jelző használhatatlan (5.1.10.)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Az útátjárójelző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útátjárójelző alkalmazása (5.2.1. - 5.2.1.5.)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Az útsorompót ellenőrző jelzők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útsorompót ellenőrző jelzők csoportosítása (5.3.1. - 5.3.1.1.)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Fénysorompót ellenőrző útátjárójelző alkalmazása (5.3.5.1., 5.3.5.2. - 5.3.5.5.)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Fénysorompót ellenőrző útátjárójelzőre figyelmeztető jel (5.3.6.1. - 5.3.6.2.)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A Vasúti átjáró kezdete jelző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átjáró kezdete jelző (5.4.1. - 5.4.2.)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A váltójelzők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váltójelzők csoportosítása és alkalmazása (5.5.1. - 5.5.2.)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számozása (5.5.3. - 5.5.3.2.)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váltójelzők jelzései (5.5.4. - 5.5.6.6.)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kézi állítókészüléke (5.5.7. - 5.5.7.4.)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 Vágányzáró-jelző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Vágányzáró-jelző (5.6.1. - 5.6.4.4.)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5.7. A megállás helyének megjelölése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Megállás helye-jelző (5.7.2.)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Megállás helye-jelző alkalmazása (5.7.3. b., c., d.)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Biztonsági határjelző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Biztonsági határjelző (5.8.1. - 5.8.4.)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 A Tolatási határjelző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Tolatási határjelző (5.9.1. - 5.9.5.)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5.10. A V-betűs jelző 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V-betűs jelző (5.10.1. - 5.10.7.)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5.11. A Fékút eleje jelző (5.11.1.)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Fékút eleje jelző alkalmazása kétvágányú pálya szolgálati helye előtt (5.11.2. -5.11.2.2.)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Fékút eleje jelző alkalmazása a Mellékvonali bejárati irányú ellenőrző jelző előtt (5.11.3. - 5.11.3.2.)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5.14. Csak a villamosmozdonyokra vonatkozó jelzők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Csak a villamosmozdonyokra vonatkozó jelzők (5.14.1. – 5.14.9.)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5.15. A lassan bejárandó pályarészek megjelölésére használt jelzők és jelzéseik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lassan bejárandó pályarész (vágány) jelzése (5.15.2., 5.15.2.7.)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Lassúmenet előjelző (5.15.3. - 5.15.3.3., 5.15.3.6.)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Lassúmenet eleje jelző (5.15.4. - 5.15.4.2., 5.15.4.5.)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Lassúmenet vége jelző (5.15.5. - 5.15.5.3.)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5.16. A járhatatlan pályarészek fedezésére használt jelzők és jelzéseik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járhatatlan pályarész fedezése (5.16.1. - 5.16.1.3.)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Megállj-jelző előjelzője (5.16.2. - 5.16.2.2.)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Megállj-jelző (5.16.3. - 5.16.6.)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vágányzárolt pályarész fedezése (5.16.7. - 5.16.7.5.)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fedezés ellenőrzése (5.16.8. - 5.16.8.1.)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5.17. Munkaterületek fedezése a szolgálati helyeken és a nyílt pályán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Munkaterület fedezése a nyílt pályán (5.17.1. - 5.17.1.5.)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Munkaterület fedezése a szolgálati helyen (5.17.2.)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Mellékvonali ellenőrző jelző feladatát, kialakítását! (5.1.1.1., 5.1.1.2., 5.1.1.4.)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Mellékvonali ellenőrző jelzők csoportosítását! (5.1.2.)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bejárati irányú ellenőrző jelző alkalmazására vonatkozó szabályokat!(5.1.3.)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bejárati irányú ellenőrző jelző jelzéseit! (5.1.6.-5.1.6.4.)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kijárati irányú ellenőrző jelző alkalmazására vonatkozó szabályozást! (5.1.7., 5.1.7.2., 5.1.8.)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Ismertese a kijárati irányú ellenőrző jelző jelzéseit! (5.1.9.-5.1.9.4.)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Mia az eljárás, ha a Mellékvonali ellenőrző jelző használhatatlan? (5.1.10.)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útátjárójelző alkalmazására vonatkozó szabályokat! (5.2.1. - 5.2.1.5.)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útsorompót ellenőrző jelzők csoportosítását! (5.3.1.- 5.3.1.1.)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Ismertesse a fénysorompót ellenőrző útátjárójelző alkalmazását! </w:t>
      </w:r>
      <w:r>
        <w:rPr>
          <w:rFonts w:ascii="Times New Roman" w:hAnsi="Times New Roman"/>
          <w:sz w:val="24"/>
          <w:szCs w:val="24"/>
        </w:rPr>
        <w:t>(5.3.5.1., 5.3.5.2. - 5.3.5.5.)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Ismertese a fénysorompót ellenőrző útátjárójelzőre figyelmeztető jelet! (5.3.6.1., 5.3.6.2.)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jelzőt alkalmazunk a vasúti átjáró megjelölésére? (5.4.1.- 5.4.2.)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váltójelzők csoportosítását! (5.5.1. - 5.5.2.)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váltószámozás feltüntetésének módját! (5.5.3.- 5.5.3.2.)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váltójelzők jelzéseit! (5.5.4. - 5.5.6.6.)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egyszerű váltó váltójelzőjének jelzéseit és az állítókészülékek (ellensúlyok) színezésére vonatkozó szabályokat. (5.5.5.- 5.5.5.3., 5.5.7.- 5.5.7.4.)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átszelési váltó váltójelzőjének jelzéseit! (5.5.6.1.- 5.5.6.4.)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vágányzáró- jelző alkalmazására vonatkozó szabályokat! (5.6.1.- 5.6.3.)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vágányzáró- jelző jelzéseit! (5.6.4.- 5.6.4.4.)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megállás helye jelzőt! (5.7.2.)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megállás helye jelző alkalmazására vonatkozó előírásokat! (5.7.3. b.), c.), d.)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biztonsági határjelzőt és alkalmazását! (5.8.- 5.8.4.)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tolatási határjelzőt és alkalmazását! (5.9.- 5.9.5.)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 – betűs jelzőt és alkalmazását! (5.10.- 5.10.7.)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fékút eleje – jelzőt, alkalmazását! (5.11.- 5.11.3.2.)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csak villamos mozdonyokra vonatkozó jelzőket és jelzéseit, illetve a figyelmeztető jelző jelzéseit! (5.14.- 5.14.9.)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lassan bejárandó pályarészek megjelölésére használt jelzőket! (5.15.2., 5.15.2.7.)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Lassúmenet előjelzőre vonatkozó szabályokat! (5.15.3. - 5.15.3.3., 5.15.3.6.)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Lassúmenet eleje jelzőre vonatkozó előírásokat! (5.15.4. - 5.15.4.2., 5.15.4.5.)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Lassúmenet vége jelzőre vonatkozó előírásokat! (5.15.5.- 5.15.5.3.)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járhatatlan pályarészek fedezésére használt jelzőket és jelzéseit, valamint a nyílt pályán, szolgálati helyen a járhatatlan pályarészek fedezésére vonatkozó szabályokat! (5.16.1.- 5.16.6.)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vágányzárolt pályarész fedezésére és a fedezés ellenőrzésére vonatkozó szabályokat! (5.16.7.- 5.16.8.1.)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a munkaterületeket fedezni a szolgálati helyeken és a nyílt pályán? (5.17.- 5.17.2.)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KÉZIJELZÉSEK ÉS HANGJELZÉSEK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A vonatközlekedés közben adható jelzések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Felhívás (6.1.1.1.)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Felhívás az indításra (6.1.1.4.)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Felhívás az áthaladásra (6.1.1.5.)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Szabad az áthaladás (6.1.1.6.)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Lassan! (6.1.1.8.)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Megállj! (6.1.1.9.)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Közeledj felém! (6.1.1.10.)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Távolodj tőlem! (6.1.1.11.)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6.2. A mozdonyszemélyzet hangjelzései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Figyelj! (6.2.1.)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féket húzd meg! (6.2.6.)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Veszély! jelzés (6.2.8.)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mozdony, vezérlőkocsi hangjelzést adó berendezése elromlott (6.2.11.)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A tolatás közben alkalmazható kézi- és hangjelzések (6.3.1. - 6.3.9.)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kézijelzések alkalmazása (6.3.10. - 6.3.10.8.)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Jelzőőrök jelzései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jelzőőrök jelzései (6.5.1. - 6.5.1.3.)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vonatközlekedés közben adott Felhívás az indításra, Felhívás az áthaladásra és a Megállj! jelzést!  (6.1.1.4., 6.1.1.5., 6.1.1.9.)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vonatközlekedés közben adott Szabad az elhaladás, Lassan!, Közeledj felém!, Távolodj tőlem!!  (6.1.1.6., 6.1.1.8., 6.1.1.10., 6.1.1.11.)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mozdonyszemélyzet hangjelzései közül a Figyelj! jelzés adására vonatkozó szabályokat! (6.2 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mozdonyszemélyzet hangjelzései közül A féket húzd meg! jelzés adására vonatkozó szabályokat. (6.2 6.)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mozdonyszemélyzet hangjelzései közül a Veszély! jelzés adására vonatkozó szabályokat! (6.2 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mozdony, vezérlőkocsi hangjelzést adó berendezése elromlott? (6.2.11.)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Sorolja fel a tolatás közben alkalmazható kézijelzéseket! Ismertesse ezek közül a Határig, Nyomás!, Gyorsíts! jelzéseket! (6.3.1.-6.3.9.)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tolatás közben alkalmazott kézijelzések alkalmazására vonatkozó szabályokat! (6.3.10.-6.3.10.8.)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jelzőőrök jelzéseit! (6.5.1.-6.5.1.3.)</w:t>
      </w: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JELZÉSEK A VONATOKON ÉS A JÁRMŰVEKEN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A vonatok elejének és végének jelzésére, valamint a járműveken alkalmazandó jelzésekre vonatkozó előírások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vonat elejének jelzése (7.1.1.)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vonat végének jelzése (7.1.2.)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Jelzések a tolatást végző járműveken (7.1.4. - 7.1.4.1.)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A vonatokon alkalmazandó jelzésekkel kapcsolatos rendelkezések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 (7.2.1.)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végének megjelölésére szolgáló eszközök kezelése (7.2.2.)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jelzések ellenőrzése és megfigyelése (7.2.3.)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vonatok elejének és végének megjelölésére vonatkozó szabályokat! (7.1.1.- 7.1.2.)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Hogyan kell a tolatást végző járműveket megjelölni? (7.1.4.- 7.1.4.1.)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vonatokon alkalmazható jelzésekkel kapcsolatos ismereteket! (7.2.1.-7.2.3.)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 FIGYELEMBE NEM VEENDŐ, FIGYELMEN KÍVÜL HAGYANDÓ, ÉRVÉNYTELEN ÉS A HASZNÁLHATATLAN JELZŐK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figyelembe nem veendő jelzők (8.1.)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Figyelmen kívül hagyandó jelzők (8.2.)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érvénytelen jelzők (8.3. - 8.3.2.)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Melyik jelzőt nem kell figyelembe venni? (8.1.)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Melyik jelzőket lehet figyelmen kívül hagyni? (8.2.)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jelző érvénytelen? (8.3.-8.3.2.)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FIGYELMEZTETŐ JELEK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Bejárati jelzőre figyelmeztető jel (9.2.)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 előjelzővel nem rendelkező fény bejárati jelzőre, illetve fedezőjelzőre figyelmeztető jel (9.3.)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Útsorompót ellenőrző fedezőjelzőre figyelmeztető jel (9.4.)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Előjelzőre figyelmeztető jel (9.5. - 9.5.3.)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alak főjelző továbbhaladást engedélyező szabványos állására figyelmeztető jel (9.6. - 9.6.2.)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Helyszíni őrzés alatt nem álló, nem biztosított váltóra figyelmeztető jel (9.7. - 9.7.3.)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Kihúzóvágányon az ütközőbak (földkúp) távolságára figyelmeztető jel. (9.8.)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Űrszelvénybe nyúló létesítményre figyelmeztető jel. (9.9. -9.9.5.)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Nagyfeszültségre figyelmeztető jel. (9.10.)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Villamos távvezeték biztonsági övezetére figyelmeztető jel. (9.11.)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Villamos előfűtésre (hűtésre) figyelmeztető jel. (9.12. – 9.12.4.)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Tolató-vágányutas biztosítóberendezés hatáskörzetének végére figyelmeztető jel. (9.13.)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Tolató-vágányutas biztosítóberendezés hatáskörzetének végére figyelmeztető jelet! (9.13.)</w:t>
      </w:r>
    </w:p>
    <w:p w:rsidR="00B47759" w:rsidRDefault="00F8139E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Bejárati jelzőre és a Külön előjelzővel nem rendelkező fény bejárati, illetve fedezőjelzőre jelzőre figyelmeztető jelet! (9.2.- 9.3.)</w:t>
      </w:r>
    </w:p>
    <w:p w:rsidR="00B47759" w:rsidRDefault="00F8139E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Útsorompót ellenőrző fedezőjelzőre figyelmeztető jelet, valamint az Előjelzőre figyelmeztető jelet. (9.4.- 9.5.3.)</w:t>
      </w:r>
    </w:p>
    <w:p w:rsidR="00B47759" w:rsidRDefault="00F8139E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„Az alak főjelző továbbhaladást engedélyező szabványos állására figyelmeztető jelet”, továbbá a Helyszíni őrzés alatt nem álló, nem biztosított váltóra figyelmeztető jelet. (9.6.- 9.7.3.)</w:t>
      </w:r>
    </w:p>
    <w:p w:rsidR="00B47759" w:rsidRDefault="00F8139E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Kihúzóvágányon az ütközőbak (földkúp) távolságára figyelmeztető jelet és az Űrszelvénybe nyúló létesítményre figyelmeztető jelet. (9.8.- 9.9.5)</w:t>
      </w:r>
    </w:p>
    <w:p w:rsidR="00B47759" w:rsidRDefault="00F8139E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Nagyfeszültségre figyelmeztető jelet, a Villamos távvezeték biztonsági övezetére figyelmeztető jelet! (9.10.- 9.11.)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F.2. sz. Forgalmi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F.2. sz. Forgalmi Utasítás kapcsolódó pontjai kerültek feltüntetésre)</w:t>
      </w:r>
    </w:p>
    <w:p w:rsidR="00B47759" w:rsidRDefault="00B47759">
      <w:pPr>
        <w:numPr>
          <w:ilvl w:val="0"/>
          <w:numId w:val="20"/>
        </w:numPr>
        <w:tabs>
          <w:tab w:val="num" w:pos="360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ÁLTALÁNOS RENDELKEZÉSEK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Az utasítás hatálya, tartalma, kiegészítői, kezelése és rendelkezéseinek értelmezése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Az utasítás hatálya (1.1.1. - 1.1.1.1.)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 tartalma (1.1.2.)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Kiegészítő utasítások, segédkönyvek (1.1.3.)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utasítások kezelése (1.1.5. - 1.1.5.1.)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utasítások kéznél tartása (1.1.6.)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utasítások rendelkezéseinek értelmezése (1.1.7. - 1.1.7.1.)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Fogalom meghatározások az utasítás rendelkezéseinek helyes értelmezése szempontjából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 (pályaudvar) (1.2.1.)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 területe (1.2.2.)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Állomásfőnök (1.2.3.)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Állomáskezelő (1.2.4.)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Állomásközi távbeszélő (1.2.5.)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Állomási személyzet (1.2.6.)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Átmenő fővágány (1.2.8.)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Átszelési kitérő (1.2.9.)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Biztosított szolgálati hely (1.2.11.)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Deltavágány (1.2.15.)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Egyszerű kitérő (1.2.16.)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Elsodrási határ (1.2.20.)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Emelt peron (1.2.21.)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Eseménykönyv, Eseménylap (1.2.22.)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Fejállomás (1.2.24.)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Felügyeleti hatóság (1.2.25.)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Felügyeleti szolgálat (1.2.26.)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Feszültségmentesítés (1.2.27.)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Felhatalmazás (1.2.29.)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kitérő (1.2.30.)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szolgálattevő (1.2.32.)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Forgalomszabályozást végző szolgálati hely (1.2.32.a.)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vonalirányító (1.2.33.)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Fővágány (1.2.34.)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Helyes és helytelen vágány (1.2.36.)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Helyi forgalmi távbeszélő (1.2.37.)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Hordozható rádió (1.2.39.)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Jelenlétes forgalmi szolgálattevő (1.2.44.)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Jelzőőr (1.2.45.)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Jobb és bal vágány (1.2.46.)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Kezdőpont, végpont (1.2.47.)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Kitérő (továbbiakban forgalmi szempontból: váltó) (1.2.49.)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Központi forgalomirányító szolgálat (KÖFI) (1.2.54.)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Külső forgalmi szolgálattevő (1.2.56.)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Megállóhely (1.2.58.)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Megálló-rakodóhely (1.2.59.)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Mellékvágány (1.2.60.)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 telefon (1.2.62.)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 (vontatójármű) (1.2.65.)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Mozdonyvonat (1.2.65.b))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Mozdonyszemélyzet (1.2.67.)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Mozdonyvezető (1.2.68.)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biztosított szolgálati hely (1.2.69.)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 vonal (pálya) (1.2.70.)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Nyomtávolság (1.2.71.)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Próbavonat vonat (1.2.72.)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Pályaelágazás (1.2.74.)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Pályaelágazásnak minősülő sajátcélú vasúti pályahálózat-kiágazás (1.2.75.)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Pályasebesség (1.2.76.)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Pályaszemélyzet (1.2.77.)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Pályatelefon (1.2.79.)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Rakodóhely (1.2.81.)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Rakszelvény (1.2.82.)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Rendező-pályaudvar (1.2.86.)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áthaladás (1.2.87.)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esemény (1.2.88.)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Rögzítő saru (1.2.90.)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Rugós váltó (1.2.91.)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Sajátcélú vasúti pályahálózat (1.2.92.)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Csatlakozó vasúti pálya (1.2.92.a))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Összekötő vasúti pálya (1.2.92.b.))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Személyszállító vonat (1.2.95.)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Szerelvény vonat (1.2.95.a))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Szigetperon (1.2.96.)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felsőbbség (1.2.97.)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főnök (1.2.98.)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hely (1.2.99.)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vonat (1.2.100.)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(1.2.106.)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Tolatásvezető (1.2.107.)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Tolatószemélyzet (1.2.108.)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Tolt vonat (1.2.110.)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Utasítást adó hangszórós távbeszélő (1.2.111.)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Utasperon (1.2.112.)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Útsorompó kezelő (1.2.113.)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Űrszelvény (1.2.115.)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Üzemi vonat (1.2.116.a))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 (1.2.119.)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Váltókezelő (1.2.120.)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Vezető váltókezelő (1.2.123.)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 tolatásvezető (1.2.128.)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(1.2.129.)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Vonathossz megállapítása (1.2.130.)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Vonatkísérő személyzet (1.2.135.)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Vonatszemélyzet (1.2.136.)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szövegében előforduló kifejezések (1.2.139. a-e;g-i)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Kémszemle vonat (1.2.141.)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Vonatok készre jelentése (1.2.145.)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forgalmi okból (1.2.146.)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Pályaműködtetői kapacitásigény felhasználás (1.2.147.)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Segélymozdony, segélyvonat (1.2.148.)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Az önálló szolgálatvégzés feltételei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Beosztás önálló szolgálattételre (1.3.1.)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Vizsga a villamosított vonalakra, valamint a villamos fűtésre, hűtésre vonatkozó ismertekből (1.3.4.)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ismerete, vizsgák újabb letétele (1.3.5. – 1.3.5.1.)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Önképzés (1.3.6.)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Szolgálati magatartás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Felelősség (1.4.1. - 1.4.1.1.)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Magatartás a vágányok között (1.4.2. - 1.4.2.4.)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Idegen személyek tartózkodása vasúti területen (1.4.3. - 1.4.3.1.)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Biztonságos munkavégzésre alkalmas állapot (1.4.5.)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 elhagyása (1.4.6.)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Rendelkezések adása és végrehajtása (1.4.7. - 1.4.7.1.)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rendkívüli helyzetben (1.4.8.)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Parancskönyv (1.4.9.)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Egyenruha, szolgálati jelvény viselése (1.4.10. - 1.4.10.1.)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Dohányzás, nyílt láng használata (1.4.11.)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Ellenőrzési kötelezettség (1.4.16. c.)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Közlemények nyugtázása, előjegyzése (1.4.17. - 1.4.17.1.)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32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Utasítás hatályát, tartamát! (1.1.1.- 1.1.2.)</w:t>
      </w:r>
    </w:p>
    <w:p w:rsidR="00B47759" w:rsidRDefault="00F8139E">
      <w:pPr>
        <w:numPr>
          <w:ilvl w:val="0"/>
          <w:numId w:val="32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Utasítások kezelésére vonatkozó szabályokat! (1.1.5.-1.1.5.1.)</w:t>
      </w:r>
    </w:p>
    <w:p w:rsidR="00B47759" w:rsidRDefault="00F8139E">
      <w:pPr>
        <w:numPr>
          <w:ilvl w:val="0"/>
          <w:numId w:val="32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Utasítások kéznél tartásának szabályait az egyes szolgálati helyeken! (1.1.6.)</w:t>
      </w:r>
    </w:p>
    <w:p w:rsidR="00B47759" w:rsidRDefault="00F8139E">
      <w:pPr>
        <w:numPr>
          <w:ilvl w:val="0"/>
          <w:numId w:val="32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az utasítások értelmezésére? (1.1.7.- 1.1.7.1.)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Állomás (pályaudvar) fogalmát! (1.2.1.)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Állomás területének fogalmát! (1.2.2.)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Állomásfőnök fogalmát! (1.2.3.)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Állomáskezelő fogalmát! (1.2.4.)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Állomásközi távbeszélő fogalmát! (1.2.5.)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lastRenderedPageBreak/>
        <w:t>Ismertesse az Állomási személyzet fogalmát! (1.2.6.)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Átmenő fővágány fogalmát! (1.2.8.)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Átszelési kitérő fogalmát! (1.2.9.)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Biztosított szolgálati hely fogalmát! (1.2.11.)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Deltavágány fogalmát! (1.2.15.)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Egyszerű kitérő fogalmát! (1.2.16.)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Elsodrási határ fogalmát! (1.2.20.)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Emelet peron fogalmát! (1.2.21.)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Eseménykönyv, Eseménylap fogalmát! (1.2.22.)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Fejállomás fogalmát! (1.2.24.)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Felügyeleti hatóság fogalmát! (1.2.25.)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Felügyeleti szolgálat fogalmát! (1.2.26.)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Feszültségmentesítés fogalmát! (1.2.27.)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Felhatalmazás fogalmát! (1.2.29.)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Forgalmi kitérő fogalmát! (1.2.30.)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Forgalmi szolgálattevő fogalmát! (1.2.32.)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Forgalomszabályozást végző szolgálati hely fogalmát (1.2.32.a)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forgalmi vonalirányító fogalmát! (1.2.33.)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Fővágány fogalmát! (1.2.34.)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Helyes és helytelen vágány fogalmát! (1.2.36.)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helyi forgalmú távbeszélő fogalmát! (1.2.37.)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Hordozható rádió fogalmát! (1.2.39.)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Jelenlétes forgalmi szolgálattevő fogalmát! (1.2.44.)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Jelzőőr fogalmát! (1.2.45.)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Jobb és bal vágány fogalmát! (1.2.46.)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Kezdőpont, végpont fogalmát! (1.2.47.)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Kitérő (továbbiakban forgalmi szempontból: váltó) fogalmát! (1.2.49.)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Központi forgalomirányító szolgálat (KÖFI) fogalmát! (1.2.54.)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Külső forgalmi szolgálattevő fogalmát! (1.2.56.)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Megállóhely fogalmát! (1.2.58.)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Megálló-rakodóhely fogalmát! (1.2.59.)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Mellékvágány fogalmát! (1.2.60.)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Mobil telefon fogalmát! (1.2.62.)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Mozdony (vontatójármű) fogalmát! (1.2.65.)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Mozdonyvonat fogalmát! (1.2.65.b))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Mozdonyszemélyzet fogalmát! (1.2.67.)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Mozdonyvezető fogalmát! (1.2.68.)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Nem biztosított szolgálati hely fogalmát! (1.2.69.)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Nyílt vonal (pálya) fogalmát! (1.2.70.)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Nyomtávolság fogalmát! (1.2.71.)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Próbavonat fogalmát! (1.2.72.)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Pályaelágazás fogalmát! (1.2.74.)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lastRenderedPageBreak/>
        <w:t>Ismertesse a Pályaelágazásnak minősülő sajátcélú vasú pályahálózat kiágazás fogalmát! (1.2.75.)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Pályasebesség fogalmát! (1.2.76.)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Pályaszemélyzet fogalmát! (1.2.77.)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Pályatelefon fogalmát! (1.2.79.)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Rakodóhely fogalmát! (1.2.81.)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Rakszelvény fogalmát! (1.2.82.)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Rendező-pályaudvar fogalmát! (1.2.86.)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Rendkívüli áthaladás fogalmát! (1.2.87.)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Rendkívüli esemény fogalmát! (1.2.88.)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Rögzítősarú fogalmát! (1.2.90.)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Rugós váltó fogalmát! (1.2.91.)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Sajátcélú vasúti pályahálózat fogalmát! (1.2.92.)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Csatlakozó vasúti pálya fogalmát (1.2.92.a))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Összekötő vasúti pálya fogalmát! (1.2.92.b))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Személyszállító vonat fogalmát! (1.2.95.)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szerelvényvonat fogalmát! (1.2.95.a))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Szigetperon fogalmát! (1.2.96.)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Szolgálati felsőbbség fogalmát! (1.2.97.)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Szolgálati főnök fogalmát! (1.2.98.)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Szolgálati hely fogalmát! (1.2.99.)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Szolgálati vonat fogalmát! (1.2.100.)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Tolatás fogalmát! (1.2.106.)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Tolatásvezető fogalmát! (1.2.107.)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Tolatószemélyzet fogalmát! (1.2.108.)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Tolt vonat fogalmát! (1.2.110.)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Utasítást adó hangszórós távbeszélő fogalmát! (1.2.111.)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Utasperon fogalmát! (1.2.112.)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Útsorompó kezelő fogalmát! (1.2.113.)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Űrszelvény fogalmát! (1.2.115.)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Üzemi vonat fogalmát (1.2.116.a))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Vágányzár fogalmát! (1.2.119.)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Váltókezelő fogalmát! (1.2.120.)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Vezető váltókezelő fogalmát! (1.2.123.)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Vonali tolatásvezető fogalmát! (1.2.128.)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Vonat fogalmát! (1.2.129.)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Vonathossz megállapítás fogalmát! (1.2.130.)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Vonatkísérő személyzet fogalmát! (1.2.135.)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Vonatszemélyzet fogalmát! (1.2.136.)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Utasítás szövegében előforduló kifejezések közül „a vonatszemélyzetet értesíteni kell”, „élőszóval” kifejezéseket! (1.2.139. a., b.)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lastRenderedPageBreak/>
        <w:t>Ismertesse az Utasítás szövegében előforduló kifejezések közül „„jól működő vonatbefolyásoló berendezés”, „csak mozdonyvezetővel (CSM) közlekedik” kifejezéseket! (1.2.139. c., h.)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Utasítás szövegében előforduló kifejezések közül „„az értekezés lehetetlen”, „a Fejrovatos előjegyzési naplóba kell előjegyezni” kifejezéseket! (1.2.139. d., i.)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Utasítás szövegében előforduló kifejezések közül ”a járműmegfutamodás”, „távműködtetésű ajtó”„, „dolgozó” kifejezéseket! (1.2.139. e.,., g.)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Kémszemle vonat fogalmát! (1.2.141.)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Vonatok készre jelentésének fogalmát! (1.2.145.)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„Megállás forgalmi okból” fogalom meghatározást! (1.2.146.)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Pályaműködtetői kapacitásigény felhasználás fogalmát! (1.2.147.)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Segélymozdony, segélyvonat fogalmát! (1.2.148.)</w:t>
      </w:r>
    </w:p>
    <w:p w:rsidR="00B47759" w:rsidRDefault="00F8139E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önálló szolgálattételre beosztás szabályait! (1.3.1.)</w:t>
      </w:r>
    </w:p>
    <w:p w:rsidR="00B47759" w:rsidRDefault="00F8139E">
      <w:pPr>
        <w:numPr>
          <w:ilvl w:val="0"/>
          <w:numId w:val="34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Milyen szabályok vonatkoznak a villamosított vonalakra, valamint a villamos fűtésre, hűtésre vonatkozó ismeretek vizsgáira? (1.3.4.)</w:t>
      </w:r>
    </w:p>
    <w:p w:rsidR="00B47759" w:rsidRDefault="00F8139E">
      <w:pPr>
        <w:numPr>
          <w:ilvl w:val="0"/>
          <w:numId w:val="34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 az önképzés? (1.3.6.)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felelősségre vonatkozó szabályokat! (1.4.1.- 1.4.1.1.)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 magatartásra a vágányok között? (1.4.2.- 1.4.2.4.)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 vágányokon való átjárásra? (1.4.2.2.- 1.4.2.4.)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Sorolja fel, kik tartózkodhatnak idegen személyek részére meg nem nyitott helyiségekben! (1.4.3.- 1.4.3.1.)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egy személy által kiszolgált mozdony vezetője szolgálatképtelenné válik? (1.4.4.)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Mikor kell biztonságos munkavégzésre alkalmatlannak minősíteni a dolgozót és mi az eljárás ebben az esetben? (1.4.5.)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betartásával hagyható el a munkahely? (1.4.6.)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rendelkezések adásának és végrehajtásának szabályait. (1.4.7.- 1.4.7.1.)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munkavégzés szabályait rendkívüli helyzetben! (1.4.8.)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Parancskönyvvel kapcsolatos tudnivalókat! (1.4.9.)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szolgálati jelvényeket ismer? (1.4.10.- 1.4.10.1.)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dohányzásra, nyílt láng használatára vonatkozó szabályokat! (1.4.11.)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Kik kötelesek a forgalmi tevékenységet ellátó munkavállalók munkavégzését ellenőrizni?(1.4.16. c.)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az élőszóval adott közleményekre?(1.4.17.- 1.4.17.1.)</w:t>
      </w:r>
    </w:p>
    <w:p w:rsidR="00B47759" w:rsidRDefault="00F8139E">
      <w:pPr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létesítmények jelölésére vonatkozó szabályokat! (1.5.1.)</w:t>
      </w:r>
    </w:p>
    <w:p w:rsidR="00B47759" w:rsidRDefault="00F8139E">
      <w:pPr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Kinek kell jól járó órával rendelkezni? (1.5.5.- 1.5.5.2.)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az élőszóval adott közleményekre?(1.4.17.- 1.4.17.1.)</w:t>
      </w:r>
    </w:p>
    <w:p w:rsidR="00B47759" w:rsidRDefault="00F8139E">
      <w:pPr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létesítmények jelölésére vonatkozó szabályokat! (1.5.1.)</w:t>
      </w:r>
    </w:p>
    <w:p w:rsidR="00B47759" w:rsidRDefault="00F8139E">
      <w:pPr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Kinek kell jól járó órával rendelkezni? (1.5.5.- 1.5.5.2.)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VÁLTÓK, VÁLTÓ-ÉS VÁGÁNYÚTELLENŐRZÉS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váltók alkatrészei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alkatrészek felsorolása (2.1.1.)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Feles állás (2.1.4.)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Váltójelző (2.1.10.)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A váltók állítása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Váltófelvágás (2.9.4.)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Sorolja fel a váltók alkatrészeit, majd írja le a csúcssínek feles állását és a váltójelző meghatározásokat! (2.1.1., 2.1.4., 2.1.10.)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váltófelvágás fogalmát! (2.9.4.)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A VONATSZEMÉLYZET HELYE ÉS LÉTSZÁMA A VONATOKON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mozdonyon, vezérlőkocsin szolgálatot végzők létszáma (12.2.)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közlekedhetnek a vonatok a mozdonyon, vezérlőkocsin szolgálatot végzők létszáma alapján? (12.2.)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A VONATKÖZLEKEDÉS LEBONYOLÍTÁSA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15.1. Általános rendelkezések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Közlekedésszabályzó személyek (15.1.1.)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közlekedésszabályozás rendszere (15.1.2.)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Figyelési, tájékozódási és értesítési kötelezettség (15.1.12., 15.1.12.2.)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15.13. A HELYTELEN VÁGÁNY FELHASZNÁLÁSA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 vonalon dolgozók védelme (15.13.3.)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15.16. RENDELKEZÉSEK KÖZLÉSE A VONATSZEMÉLYZETTEL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Alapszabályok (15.16.1., 15.16.1.4., 15.16.1.5.)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közlekedés-szabályozó személyeket és a közlekedés-szabályozás rendszerét! (15.1.1.-15.1.2.)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Miről és kiket köteles tájékoztatni a jelzőőr a vonatközlekedés lebonyolításának általános rendelkezései ismeretében? (15.1.12., 15.1.12.2.)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szabályok vonatkoznak többvágányú pályákon a nyílt vonalon dolgozók védelmére? (15.13.3.)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rendelkezés közlésének alapszabályát! (15.16.1., 15.16.1.5.)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A FORGALMI SZOLGÁLAT VÉGZÉSE TÉLEN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rendelkezés (19.1.)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25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téli időjárásra vonatkozó általános rendelkezés? (19.1.)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RENDKÍVÜLI ESEMÉNYEK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intézkedések (20.1.,  20.1.2., 20.1.3.)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akadályok bejelentése és az érdekeltek értesítése (20.4., 20.4.3.)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25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Ki, milyen intézkedést köteles tenni, ha rendkívüli esemény – baleset – következett be? (20.1.-</w:t>
      </w:r>
      <w:r>
        <w:rPr>
          <w:rFonts w:ascii="Times New Roman" w:hAnsi="Times New Roman"/>
          <w:strike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20.1.3.)</w:t>
      </w:r>
    </w:p>
    <w:p w:rsidR="00B47759" w:rsidRDefault="00F8139E">
      <w:pPr>
        <w:numPr>
          <w:ilvl w:val="0"/>
          <w:numId w:val="25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szabályok vonatkoznak a forgalmi akadályok bejelentése és az érdekeltek értesítésére? (20.4., 20.4.3.)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F.2. sz. Forgalmi Utasítás Függelékei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KÖZPONTI FORGALOMIRÁNYÍTÁSRA ÉS KÖZPONTI FORGALOMELLENŐRZÉSRE BERENDEZETT VONALAKRA, VALAMINT A TÁVKEZELT, TÁVVEZÉRELT SZOLGÁLATI HELYEK FORGALOMSZABÁLYOZÁSÁRA VONATKOZÓ ÁLTALÁNOS ELŐÍRÁSOK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KÖFI és KÖFE vonalakra vonatkozó általános rendelkezések (5.1.2., 5.1.4., 5.1.5., 5.1.6., 5.1.9., 5.1.10., 5.1.13.) 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25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Kik teljesíthetnek szolgálatot és mik a kötelességeik a KÖFI vonal állomásain szolgálatot teljesítő dolgozóknak? (5.1.2.)</w:t>
      </w:r>
    </w:p>
    <w:p w:rsidR="00B47759" w:rsidRDefault="00F8139E">
      <w:pPr>
        <w:numPr>
          <w:ilvl w:val="0"/>
          <w:numId w:val="25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KÖFI vonalon az értekező berendezésekre, értekezésekre vonatkozó szabályokat! (5.1.4., 5.1.5., 5.1.6., 5.1.9., 5.1.10.)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LÉTESÍTMÉNYEK JELÖLÉSE, ANYAGHALMOK ELHELYEZÉSE A VÁGÁNYOK MELLETT 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Távbeszélő jelzése (8.1.)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vágányok számozása (8.2. - 8.2.1.)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számozása (8.3. - 8.3.6.)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Jelzők jelölése (8.4.)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sorompók jelölése (8.5.)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Kisiklasztósaruk és vágányzáró-sorompók jelölése (8.6.)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Anyaghalmok és tárgyak elhelyezése a pálya mentén (8.8. - 8.8.3.)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távbeszélő jelzését! (8.1.)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vágányok számozására vonatkozó előírásokat! (8.2.-8.2.1.)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váltók számozására vonatkozó előírásokat! (8.3.-.)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jelzők jelölésére vonatkozó előírásokat (8.4.)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sorompók jelölésére vonatkozó szabályozást! (8.5.)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kisiklasztósaruk és a vágányzáró-sorompók jelölésére vonatkozó előírásokat! (8.6.)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anyaghalmok és tárgyak elhelyezésére vonatkozó szabályozást a pálya mentén! (8.8.- 8.8.3.)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sz. FÜGGELÉK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23.1 Biztonsági intézkedések építési, átalakítási és fenntartási munkák engedélyezése előtt és végzése közben </w:t>
      </w:r>
    </w:p>
    <w:p w:rsidR="00B47759" w:rsidRDefault="00F8139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(23.1.1. - 23.1.1.2.)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23.2. Tervezési, engedélyezési irányelvek, forgalmi technológiai és koordinációs intézkedési terv készítése, jóváhagyása 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szolgálati felsőbbség feladata biztonsági intézkedések építési, átalakítási és fenntartási munkák engedélyezése előtt! (23.1.1.-23.1.1.2.)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PÁLYAHÁLÓZAT MŰKÖDTETŐ KÜLÖN ENGEDÉLYÉVEL FUVAROZHATÓ RENDKÍVÜLI KÜLDEMÉNYEK TOVÁBBÍTÁSA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27.1. Általános rendelkezések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Rendkívüli küldemények meghatározása, az engedélyek fajtái (27.1.1. - 27.1.1.2.)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Melyik küldemény minősül rendkívülinek? Hogyan történhet a rendkívüli küldemény továbbítása? (27.1.1., 27.1.2.)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29.sz. FÜGGELÉK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29.1. A próbavonatok közlekedtetése és engedélyeztetése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Próbavonatok csoportosítása forgalmi szempontból (29.1.1. - 29.1.1.1.)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Próbavonatok csoportosítása rendeltetésük szerint (29.1.2., 29.1.2.4.)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Különleges próbavonatok (29.1.3.)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rendelkezések (29.1.4. - 29.1.4.4., 29.1.4.10., 29.1.4.16.)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29.2. Mérőkocsival történő mérések engedélyeztetése, végzése (29.2.10.)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Csoportosítsa a próbavonatokat forgalmi szempontból! (29.1.1.- 29.1.1.1.)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hatósági és a kísérleti próbavonatok meghatározását (29.1.2., 29.1.2.4.)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Melyik próbavonat minősül különleges próbavonatnak? (29.1.3.)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alapján kell a próbavonatokat közlekedtetni? Ismertesse próbavonat műszaki vezetőjével kapcsolatos szabályokat! (29.1.4.-29.1.4.3.)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próbavonat műszaki vezetője kinek és milyen utasításokat adhat? (29.1.4.4., 29.1.4.16.)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34" w:name="_Toc100647107"/>
      <w:bookmarkStart w:id="35" w:name="_Toc100734336"/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VIZSGAKÉRDÉSEK</w:t>
      </w:r>
      <w:bookmarkEnd w:id="34"/>
      <w:bookmarkEnd w:id="35"/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Írásbeli vizsgakérdések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F.1. sz. Jelzési Utasítás kapcsolódó pontjai kerültek feltüntetésre)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vastag betűvel szedett kérdések: új módszertanú kérdések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ÁLTALÁNOS RENDELKEZÉSEK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Mivel adhatók a vasúti jelzések és figyelmeztetések? (1.3.1.)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figyelési kötelezettségre vonatkozó szabályokat! (1.3.4.)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 az eljárás eltérő értelmű egyidőben adott, illetve kétes értelmű jelzések esetén? (1.3.5.)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jelzők csoportosítását! (1.3.7.- 1.3.7.4.)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jelzőárbocok színezését és forgalomszabályozó szerepét! (1.3.10.- 1.3.1.16.)</w:t>
      </w: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A FŐJELZŐKRE, ELŐJELZŐKRE ÉS ISMÉTLŐJELZŐKRE VONATKOZÓ ÁLTALÁNOS RENDELKEZÉSEK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Sorolja fel a főjelzőket! Ismertesse a főjelzők feladatát! (2.1.1.-2.1.2.1)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fény főjelzők jelzési rendszerének alapjait! (2.4.1.-2.4.1.2.)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fény főjelző jelzések értelmezésének alapszabályait! (2.4.2. - 2.4.2.7.)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főjelzők kiegészítő jelzéseit! (2.4.3.- 2.4.3.6.)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fény bejárati, kijárati, fedező és térközjelzők, valamint a tolatásjelzővel egyesített fény főjelzők vonatközlekedést szabályozó jelzéseit (2.5.1.-2.5.25.)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az útsorompót ellenőrző fedezőjelző jelzéseit! (2.5.26.2.-2.5.26.2.4.)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nem biztosított fény bejárati jelzők jelzéseit! (2.6.1., 2.6.2.)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nem biztosított fény térközjelzők jelzéseit! (2.7.1.- 2.7.2.)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Ismertesse az előjelzők csoportosítását! (2.12.2.- 2.12.2.2.)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biztosított fény főjelzők külön előjelzőjének jelzéseit! (2.13.1.-2.13.4.)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nem biztosított fény bejárati jelzők előjelzőinek jelzéseit! (2.14.1.-2.14.2.)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Ismertess a nem biztosított fény térközjelzők előjelzőinek jelzéseit! (2.15.1.-2.15.2.)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az ismétlőjelző alkalmazását és jelzéseit! (2.21.1. - 2.21.3.)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TOLATÁSI MOZGÁST SZABÁLYOZÓ JELZŐK CSOPORTOSÍTÁSA, ALKALMAZÁSA ÉS A VELÜK ADOTT JELZÉSEKRE VONATKOZÓ ÁLTALÁNOS RENDELKEZÉSEK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Ismertesse a tolatási mozgást szabályozó jelzők csoportosítását! (4.1.)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Ismertesse a tolatásjelzők csoportosítását! (4.3.-4.3.3.)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Ismertesse a tolatásjelzők jelzéseit! (4.3.4.-4.3.5.)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fény tolatásjelző jelzéseit és a jelzéseikre vonatkozó szabályokat! (4.3.4.-4.3.5.)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AZ EGYÉB JELZŐK ÉS JELZÉSEIK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megállás helye jelzőt! (5.7.2.)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megállás helye jelző alkalmazására vonatkozó előírásokat! (5.7.3. b.), c.), d.)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járhatatlan pályarészek fedezésére használt jelzőket és jelzéseit, valamint a nyílt pályán, szolgálati helyen a járhatatlan pályarészek fedezésére vonatkozó szabályokat! (5.16.1.- 5.16.6.)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vágányzárolt pályarész fedezésének ellenőrzésére vonatkozó szabályokat! (5.16.8.- 5.16.8.1.)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a munkaterületeket fedezni a szolgálati helyeken és a nyílt pályán? (5.17.- 5.17.2.)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KÉZIJELZÉSEK ÉS HANGJELZÉSEK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vonatközlekedés közben adható, a tudásanyagban szereplő jelzéseket! (6.1.1.4.- 6.1.1.11.)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mozdonyszemélyzet hangjelzései közül a Figyelj! jelzés adására vonatkozó szabályokat és a Veszély! jelzés adását! (6.2 1., 6.2.8.)</w:t>
      </w: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JELZÉSEK A VONATOKON ÉS A JÁRMŰVEKEN. 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vonatok elejének és végének megjelölésére vonatkozó szabályokat! (7.1.1.- 7.1.2.)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Hogyan kell a személyek által elfoglalt kocsikat megjelölni? (7.1.6., 7.1.6.1.)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vonatokon alkalmazható jelzésekkel kapcsolatos ismereteket! (7.2.1.-7.2.3.)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FIGYELMEZTETŐ JELEK</w:t>
      </w:r>
    </w:p>
    <w:p w:rsidR="00B47759" w:rsidRDefault="00F8139E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Bejárati jelzőre és a Külön előjelzővel nem rendelkező fény bejárati, illetve fedezőjelzőre jelzőre figyelmeztető jelet! (9.2.- 9.3.)</w:t>
      </w:r>
    </w:p>
    <w:p w:rsidR="00B47759" w:rsidRDefault="00F8139E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Nagyfeszültségre figyelmeztető jelet, a Villamos távvezeték biztonsági övezetére figyelmeztető jelet! (9.10.- 9.11.)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F.2. sz. Forgalmi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F.2. sz. Forgalmi Utasítás kapcsolódó pontjai kerültek feltüntetésre)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ÁLTALÁNOS RENDELKEZÉSEK 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felelősségre vonatkozó ismereteket! (1.4.1., 1.4.1.1.)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lastRenderedPageBreak/>
        <w:t xml:space="preserve">Milyen szabályok vonatkoznak a vágányok közötti magatartásra? (1.4.2.-1.4.2.4.) 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betartásával hagyható el a munkahely? (1.4.6.)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rendelkezések adásának és végrehajtásának szabályait! (1.4.7.- 1.4.7.1.)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dohányzásra és a nyílt láng használatára vonatkozó előírásokat! (1.4.11.)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A VONATSZEMÉLYZET HELYE ÉS LÉTSZÁMA A VONATOKON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közlekedhetnek a vonatok a mozdonyon, vezérlőkocsin szolgálatot végzők létszáma alapján? (12.2.)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A VONATKÖZLEKEDÉS LEBONYOLÍTÁSA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rendelkezés közlésének alapszabályát nem ERTMS üzemben közlekedő vontok személyzetének részére! (15.16.1., 15.16.1.5.)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RENDKÍVÜLI ESEMÉNYEK</w:t>
      </w:r>
    </w:p>
    <w:p w:rsidR="00B47759" w:rsidRDefault="00F8139E">
      <w:pPr>
        <w:numPr>
          <w:ilvl w:val="0"/>
          <w:numId w:val="25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cselekedni rendkívüli esemény bekövetkezésekor? (20.1.)</w:t>
      </w:r>
    </w:p>
    <w:p w:rsidR="00B47759" w:rsidRDefault="00F8139E">
      <w:pPr>
        <w:numPr>
          <w:ilvl w:val="0"/>
          <w:numId w:val="25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szabályok vonatkoznak a forgalmi akadályok bejelentése és az érdekeltek értesítésére? (20.4., 20.4.3.)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F.2. sz. Forgalmi Utasítás Függelékei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LÉTESÍTMÉNYEK JELÖLÉSE, ANYAGHALMOK ELHELYEZÉSE A VÁGÁNYOK MELLETT  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távbeszélő jelzését! (8.1.)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váltók számozására vonatkozó előírásokat! (8.3..)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jelzők jelölésére vonatkozó előírásokat (8.4.)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sorompók jelölésére vonatkozó szabályozást! (8.5.)</w:t>
      </w:r>
    </w:p>
    <w:p w:rsidR="00B47759" w:rsidRDefault="00B4775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vizsgakérdések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F.1. sz. Jelzési Utasítás kapcsolódó pontjai kerültek feltüntetésre)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hallható és a látható jelzések alkalmazását! (1.3.2.)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előjelzők csoportosítását! (2.12.2.- 2.12.2.2.)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biztosított fény főjelzők külön előjelzőjének jelzéseit! (2.13.1.-2.13.4.)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csak villamos mozdonyokra vonatkozó jelzőket és jelzéseit, illetve a figyelmeztető jelző jelzéseit! (5.14.- 5.14.9.)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vágányzárolt pályarész fedezésére vonatkozó szabályokat! (5.16.7.- 5.16.7.5.)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jelzőőrök jelzéseit! (6.5.1.-6.5.1.3.)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Hogyan kell a tolatást végző járműveket megjelölni? (7.1.4.- 7.1.4.1.)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Útsorompót ellenőrző fedezőjelzőre figyelmeztető jelet, valamint az Előjelzőre figyelmeztető jelet. (9.4.- 9.5.3.)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Kihúzóvágányon az ütközőbak (földkúp) távolságára figyelmeztető jelet és az Űrszelvénybe nyúló létesítményre figyelmeztető jelet. (9.8.- 9.9.5)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F.2. sz. Forgalmi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F.2. sz. Forgalmi Utasítás kapcsolódó pontjai kerültek feltüntetésre)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Mikor kell biztonságos munkavégzésre alkalmatlannak minősíteni a dolgozót és mi az eljárás ebben az esetben? (1.4.5.)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lastRenderedPageBreak/>
        <w:t>Sorolja fel, kik tartózkodhatnak idegen személyek részére meg nem nyitott helyiségekben! (1.4.3.- 1.4.3.1.)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Parancskönyvvel kapcsolatos tudnivalóka! (1.4.9.)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Milyen szabályok vonatkoznak az élőszóval adott közleményekre?(1.4.17., 1.4.17.1.)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közlekedhetnek a vonatok a mozdonyon, vezérlőkocsin szolgálatot végzők létszáma alapján? (12.2.)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F.2. sz. Forgalmi Utasítás Függelékei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F.2. sz. Forgalmi Utasítás Függelékei kapcsolódó pontjai kerültek feltüntetésre)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anyaghalmok és tárgyak elhelyezésére vonatkozó szabályozást a pálya mentén! (8.8.- 8.8.3.)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vágányok számozására vonatkozó előírásokat! (8.2.-8.2.1.)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váltók számozására vonatkozó előírásokat! (8.3.-.)</w:t>
      </w: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„Megfelelt” minősítésű vizsgára vonatkozó követelmények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írásbeli vizsgatevékenység követelményeinek nem felel meg az a vizsgázó, aki az írásbeli feladatokra adott válaszok több mint 25%-ára „nem felelt meg” minősítést kap, vagy tévesztés nélküli ismeretre nem ad hibátlan választ.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ismeret szükséges az alábbi vizsgakérdések esetében, ami azt jelenti, hogy az írásbeli és a szóbeli vizsgán az alábbi kérdésekre hibátlan választ kell adni, különben a vizsgát „nem megfelelt”-re kell értékelni.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figyelési kötelezettségre vonatkozó szabályokat! (1.3.4.)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 az eljárás eltérő értelmű egyidőben adott, illetve kétes értelmű jelzések esetén? (1.3.5.)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jelzőárbocok színezését és forgalomszabályozó szerepét! (1.3.10.- 1.3.1.16.)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 főjelzők jelzési rendszerének alapjait! (2.4.1.-2.4.1.2.)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 főjelző jelzések értelmezésének alapszabályait! (2.4.2. - 2.4.2.7.)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csak villamos mozdonyokra vonatkozó jelzőket és jelzéseit, illetve a figyelmeztető jelző jelzéseit! (5.14.- 5.14.9.)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járhatatlan pályarészek fedezésére használt jelzőket és jelzéseit, valamint a nyílt pályán, szolgálati helyen a járhatatlan pályarészek fedezésére vonatkozó szabályokat! (5.16.1.- 5.16.6.)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vágányzárolt pályarész fedezésének ellenőrzésére vonatkozó szabályokat! (5.16.8.- 5.16.8.1.)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vágányzárolt pályarész fedezésére vonatkozó szabályokat! (5.16.7.- 5.16.7.5.)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a munkaterületeket fedezni a szolgálati helyeken és a nyílt pályán? (5.17.- 5.17.2.)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jelzőőrök jelzéseit! (6.5.1.-6.5.1.3.)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Hogyan kell a személyek által elfoglalt kocsikat megjelölni? (7.1.6., 7.1.6.1.)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F.2. sz. Forgalmi Utasítás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felelősségre vonatkozó ismereteket! (1.4.1., 1.4.1.1.)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Milyen szabályok vonatkoznak az élőszóval adott közleményekre?(1.4.17., 1.4.17.1.)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lastRenderedPageBreak/>
        <w:t>Milyen szabályok vonatkoznak többvágányú pályákon a nyílt vonalon dolgozók védelmére? (15.13.3.)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közlekedhetnek a vonatok a mozdonyon, vezérlőkocsin szolgálatot végzők létszáma alapján? (12.2.)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F.2. sz. Forgalmi Utasítás Függelékei: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anyaghalmok és tárgyak elhelyezésére vonatkozó szabályozást a pálya mentén! (8.8.- 8.8.3.)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vágányok számozására vonatkozó előírásokat! (8.2.-8.2.1.)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váltók számozására vonatkozó előírásokat! (8.3.)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B47759" w:rsidRDefault="00F8139E">
      <w:pPr>
        <w:pStyle w:val="Cmsor1"/>
        <w:numPr>
          <w:ilvl w:val="0"/>
          <w:numId w:val="1"/>
        </w:numPr>
        <w:spacing w:after="0" w:line="259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6" w:name="_Toc100647109"/>
      <w:bookmarkStart w:id="37" w:name="_Toc100734338"/>
      <w:bookmarkStart w:id="38" w:name="_Toc215129386"/>
      <w:r>
        <w:rPr>
          <w:rFonts w:ascii="Times New Roman" w:hAnsi="Times New Roman"/>
          <w:b/>
          <w:bCs/>
          <w:sz w:val="24"/>
          <w:szCs w:val="24"/>
        </w:rPr>
        <w:lastRenderedPageBreak/>
        <w:t>Függelék: Infrastruktúra: Egyszerűsített forgalmi pálya (MÁV Zrt. F.2. Forgalmi Utasítás és kapcsolódó szabályozások</w:t>
      </w:r>
      <w:bookmarkEnd w:id="38"/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39" w:name="_Toc215129387"/>
      <w:bookmarkEnd w:id="36"/>
      <w:bookmarkEnd w:id="37"/>
      <w:r>
        <w:rPr>
          <w:rFonts w:eastAsia="Times New Roman"/>
          <w:sz w:val="24"/>
          <w:szCs w:val="24"/>
        </w:rPr>
        <w:t>A VIZSGA LEÍRÁSA ÉS MÓDSZERTANA</w:t>
      </w:r>
      <w:bookmarkEnd w:id="39"/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vasúti társasági vizsga írásbeli és szóbeli részből áll. A szóbeli vizsga csak sikeres írásbeli vizsga után kezdhető meg.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Az írásbeli vizsga időtartama: 3,5 óra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Írásbeli vizsgarészt 12 kérdésből kell összeállítani. A 12 kérdést az alábbi hatóság által jóváhagyott utasításokból kell összeállítani a következő elosztásban: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kérdés a MÁV Zrt. F.1. sz. Jelzési Utasítás jóváhagyta a Nemzeti Közlekedési Hatóság (85/6/2007. sz. alatt)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kérdés a MÁV Zrt. F.2.sz. Forgalmi Utasításból (MÁV Zrt. F.2. sz. Forgalmi Utasítás jóváhagyta a Nemzeti Közlekedési Hatóság (85/6/2007. sz. alatt)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kérdés a MÁV Zrt. F.2.sz. Forgalmi Utasítás Függelékeiből (MÁV Zrt. F.2. sz. Forgalmi Utasítás Függelékei jóváhagyta a Nemzeti Közlekedési Hatóság (85/6/2007. sz. alatt)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MÁV Zrt. E. 2. sz. Fékutasításból (UVH/VF/NS/A/1180/1/2015),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 kérdés a MÁV Zrt. D.2. sz. Utasítás a Vasúti Munkagépnek és Munkavonatoknak Közlekedtetésére és az ezekkel Összefüggő Műszaki Előírásokra című utasításból (117/2008).</w:t>
      </w:r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Feleletválasztó feladatok: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feleletválasztó feladatok típusai: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alternatív választás esetében csak két válaszlehetőség adott: az egyik helyes, a másik helytelen. Éppen ezért a helyes megoldás véletlen esélye 50%-os. A feladat kijelölés lehet: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Állítás, amelyről a megoldónak azt kell eldönteni, hogy igaz-e vagy hamis.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Feladat annak megoldásával együtt, így a tanulónak a megadott megoldás helyességét kell megítélni.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Eldöntendő kérdés.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többszörös választási lehetőséget adó feladattípusban a válaszlehetőség több.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megadott válaszok közül az egyik vagy esetleg több is helyes.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listázott állítások közül több is igaz (akár mindegyik). </w:t>
      </w:r>
    </w:p>
    <w:p w:rsidR="00B47759" w:rsidRDefault="00F8139E">
      <w:pPr>
        <w:numPr>
          <w:ilvl w:val="0"/>
          <w:numId w:val="15"/>
        </w:numPr>
        <w:spacing w:after="0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válaszok illesztése (párosítása) esetén két halmaz elemei között kell valamilyen tartalmi kapcsolatot megtalálni. A vaktalálatok esélyének csökkentése érdekében az egyik halmaz elemszáma eltérhet a másikétól. A következő hozzárendelési módok lehetségesek:</w:t>
      </w:r>
    </w:p>
    <w:p w:rsidR="00B47759" w:rsidRDefault="00F8139E">
      <w:pPr>
        <w:numPr>
          <w:ilvl w:val="2"/>
          <w:numId w:val="15"/>
        </w:numPr>
        <w:spacing w:after="0"/>
        <w:ind w:left="1701" w:hanging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Egy az egyhez hozzárendelés,</w:t>
      </w:r>
    </w:p>
    <w:p w:rsidR="00B47759" w:rsidRDefault="00F8139E">
      <w:pPr>
        <w:numPr>
          <w:ilvl w:val="2"/>
          <w:numId w:val="15"/>
        </w:numPr>
        <w:spacing w:after="0"/>
        <w:ind w:left="1701" w:hanging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Egy a többhöz hozzárendelés,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Feleletalkotó feladatok: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feleletalkotó feladatok főbb típusai: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A kiegészítéses feladattípus, amikor rendszerint egy adott mondatból egy (vagy több) kulcsszó, fogalom, szövegrész hiányzik, s a megoldónak a hiányzó elem(ek) megadásával kell a hiányos kijelentést kiegészítenie, teljessé tennie.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rövid választ igénylő feladattípus esetében egy megadott kiegészítendő kérdésre kell a tanulónak válaszolnia úgy, hogy egyetlen szó, név, szám stb. elegendő a helyes megoldáshoz.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hosszú választ igénylő feladattípus esetén a feladat helyes, teljes megválaszolásához hosszabb, legtöbbször egész mondatos válasz vagy több dolog felsorolása szükséges. A rövid válasz egyértelműen nem lehet elégséges ennek a feladattípusnak a teljesítéséhez.</w:t>
      </w:r>
    </w:p>
    <w:p w:rsidR="00B47759" w:rsidRDefault="00F8139E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feladattípus megoldásának elvárása esszé típusú válasz.</w:t>
      </w:r>
    </w:p>
    <w:p w:rsidR="00B47759" w:rsidRDefault="00B47759">
      <w:pPr>
        <w:tabs>
          <w:tab w:val="left" w:pos="360"/>
          <w:tab w:val="left" w:pos="72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tabs>
          <w:tab w:val="left" w:pos="360"/>
          <w:tab w:val="left" w:pos="72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szóbeli vizsga időtartama: 1 óra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Szóbeli vizsgarészt 6 kérdésből kell összeállítani. A 6 kérdést az alábbi hatóság által jóváhagyott utasításokból kell összeállítani a következő elosztásban: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kérdés a MÁV Zrt. F.1. sz. Jelzési Utasítás jóváhagyta a Nemzeti Közlekedési Hatóság (85/6/2007. sz. alatt)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kérdés a MÁV Zrt. F.2.sz. Forgalmi Utasításból (MÁV Zrt. F.2. sz. Forgalmi Utasítás jóváhagyta a Nemzeti Közlekedési Hatóság (85/6/2007. sz. alatt)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MÁV Zrt. F.2.sz. Forgalmi Utasítás Függelékeiből (MÁV Zrt. F.2. sz. Forgalmi Utasítás Függelékei jóváhagyta a Nemzeti Közlekedési Hatóság (85/6/2007. sz. alatt)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 kérdés a MÁV Zrt. E. 2. sz. Fékutasításból (UVH/VF/NS/A/1180/1/2015), vagy 1 kérdés a MÁV Zrt. D.2. sz. Utasítás a Vasúti Munkagépnek és Munkavonatoknak Közlekedtetésére és az ezekkel Összefüggő Műszaki Előírásokra című utasításból (117/2008), vagy 1 kérdés a H.6. sz. Utasításból (jóváhagyta a Nemzeti Közlekedési Hatóság Útügyi, Vasúti és Hajózási hivatal (UVH/VF/NS/A/3435/1/2016. sz. alatt).</w:t>
      </w:r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ALKALMAZOTT MÓDSZERTAN </w:t>
      </w: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Hagyományos kifejtős válaszadások. </w:t>
      </w:r>
    </w:p>
    <w:p w:rsidR="00B47759" w:rsidRDefault="00B4775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7759" w:rsidRDefault="00B4775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40" w:name="_Toc215129388"/>
      <w:r>
        <w:rPr>
          <w:rFonts w:eastAsia="Times New Roman"/>
          <w:sz w:val="24"/>
          <w:szCs w:val="24"/>
        </w:rPr>
        <w:t>TUDÁSANYAG</w:t>
      </w:r>
      <w:bookmarkEnd w:id="40"/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 zárójelben a MÁV Zrt. F.1. sz. Jelzési Utasítás kapcsolódó pontjai kerültek feltüntetésre. A kapcsos zárójelben lévő utasítás pont az adott anyagrészhez kapcsolódó, de a tudásanyagban nem szereplő ismeret.)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ÁLTALÁNOS RENDELKEZÉSEK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Az utasítás hatálya, tartalma, kiegészítői, és rendelkezéseinek értelmezése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hatálya (1.1.1.)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tartalma (1.1.2. - 1.1.3.)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Fogalom meghatározások az Utasítás rendelkezéseinek helyes értelmezése szempontjából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Alakjelző (1.2.1.)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Bejárati jelző (1.2.4.) 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Biztosított főjelző (bejárati-, kijárati-, fedező- és térközjelző) (1.2.5.)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tolatásjelző (1.2.6.)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Csonkavágány (1.2.7.)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Csökkentett rálátási háromszög (1.2.8.)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Ellenőrző jelző (1.2.9.)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Fedezendő pont (1.2.11.)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Fedezőjelző (1.2.12.)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Fényjelző (1.2.14.)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Fénysorompó, félsorompóval kiegészített fénysorompó (továbbiakban: fénysorompó) (1.2.15.)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Fényvisszaverős kialakítású jelző, jelzőeszköz (1.2.16.)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Figyelmeztető jel (1.2.17.)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Fordítókorong (1.2.18.)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Gurításjelző (1.2.20.)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Hallható jelzés (1.2.21.)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 (1.2.24.)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Jelzőárbóc (1.2.25.)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Jelzőeszköz (1.2.26.)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Jelzőhíd (1.2.27.)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Jelzőkocsi (1.2.28.)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Jelzővel ellenőrzött útsorompó (1.2.29.)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Jelzővel függésben lévő útsorompó (1.2.30.)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Kézi állító készülék (ellensúly) (1.2.31.) {1.2.35.}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Kézi jelzés (1.2.32.)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Kijárati jelző (1.2.33.)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Kisiklasztó saru, zártuskó (1.2.34.)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Lassan bejárandó pályarész (1.2.36.) 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Legnagyobb sebesség (1.2.37.)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biztosított főjelző (1.2.38.)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Rálátási távolság (1.2.39.)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Szabadlátás korlátozottsága (1.2.40.) 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Szabványos állás (alapállás) (1.2.41.)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Szelvényezés (1.2.42.)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Távolbalátás korlátozottsága (1.2.43.)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Távolságjelző (1.2.44.)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Teljes sorompó (1.2.45.)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Térköz (1.2.46.)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Térközjelző (1.2.47.)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Tolatásjelző (1.2.48.)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Tolópad (1.2.49.)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Ütközőbak, földkúp (1.2.50.)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járműmérleg (1.2.51.)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 (1.2.52.)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Vágányzáró sorompó (1.2.53.)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Vezetőállás jelző (1.2.54.)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 által vezérelt útsorompó (1.2.55.)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eleje (1.2.57.)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vége (1.2.58.)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Zárjelző tárcsa (1.2.59.)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Zsámolyozó vágány (1.2.60.)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gyalogos-átkelőhelynél szükséges szabad rálátás (1.2.61.)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 jelzők, jelzőeszközök, figyelmeztető jelek alkalmazására, a jelzések rendeltetésére, adására vonatkozó előírások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Jelzést, továbbá figyelmeztetést adó eszközök és berendezések (1.3.1.)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hallható és a látható jelzések alkalmazása (1.3.2.)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jelzésadás ideje, helye, módja (1.3.3.) 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Figyelési kötelezettség (1.3.4.)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eltérő értelmű egyidőben adott jelzések, továbbá kétes értelmű jelzések esetén (1.3.5.)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jelzőeszközök kéznél tartása (1.3.6.)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jelzők csoportosítása (1.3.7. - 1.3.7.4.) 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Jelzők, jelzőeszközök és figyelmeztető jelek helye (1.3.9.)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jelzőárbocok színezése (1.3.10. - 1.3.16.)  </w:t>
      </w: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A FŐJELZŐKRE, ELŐJELZŐKRE ÉS ISMÉTLŐJELZŐKRE VONATKOZÓ ÁLTALÁNOS RENDELKEZÉSEK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főjelzők felsorolása, feladata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főjelzők felsorolása (2.1.1.)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feladata (2.1.2. - 2.1.2.1.)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A fényjelzők és jelzéseik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fényjelzők és jelzéseik (2.4.1. – 2.4.1.2.)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jelzések értelmezésének alapszabálya (2.4.2. - 2.4.2.7.)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kiegészítő jelzései (2.4.3. - 2.4.3.6.)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jelzőlapok alakja és elhelyezkedése az árbocon (2.4.4. - 2.4.4.2.)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Biztosított fény bejárati, kijárati, fedező- és térközjelzők, valamint a tolatásjelzővel egyesített fény főjelzők vonatközlekedést szabályozó jelzései (2.5.1. -2.5.25.)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2.5.26.Az Útsorompót ellenőrző fedezőjelző alkalmazása, kialakítása és jelzései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Útsorompót ellenőrző fedezőjelző alkalmazása, kialakítása (2.5.26.1. - 2.5.26.1.1.)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Útsorompót ellenőrző fedezőjelző jelzései (2.5.26.2. - 2.5.26.2.4.)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A nem biztosított fény bejárati jelzők jelzései (2.6.1. - 2.6.2.)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A nem biztosított (vonatjelentő) fény térközjelzők jelzései (2.7.1. - 2.7.2.)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A biztosított alak bejárati, fedező- és térközjelzők jelzései (2.8.1. - 2.8.3.)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Az alak kijárati jelzők jelzései (2.9. - 2.9.2.)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 A nem biztosított alak bejárati jelzők jelzései (2.10.1. - 2.10.2.)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A nem biztosított (vonatjelentő) alak térközjelzők jelzései (2.11.1. -2.11.2.)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2.12. Az előjelzők csoportosítása, helye, szabványos állása és az alak előjelzők kezelése 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előjelző alkalmazása (2.12.1.)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előjelzők csoportosítsa (2.12.2. - 2.12.2.2.)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Az előjelző és az előjelzést is adó főjelző helye (2.12.3.) {2.12.3.1., 2.12.3.2.}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 A biztosított fény főjelzők külön előjelzőjének jelzései (2.13.1. - 2.13.4.)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2.14. A nem biztosított fény bejárati jelzők előjelzőinek jelzései (2.14.1. - 2.14.2.)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2.15. A nem biztosított fény térközjelzők előjelzőinek jelzései (2.15.1. - 2.15.2.)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2.16. A biztosított alak főjelzők háromfogalmú alak előjelzőinek jelzései (2.16.1. -2.16.3.)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2.17. A biztosított alak főjelzők kétfogalmú alak előjelzőinek jelzései (2.17.1. -2.17.2.)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2.18. A nem biztosított alak bejárati jelzők kétfogalmú alak előjelzőinek jelzései (2.18.1. - 2.18.3.)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2.19. A nem biztosított alak térközjelzők kétfogalmú alak előjelzőinek jelzései (2.19.1. - 2.19.3.)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2.20. Az előjelzővel egyesített alak főjelzők (2.20.1.)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2.21. Az ismétlőjelző alkalmazása és jelzései (2.21.1. - 2.21.3.)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TOLATÁSI MOZGÁST SZABÁLYOZÓ JELZŐK CSOPORTOSÍTÁSA, ALKALMAZÁSA ÉS A VELÜK ADOTT JELZÉSEKRE VONATKOZÓ ÁLTALÁNOS RENDELKEZÉSEK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tolatási mozgást szabályozó jelzők csoportosítása (4.1.)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tolatásjelzővel egyesített fény főjelzők alkalmazása (4.2.5.- 4.2.7.) {4.2.1., 4.2.3., 4.2.4.}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tolatásjelzők (4.3. - 4.3.3.)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tolatásjelzők jelzései (4.3.4.-4.3.8.)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AZ EGYÉB JELZŐK ÉS JELZÉSEIK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Mellékvonali ellenőrző jelző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Mellékvonali ellenőrző jelző feladata, kialakítása (5.1.1.1. - 5.1.1.4.)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Mellékvonali ellenőrző jelzők csoportosítása (5.1.2.)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bejárati irányú ellenőrző jelző alkalmazása (5.1.3.) {5.1.4.1.}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bejárati irányú ellenőrző jelző jelzései (5.1.6. - 5.1.6.4.)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kijárati irányú ellenőrző jelző alkalmazása (5.1.7.- 5.1.7.2.)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kijárati irányú ellenőrző jelző jelzései (5.1.9. - 5.1.9.4.)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Mellékvonali ellenőrző jelző használhatatlan (5.1.10.)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Az útátjárójelző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útátjárójelző alkalmazása (5.2.1. - 5.2.1.6.)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kell külön útátjárójelzőt elhelyezni (5.2.2.)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Az útsorompót ellenőrző jelzők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útsorompót ellenőrző jelzők csoportosítása (5.3.1. - 5.3.1.1.)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Fénysorompót ellenőrző útátjárójelző alkalmazása (5.3.5. - 5.3.5.5.)</w:t>
      </w:r>
    </w:p>
    <w:p w:rsidR="00B47759" w:rsidRDefault="00F8139E">
      <w:pPr>
        <w:numPr>
          <w:ilvl w:val="0"/>
          <w:numId w:val="19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Fénysorompót ellenőrző útátjárójelzőre figyelmeztető jel (5.3.6.1. - 5.3.6.2.)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A Vasúti átjáró kezdete jelző (5.4.1. -5.4.2.)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A váltójelzők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váltójelzők csoportosítása és alkalmazása (5.5.1. - 5.5.2.)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számozása (5.5.3. - 5.5.3.2.)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váltójelzők jelzései (5.5.4.-5.5.6.6.)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kézi állítókészüléke (5.5.7. - 5.5.7.4.)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 Vágányzáró-jelző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Vágányzáró-jelző (5.6.1. - 5.6.4.4.)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5.7. A megállás helyének megjelölése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megállás helyének megjelölése (5.7.1.)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Megállás helye-jelző (5.7.2.)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Megállás helye-jelző alkalmazása (5.7.3.- 5.7.3.4.) 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Távolságjelző (5.7.4. - 5.7.5.)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Biztonsági határjelző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Biztonsági határjelző (5.8.1. - 5.8.4.)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 A Tolatási határjelző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Tolatási határjelző (5.9.1. - 5.9.5.) {1.2.2.}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5.10. A V-betűs jelző 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V-betűs jelző (5.10.1. - 5.10.7.)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5.11. A Fékút eleje jelző (5.11.1.)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Fékút eleje jelző alkalmazása kétvágányú pálya szolgálati helye előtt (5.11.2. -5.11.2.2.)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Fékút eleje jelző alkalmazása a Mellékvonali bejárati irányú ellenőrző jelző előtt (5.11.3. - 5.11.3.2.)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5.12. A Tűzveszély jelző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Tűzveszély jelző (5.12.1.- 5.12.6.)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5.13. Jelző a hótörő menetek részére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 a hótörő menetek részére (5.13.1.-5.13.5.)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5.14. Csak villamosmozdonyokra vonatkozó jelzők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Üzemben lévő villamosmozdonyokkal nem járható pályaszakasz eleje jelző jelzése (5.14.6.)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5.15. A lassan bejárandó pályarészek megjelölésére használt jelzők és jelzéseik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Értesítés a lassan bejárandó pályarészekről (5.15.1. - 5.15.1.2.)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lassan bejárandó pályarész (vágány) jelzése (5.15.2. - 5.15.2.7.)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Lassúmenet előjelző (5.15.3. - 5.15.3.6.)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Lassúmenet eleje jelző (5.15.4. - 5.15.4.5.)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Lassúmenet vége jelző (5.15.5. - 5.15.5.3.)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jelzők kitűzése és a kitűzés ellenőrzése (5.15.6. - 5.15.6.9.)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5.16. A járhatatlan pályarészek fedezésére használt jelzők és jelzéseik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járhatatlan pályarész fedezése (5.16.1. - 5.16.1.3.)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Megállj-jelző előjelzője (5.16.2. - 5.16.2.2.)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Megállj-jelző (5.16.3.- 5.16.6.)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vágányzárolt pályarész fedezése (5.16.7. - 5.16.7.5.)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fedezés ellenőrzése (5.16.8. - 5.16.8.1.)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5.17. Munkaterületek fedezése a szolgálati helyeken és a nyílt pályán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Munkaterület fedezése a nyílt pályán (5.17.1. - 5.17.1.5.)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Munkaterület fedezése a szolgálati helyen (5.17.2. - 5.17.2.1.)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KÉZIJELZÉSEK ÉS HANGJELZÉSEK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A vonatközlekedés közben adható jelzések (6.1.1.)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Felhívás (6.1.1.1.)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Felhívás az indításra (6.1.1.4.)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Felhívás az áthaladásra (6.1.1.5.)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Szabad az áthaladás (6.1.1.6.)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Lassan! (6.1.1.8.)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Megállj! (6.1.1.9.)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Közeledj felém! (6.1.1.10.)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Távolodj tőlem! (6.1.1.11.)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A mozdonyszemélyzet hangjelzései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Figyelj! (6.2.1., 6.2.1.1.)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indul! (6.2.5.)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Veszély! jelzés (6.2.8.)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A tolatás közben alkalmazható kézi- és hangjelzések (6.3.1. - 6.3.9.)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kézijelzések alkalmazása (6.3.10. - 6.3.10.8.)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Jelzőőrök jelzései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jelzőőrök jelzései (6.5.1. - 6.5.1.3.)</w:t>
      </w: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JELZÉSEK A VONATOKON ÉS A JÁRMŰVEKEN.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A vonatok elejének és végének jelzésére, valamint a járműveken alkalmazandó jelzésekre vonatkozó előírások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vonat elejének jelzése (7.1.1.)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vonat végének jelzése (7.1.2.) 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Jelzések a tolatást végző járműveken (7.1.4. - 7.1.4.1.)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Jelzések a személyek által elfoglalt kocsikon (7.1.6. - 7.1.6.1.)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A vonatokon alkalmazandó jelzésekkel kapcsolatos rendelkezések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 (7.2.1.)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végének megjelölésére szolgáló eszközök kezelése (7.2.2.)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jelzések ellenőrzése és megfigyelése (7.2.3.)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FIGYELEMBE NEM VEENDŐ, FIGYELMEN KÍVÜL HAGYANDÓ, ÉRVÉNYTELEN ÉS A HASZNÁLHATATLAN JELZŐK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figyelembe nem veendő jelzők (8.1.)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Figyelmen kívül hagyandó jelzők (8.2.)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érvénytelen jelzők (8.3.)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FIGYELMEZTETŐ JELEK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Megállóhelyre figyelmeztető jel. (9.1.)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Bejárati jelzőre figyelmeztető jel (9.2.)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 előjelzővel nem rendelkező fény bejárati jelzőre, illetve fedezőjelzőre figyelmeztető jel (9.3.)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Útsorompót ellenőrző fedezőjelzőre figyelmeztető jel (9.4.)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Előjelzőre figyelmeztető jel (9.5. - 9.5.3.)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alak főjelző továbbhaladást engedélyező szabványos állására figyelmeztető jel (9.6. - 9.6.2.)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Helyszíni őrzés alatt nem álló, nem biztosított váltóra figyelmeztető jel (9.7. - 9.7.3.)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Kihúzóvágányon az ütközőbak (földkúp) távolságára figyelmeztető jel. (9.8.)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Űrszelvénybe nyúló létesítményre figyelmeztető jel. (9.9. - 9.9.5)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Nagyfeszültségre figyelmeztető jel. (9.10.)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Villamos távvezeték biztonsági övezetére figyelmeztető jel. (9.11.)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Tolató-vágányutas biztosítóberendezés hatáskörzetének végére figyelmeztető jel. (9.13.)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Villamos előfűtésre (hűtésre) figyelmeztető jel. (9.12.-9.12.4.)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sz. függelék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dolgozók, szolgálati helyek és járművek felszerelése jelzőeszközökkel (1. sz. Függelék 9. pont., 15. pont)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sz. függelék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Lassúmenetek kitűzése (2. sz. Függelék)</w:t>
      </w:r>
    </w:p>
    <w:p w:rsidR="00B47759" w:rsidRDefault="00B47759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MÁV Zrt. F.2. sz. Forgalmi Utasítás, F.2. sz. Forgalmi Utasítás Függelékei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 zárójelben a MÁV Zrt. F.2. sz. Forgalmi Utasítás, F.2. sz. Forgalmi Utasítás Függelékei kapcsolódó pontjai kerültek feltüntetésre. A kapcsos zárójelben lévő utasítás pont az adott anyagrészhez kapcsolódó, de a tudásanyagban nem szereplő ismeret.)  </w:t>
      </w:r>
    </w:p>
    <w:p w:rsidR="00B47759" w:rsidRDefault="00B47759">
      <w:pPr>
        <w:numPr>
          <w:ilvl w:val="0"/>
          <w:numId w:val="20"/>
        </w:numPr>
        <w:tabs>
          <w:tab w:val="num" w:pos="360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ÁLTALÁNOS RENDELKEZÉSEK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Az utasítás hatálya, tartalma, kiegészítői, kezelése és rendelkezéseinek értelmezése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 hatálya (1.1.1. - 1.1.1.1.)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Az utasítás tartalma (1.1.2.) 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Kiegészítő utasítások, segédkönyvek (1.1.3.)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utasítások kezelése (1.1.5. - 1.1.5.1.)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utasítások kéznél tartása (1.1.6.)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utasítások rendelkezéseinek értelmezése (1.1.7. - 1.1.7.1.)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Fogalom meghatározások az utasítás rendelkezéseinek helyes értelmezése szempontjából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 (pályaudvar) (1.2.1.)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 területe (1.2.2.)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Állomásfőnök (1.2.3.)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Állomáskezelő (1.2.4.)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Állomásközi távbeszélő (1.2.5.)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Állomási személyzet (1.2.6.)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Anyavágány (1.2.7.)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Átmenő fővágány (1.2.8.)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Átszelési kitérő (1.2.9.)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Biztosított szolgálati hely (1.2.11.)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Csatlakozó állomás (1.2.12.)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Deltavágány (1.2.15.)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Egyszerű kitérő (1.2.16.)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Elágazó állomás (1.2.17.)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Elegy (1.2.18.)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Elsodrási határ (1.2.20.)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Emelt peron (1.2.21.)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Eseménykönyv, Eseménylap (1.2.22.)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Éberségellenőrző (éberségi) berendezés (1.2.23.)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Fejállomás (1.2.24.)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Felügyeleti hatóság (1.2.25.)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Felügyeleti szolgálat (1.2.26.)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Feszültségmentesítés (1.2.27.)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Féksaru (1.2.28.)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Felhatalmazás (1.2.29.)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kitérő (1.2.30.)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szolgálat (1.2.31.)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szolgálattevő (1.2.32.)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Forgalomszabályozást végző szolgálati hely (1.2.32.a.)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Forgalmi vonalirányító (1.2.33.) 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Fővágány (1.2.34.)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Helyes és helytelen vágány (1.2.36.)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Helyi forgalmi távbeszélő (1.2.37.)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Hordozható rádió (1.2.39.)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Jelenlétes forgalmi szolgálattevő (1.2.44.)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Jelzőőr (1.2.45.)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Jobb és bal vágány (1.2.46.)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Kezdőpont, végpont (1.2.47.)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Kitérő (továbbiakban forgalmi szempontból: váltó) (1.2.49.)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Középállomás (1.2.52.) 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Központi forgalomellenőrző szolgálat (KÖFE) (1.2.53).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Központi forgalomirányító szolgálat (KÖFI) (1.2.54.)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Külső forgalmi szolgálattevő (1.2.56.)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mozdonyvezető mellett figyelő szolgálatot ellátó dolgozó (1.2.57.)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Megállóhely (1.2.58.)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Megálló-rakodóhely (1.2.59.)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Mellékvágány (1.2.60.)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 telefon (1.2.62.)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 (vontatójármű) (1.2.65.)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Mozdonyvonat (1.2.65.b)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Mozdonyrádió (1.2.66.)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Mozdonyszemélyzet (1.2.67.)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Mozdonyvezető (1.2.68.)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biztosított szolgálati hely (1.2.69.)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 vonal (pálya) (1.2.70.)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Nyomtávolság (1.2.71.)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Próbavonat (1.2.72.)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Pályaelágazás (1.2.74.)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Pályaelágazásnak minősülő sajátcélú vasúti pályahálózat-kiágazás (1.2.75.)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Pályasebesség (1.2.76.)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Pályaszemélyzet (1.2.77.)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Pályaszinti vágánykeresztezés (1.2.78.)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Pályatelefon (1.2.79.)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Rakodóhely (1.2.81.)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Rakszelvény (1.2.82.)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Rendelkezési szakasz (1.2.83.)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Rendelkező állomás (1.2.84.) 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Rendező-pályaudvar (1.2.86.)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áthaladás (1.2.87.)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esemény (1.2.88.)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Rögzítő saru (1.2.90.)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Rugós váltó (1.2.91.)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Sajátcélú vasúti pályahálózat (1.2.92.)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Csatlakozó vasúti pálya (1.2.92.a))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Összekötő vasúti pálya (1.2.92.b.))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Személyszállító vonat (1.2.95.)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Szerelvény vonat (1.2.95.a))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Szigetperon (1.2.96.)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felsőbbség (1.2.97.)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főnök (1.2.98.)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hely (1.2.99.)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vonat (1.2.100.)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Tehervonat (1.2.102.)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(1.2.106.)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Tolatásvezető (1.2.107.)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Tolatószemélyzet (1.2.108.)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Tolómozdonnyal közlekedő vonat (1.2.109.)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Tolt vonat (1.2.110.)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Utasítást adó hangszórós távbeszélő (1.2.111.)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Utasperon (1.2.112.)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Útsorompó kezelő (1.2.113.)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Űrszelvény (1.2.115.)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Üzemi vonat (1.2.116.a))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Vágányfonódás (1.2.117.)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 (1.2.119.)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Váltókezelő (1.2.120.)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Vezető jegyvizsgáló (1.2.122.)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Vezető váltókezelő (1.2.123.)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Védőváltó (1.2.125.) {1.2.118}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 távbeszélő (1.2.127.)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 tolatásvezető (1.2.128.)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(1.2.129.)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Vonathossz megállapítása (1.2.130.)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Vonatkísérő személyzet (1.2.135.)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Vonatszemélyzet (1.2.136.)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szövegében előforduló kifejezések: (1.2.139.)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Kémszemle vonat (1.2.141.)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Páros féksaru (1.2.142.)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Biztonsági betét (1.2.143.)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Vonatok készre jelentése (1.2.145.)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forgalmi okból (1.2.146.)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Pályaműködtetői kapacitásigény felhasználás (1.2.147.)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Segélymozdony, segélyvonat (1.2.148.)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Az önálló szolgálatvégzés feltételei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Beosztás önálló szolgálattételre (1.3.1.)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Vizsga a villamosított vonalakra, valamint a villamos fűtésre, hűtésre vonatkozó ismeretekből (1.3.4.)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Önképzés (1.3.6.)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Szolgálati magatartás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Felelősség (1.4.1. - 1.4.1.1.)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Magatartás a vágányok között (1.4.2. - 1.4.2.4.)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Idegen személyek tartózkodása vasúti területen (1.4.3. - 1.4.3.1.)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egy személy által kiszolgált mozdony vezetőjének cselekvőképtelensége (1.4.4.)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Biztonságos munkavégzésre alkalmas állapot (1.4.5.)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 elhagyása (1.4.6.)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Rendelkezések adása és végrehajtása (1.4.7. - 1.4.7.1.)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rendkívüli helyzetben (1.4.8.)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Parancskönyv (1.4.9.)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Egyenruha, szolgálati jelvény viselése (1.4.10. - 1.4.10.1.)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Dohányzás, nyílt láng használata (1.4.11.)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Jelentkezés szolgálattételre (1.4.12.1.)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Szolgálatátadás-átvétel folytatólagos szolgálat esetén (1.4.14., 1.4.14.3.)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Ellenőrzési kötelezettség (1.4.16.)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Közlemények nyugtázása, előjegyzése (1.4.17., 1.4.17.1.)</w:t>
      </w:r>
    </w:p>
    <w:p w:rsidR="00B47759" w:rsidRDefault="00F8139E">
      <w:pPr>
        <w:numPr>
          <w:ilvl w:val="0"/>
          <w:numId w:val="10"/>
        </w:numPr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58/2019. (IX. 27. MÁV Ért.21.) EIVIG sz. elnök vezérigazgatói utasítás a vonatközlekedés és vonatközlekedés lebonyolítása során az értekező berendezéseken történő forgalmazásokra vonatkozó előírások.</w:t>
      </w:r>
    </w:p>
    <w:p w:rsidR="00B47759" w:rsidRDefault="00F8139E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Létesítmények, berendezések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Létesítmények, berendezések jelölése (1.5.1.)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Hibaelőjegyzési könyv, Hibanapló (1.5.2.)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Szolgálati órák (1.5.5. - 1.5.5.2.)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VÉGREHAJTÁSI UTASÍTÁSOK KÉSZÍTÉSÉRE VONATKOZÓ ELŐÍRÁSOK 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 Végrehajtási Utasítás (4.1.1.)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8.sz. FÜGGELÉK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Távbeszélő jelzése (8.1.)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vágányok számozása (8.2. - 8.2.1.)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váltók számozása (8.3. - 8.3.6.)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Jelzők jelölése (8.4.)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sorompók jelölése (8.5.)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Kisiklasztósaruk és vágányzáró-sorompók jelölése (8.6.)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Helyszínrajz (8.7.)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Anyaghalmok és tárgyak elhelyezése a pálya mentén (8.8. - 8.8.3.)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VÁLTÓK, VÁLTÓ-ÉS VÁGÁNYÚTELLENŐRZÉS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váltók alkatrészei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alkatrészek felsorolása (2.1.1.)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Tősínek és csúcssínek (2.1.2.)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csúcssínek szabványos állása (2.1.3.)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Feles állás (2.1.4.)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Gyökkötések (2.1.5.)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Sínszékek, csúcssínemelő szerkezetek (2.1.6.)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Összekötő rúd (rudak) (2.1.7.)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Csúcssínrögzítő szerkezetek (2.1.8.)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Állítószerkezetek (2.1.9.)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Váltójelző (2.1.10.)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A váltók csoportosítása forgalombiztonsági szempontból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Csoportosítás (2.2.1.)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Lezárható és le nem zárható váltók (2.2.2.)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Biztosított és nem biztosított váltók (2.2.3.)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Váltógondozás (2.5.2.)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A váltók szabványos állása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Szabványos állás (2.6.1. - 2.6.1.1.)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szabványos állás közlése (2.6.2.)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A vágányút beállítása és ellenőrzése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Utasítás a vonat vágányútjának beállítására (2.7.1.) {1.2.19.}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Teendők a vágányút beállításának elrendelése után (2.7.3.)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A váltók használhatóságának ellenőrzése forgalmi szempontból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használhatóság forgalmi feltételei (2.8.1.)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használhatóság ellenőrzése (2.8.2.)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A váltók állítása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Váltófelvágás (2.9.4. - 2.9.4.5.)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A váltózárkulcsok és védelmi berendezések zárkulcsainak megjelölése és kezelése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Megjelölés (2.11.1.)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kezelés általános szabályai (2.11.2.)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Nyíltvonali váltózárkulcsok és védelmi berendezések zárkulcsainak kezelése (2.11.4. - 2.11.4.4.)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Váltózár-és védelmi berendezés másodkulcsok (2.11.6.)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32.SZ. FÜGGELÉK: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BITONSÁGI BETÉTEK ALKALMAZÁSA ZÁRSZERKEZETTEL ELLÁTOTT VÁLTÓKNÁL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alkalmazás esetei (32.1.)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Biztonsági betét kampózáras váltókhoz (32.2.)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betét zárnyelves váltókhoz (32.3.)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zárszerkezetek felszerelése (32.4.)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Készletben tartás (32.5.4.)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Oktatás (32.8.)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 ÚTSOROMPÓK, ÚTSOROMPÓK KEZELÉSE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útsorompó kezelés általános szabályai (3.1. – 3.1.2., 3.1.5.)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sorompókezelők és a jelzőőrök értesítése az indítandó vonatról (3.2.)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Az útsorompók lezárása, felnyitása (3.3., 3.3.1., 3.3.2., 3.3.4.)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fénysorompó berendezés kikapcsolása (3.8.)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 teljes sorompó használhatatlansága esetén (3.9.1.)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Intézkedés az útsorompó használhatatlanságának elhárítására, jelzőőrök kirendelésére (3.10., 3.10.3., 3.10.4., 3.10.8.)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Jelzőőr (jelzőőrök) alkalmazása (3.11. - 3.11.2.)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 ha az értekezés lehetetlen (3.12.)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Eljárás a Vasúti átjáró kezdete-jelző, illetve az Útátjárójelző hiánya, valamint a fénysorompó berendezés jelzőjének megrongálása összetörése, kidöntése esetén (3.13.)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VASÚTI ÚTÁTJÁRÓK LEZÁRÁSÁNAK, A FÉNYSOROPMPÓ BERENDEZÉSEK IDEIGLENES KIKAPCSOLÁSÁNAK ÉS AZ ÚTSOROMPÓ HIBA ELHÁRÍTÁSÁNAK SZABÁLYOZÁSA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Előre látható kikapcsolás és útátjáró lezárása (11.1. - 11.1.7.) {11.3.2.}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rendelkezések (11.4. - 11.4.1.)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HIBAELŐJEGYZÉSI KÖNYV VEZETÉSE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Hibaelőjegyzési könyv rendszeresítése, használata (28.1. - 28.1.1.)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Hibaelőjegyzési könyv felfektetése (28.2. - 28.2.4.)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előjegyzése (28.3. - 28.3.5.)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előjegyzése (28.4. - 28.4.2.)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Előjegyzés műszaki vizsgálatkor (28.5. - 28.5.1.)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Ellenőrzések bejegyzése (28.7. - 28.7.4.)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rendelkezések (28.8. - 28.8.1.)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TOLATÓSZOLGÁLAT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Általános rendelkezések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Alapszabályok (4.1.1.)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tolatás engedélyezése (4.1.2.2. - 4.1.2.4.)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Tolatás a nyílt vonal felé (4.1.9. - 4.1.9.2.)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Tolatás útátjárón át (4.1.16. - 4.1.16.1.)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30.sz. FÜGGELÉK 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TOLATÓSZOLGÁLAT VÉGZÉSÉNEK SZABÁLYOZÁSA A GURÍTÓDOMBOS, VALAMINT A SÍKTOLATÁSRA BERENDEZETT RENDEZŐ-, ILLETVE EGYÉB PÁLYAUDVAROKON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30.3. Fékezés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féksaru használata (30.3.3., 30.3.3.7., 30.3.3.16., 30.3.6.)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VÉDEKEZÉS A JÁRMŰMEGFUTAMODÁSOK ELLEN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A megfutamodott járművek megállítása (5.4.3.)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JÁRMŰKAPCSOLÁSOK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Kapcsolókészülékek (7.1.)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Kapcsolás csavarkapoccsal (7.3. - 7.3.10.)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Kapcsolás merev kapcsolórúddal (7.4. - 7.4.2.)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Kapcsolás a rakománnyal (7.5.)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Szükségkapcsolás (7.6.)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Más alkatrészek kapcsolása (7.9. - 7.9.1.)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Kapcsolásra kötelezett dolgozók (7.10. - 7.10.4.)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Mozdonyok kapcsolásának ellenőrzése (7.11.)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A VONATOK TERHELÉSE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elegytömeg megállapítása (9.3. - 9.3.1., 9.3.4.)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Kerekítés (9.4.)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A VONATOK HOSSZA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Általánosan engedélyezett vonathossz (10.1.)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vonathossz megállapítása féktechnikai szempontból (10.3.)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vonathossz megállapítása forgalmi szempontból (10.4.)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vonathossz közlése (10.5.)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A VONATOK ÖSSZEÁLLÍTÁSA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Merev kapcsolórúddal vagy rakománnyal összekapcsolt kocsik besorozása (11.14. - 11.14.1.)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A VONATSZEMÉLYZET HELYE ÉS LÉTSZÁMA A VONATOKON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mozdonyon, vezérlőkocsin szolgálatot végzők létszáma (12.2.)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csak mozdonyvezetővel történő közlekedés feltételei (12.3., 12.3.1., 12.3.4.)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Mozdonyvezetővel és második figyelésre kötelezett dolgozóval történő közlekedés (12.4. - 12.4.3.)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forgalmi személyzet értesítése a mozdonyon ellátott szolgálatról (12.7.)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MENETREND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Menetrendjegyzék, Menetidők táblázatos kimutatása (13.4.)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A VONATOK FORGALOMBA HELYEZÉSE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vonatok forgalomba helyezése, lemondása (14.2.1.)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A VONATKÖZLEKEDÉS LEBONYOLÍTÁSA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15.1. Általános rendelkezések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közlekedésszabályozás rendszere (15.1.2.)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 több pályán több pályaudvarra (15.1.6. - 15.1.6.2.)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vonatok számozása (15.1.8.)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Figyelési, tájékozódási és értesítési kötelezettség (15.1.12. - 15.1.12.2.)</w:t>
      </w:r>
    </w:p>
    <w:p w:rsidR="00B47759" w:rsidRDefault="00F8139E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15.3. Követő vonat indítása állomástávolságban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Alapszabály (15.3.1.)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Vonatindítás a visszajelentés vétele előtt (15.3.2. - 15.3.2.5.)</w:t>
      </w:r>
    </w:p>
    <w:p w:rsidR="00B47759" w:rsidRDefault="00F8139E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15.4. Követő vonat indítása állomástávolságban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Vonatközlekedés önműködő biztosított térközjelzőkkel felszerelt pályán (15.4.2.1. - 15.4.2.2.)</w:t>
      </w:r>
    </w:p>
    <w:p w:rsidR="00B47759" w:rsidRDefault="00F8139E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15.9. A vonat számának és előrelátható indulási idejének közlése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Alapszabályok (15.9.1. - 15.9.1.1.)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közlemény adásának és nyugtázásának módja (15.9.2.)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közlemény érvénytelenítése és megismétlése (15.9.3.)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Eljárás, ha nem jelentkezik valamelyik sorompókezelő vagy jelzőőr (15.9.4. - 15.9.4.1.)</w:t>
      </w:r>
    </w:p>
    <w:p w:rsidR="00B47759" w:rsidRDefault="00F8139E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15.13. A helytelen vágány felhasználása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 vonalon dolgozók védelme (15.13.3.)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15.16. Rendelkezések közlése a vonatszemélyzettel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Alapszabályok (15.16.1., 15.16.1.4., 15.16.1.5.)</w:t>
      </w:r>
    </w:p>
    <w:p w:rsidR="00B47759" w:rsidRDefault="00F8139E">
      <w:pPr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Írásbeli rendelkezések tartalmának közlése élőszóval (15.16.3.1.)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15.17. A vonatok mozdonyvezetőinek felhatalmazása indításra, áthaladásra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felhatalmazás módozatai (15.17.1.)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15.18. A vonatok fogadása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vonatok fogadása és megfigyelése állomásokon és a nyílt vonalon (15.18.13.- 15.18.13.2., 15.18.13.6.)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be-, ki-, át- és elhaladás idejének feljegyzése (15.18.14.)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15.20. Közlekedés tolómozdonnyal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Engedélyezés, alkalmazás (15.20.1.1.,15.20.1.2.)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15.21. Munkavonatok, segélyvonatok és 6000 kg-nál könnyebb járművek közlekedésére vonatkozó különleges rendelkezések  (15.21.1.)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Munkavonatok (15.21.2. - 15.21.2.21.)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Segélymozdonyok, segélyvonatok (15.21.3.5., 15.21.3.6.)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VONATOK SZÁMOZÁSI RENDSZERE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rendelkezések (17.1.2., 17.1.3.)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KÖZLEKEDÉS TOLÓMOZDONNYAL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Személyzet értesítése (21.3.)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Induló vonat megtolása állomáson (21.5.-21.5.3.)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MUNKAVONATOK (MUNKAGÉPEK) KÖZLEKEDÉSÉNEK SZABÁLYOZÁSA A VÁGÁNYZÁROLT ÉS ÉPÍTÉS ALATT LÉVŐ VÁGÁNYOKON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31.1. Általános rendelkezések (31.1. - 31.1.4.)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31.2. Fogalom meghatározások (31.2. - 31.2.2.)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31.3. A közlekedés szabályozása (31.3.1. - 31.3.25.)</w:t>
      </w:r>
    </w:p>
    <w:p w:rsidR="00B47759" w:rsidRDefault="00F8139E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31.4. A munkavonatok, munkagépek tárolása (31.4. - 31.4.2.)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SZOLGÁLAT A VONATOKNÁL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16.2. Magatartás menet közben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Figyelési kötelezettség (16.2.2. - 16.2.2.2.)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helytelenül álló váltó esetén (16.2.3.)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Megállj-jelzés meghaladásakor (16.2.4.)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vonatnál jelzési hiányosság van (16.2.6., 16.2.6.1.)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mozdony hangjelzést adó berendezése elromlott (16.2.7.)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vonatot a nyílt vonalon veszély fenyegeti (16.2.9. - 16.2.9.2.)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sérült pályarész felfedezésekor (16.2.10. - 16.2.10.1.)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megállítás okának közlése (16.2.11.)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Visszatolás a nyílt vonalon az indulás megkönnyítése végett (16.2.12.)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Visszatolás a mögöttes állomásra (16.2.13., 16.2.13.1.)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16.3. A vonatok védelme, fedezése (védekezés összeütközés, továbbá utolérés ellen)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vonatfogadásra kötelezettek teendői (16.3.1. - 16.3.1.1.)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vonatszemélyzet teendői (16.3.2. -16.3.2.1.)</w:t>
      </w:r>
    </w:p>
    <w:p w:rsidR="00B47759" w:rsidRDefault="00F8139E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16.4. Magatartás állomáson való tartózkodás közben. (16.4.1. - 16.4.2.)</w:t>
      </w:r>
    </w:p>
    <w:p w:rsidR="00B47759" w:rsidRDefault="00F8139E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16.6. Tartózkodás a mozdony vezetőfülkéjében, és a szolgálati vonaton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Tartózkodás mozdonyon (16.6.1.)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mozdonyon tartózkodó személyek száma (16.6.3. - 16.6.3.1.)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Tartózkodás szolgálati vonaton (16.6.4.)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LASSÚMENETEK, ÉPÍTÉSI- ÉS FENNTARTÁSI MUNKÁK,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VÁGÁNYZÁRAK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18.1. Lassúmenetek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 (18.1.1.)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állandó és az előre látott ideiglenes lassúmenet elrendelés az előre nem látott ideiglenes lassúmenet bevezetése (18.1.2.)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Értesítés az előre nem látott ideiglenes lassúmenet elrendeléséről (18.1.3.)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előre nem látott ideiglenes lassúmenetek nyilvántartása (18.1.4.)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vonatszemélyzet értesítése (18.1.5.)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lassan bejárandó pályarészekről történő értesítés (18.1.6. - 18.1.9.)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18.2. A vonatforgalmat nem érintő, nem vágányzár keretében az elsodrási határon kívül végzett munkák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Nyíltvonalon, alagútban, hídon nem vágányzár keretében az elsodrási határon kívül végzett munkák (18.2.1. - 18.2.1.1.)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18.3. A vonatforgalmat érintő, nem vágányzár keretében az elsodrási határon belül végzett munkák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Nyíltvonalon, alagútban, hídon nem vágányzár keretében az elsodrási határon belül végzett munkák (18.3.1. - 18.3.1.8.)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Állomáson nem vágányzár keretében végzett munkák (18.3.2.)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rendelkezések (18.3.3.)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18.4. Vágányzár, feszültségmentesítés, biztosítóberendezési kikapcsolás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Előre tervezett pályaműködtetői kapacitásigény felhasználás engedélyezése (18.4.1. - 18.4.1.1.)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Jogosultság a pályaműködtetői kapacitásigény felhasználására (18.4.2.)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érdekeltek értesítése az előre látott pályaműködtetői kapacitásigény engedélyezéséről (18.4.3.)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Előre látott pályaműködtetői kapacitásigény felhasználásának megkezdése (18.4.4.- 18.4.4.1.) {18.4.4.2.}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Közös pályaműködtetői kapacitásigény felhasználás (18.4.5.)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Előre nem tervezhető üzembiztonsági pályaműködtetői kapacitásigény felhasználása (18.4.6. - 18.4.6.2.)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intézkedések (18.4.7. - 18.4.7.5.)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személyzet értesítése a pályaműködtetői kapacitásigény felhasználásról (18.4.8. - 18.4.8.2.)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a pályaműködtetői kapacitásigény felhasználásának megszüntetésekor és esetleges meghosszabbításakor (18.4.9. - 18.4.9.2.)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Értesítés az új vagy megváltoztatott helyzetről (18.4.10.)</w:t>
      </w:r>
    </w:p>
    <w:p w:rsidR="00B47759" w:rsidRDefault="00F8139E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pályaműködtetői kapacitásigény felhasználás nyilvántartása (18.4.11.)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sz. FÜGGELÉK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23.1 Biztonsági intézkedések építési, átalakítási és fenntartási munkák engedélyezése előtt és végzése közben </w:t>
      </w:r>
    </w:p>
    <w:p w:rsidR="00B47759" w:rsidRDefault="00F8139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(23.1.1. - 23.1.1.2.)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23.2. Tervezési, engedélyezési irányelvek, forgalmi technológiai és koordinációs intézkedési terv készítése, jóváhagyása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A FORGALMI SZOLGÁLAT VÉGZÉSE TÉLEN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rendelkezés (19.1.)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Különleges rendelkezések a forgalmi szolgálat mikénti végzésére (19.2. - 19.2.6.)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Hótorlaszban elakadt vonat fedezése (19.3.)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RENDKÍVÜLI ESEMÉNYEK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Rendkívüli intézkedések (20.1. - 20.1.3.)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Vonatok visszatartása a pálya járhatatlansága miatt (20.2. - 20.2.1.)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Forgalmi akadályok bejelentése és az érdekeltek értesítése (20.4. - 20.4.3.)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vonatszemélyzet közreműködése segélynyújtás alkalmával (20.5.)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3.sz. FÜGGELÉK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CSAK A KESKENYNYOMTÁVOLSÁGÚ VONALAKRA ÉRVÉNYES ELŐÍRÁSOK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Anyaghalom és tárgyak elhelyezése a pálya mentén (3.3)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Kapcsolás merev kapcsolórúddal (3.6.)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Anyaghalom és tárgyak elhelyezése a pálya mentén (3.3.)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Kapcsolás merev kapcsolórúddal (3.6.)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mozdonyok sebessége (3.7.)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Merev kapcsolórúddal és csak rakománnyal összekapcsolt kocsik (3.12.)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Hóeke besorozása (3.13.)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vonatok sebessége (3.15.)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Rakodás a nyílt vonalra kiállított kocsikba (3.18.)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KÖZPONTI FORGALOMIRÁNYÍTÁSRA ÉS KÖZPONTI FORGALOMELLENŐRZÉSRE BERENDEZETT VONALAKRA, VALAMINT A TÁVKEZELT, TÁVVEZÉRELT SZOLGÁLATI HELYEK FORGALOMSZABÁLYOZÁSÁRA VONATKOZÓ ÁLTALÁNOS ELŐÍRÁSOK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KÖFI és KÖFE vonalakra vonatkozó általános rendelkezések (5.1.-5.1.2., 5.1.4. – 5.1.6., 5.1.9., 5.1.10., 5.1.12., 5.1.13.)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Távkezelt, távvezérelt szolgálati helyek forgalomszabályozására vonatkozó általános rendelkezések (5.4., 5.4.6.)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MELLÉK- ÉS KESKENY NYOMTÁVOLSÁGÚ VONALAKRA, TOVÁBBÁ AZ EGYSZERŰSÍTETT FORGALMI SZOLGÁLAT ELLÁTÁSÁRA VONATKOZÓ ELTÉRŐ RENDELKEZÉSEK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Általános rendelkezések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függelék hatálya (6.1.1.) {1. sz. Függelék tartalma}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függelék tartalma (6.1.2.)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Kiegészítő utasítások, segédkönyvek (6.1.3.)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Végrehajtási Utasítás (6.1.4.)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Fogalom meghatározások a Függelék rendelkezéseinek helyes értelmezése szempontjából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Mellékvonali forgalomirányító szolgálat (MEFI, MERÁFI) (6.2.1.)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Egyszerűsített forgalmi szolgálat (6.2.2.)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Forgalomszabályozó forgalmi szolgálattevő (6.2.3.)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Forgalomszabályozó (rendelkező) állomás (6.2.4.)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MEFI, MERÁFI állomás (6.2.5.)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MEFI, MERÁFI állomáskezelő (6.2.6.)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Az önálló szolgálatvégzés feltételei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Végrehajtási Utasítás ismerete, vizsgakötelezettség (6.3.1.)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6.6. Váltók, váltó- és vágányútellenőrzés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Váltókörzetek kijelölése, őrzése (6.6.1.)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Váltógondozás (6.6.2.)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használhatóságának ellenőrzése forgalmi szempontból (6.6.4.)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állítása, váltófelvágás (6.6.5.-6.6.5.1.)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6.7. Útsorompók, sorompókezelés a szolgálatszünetelés tartama alatt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útsorompók lezárása, felnyitása (6.7.1.)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6.13. A vonatközlekedés lebonyolítása </w:t>
      </w:r>
    </w:p>
    <w:p w:rsidR="00B47759" w:rsidRDefault="00F8139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6.13.1. Általános rendelkezések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851" w:hanging="15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Közlekedésszabályzó személyek (6.13.1.1.)</w:t>
      </w:r>
    </w:p>
    <w:p w:rsidR="00B47759" w:rsidRDefault="00F8139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6.13.11. Munkavonatok, segélyvonatok, próbavonatok és 6000kg-nál könnyebb járművek közlekedésére vonatkozó különleges rendelkezések (6.13.11.1.)</w:t>
      </w:r>
    </w:p>
    <w:p w:rsidR="00B47759" w:rsidRDefault="00F8139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6.13.12. Rendkívüli események (6.13.12.1.)</w:t>
      </w:r>
    </w:p>
    <w:p w:rsidR="00B47759" w:rsidRDefault="00F8139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6.14. A mellékvonali forgalomirányításra berendezett vonalakra vonatkozó előírások</w:t>
      </w:r>
    </w:p>
    <w:p w:rsidR="00B47759" w:rsidRDefault="00F8139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6.14.1. Általános rendelkezések (6.14.1.3., 6.14.1.6., 6.14.1.9., 6.14.1.12.)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sz. FÜGGELÉK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Közlemények nyugtázására, előjegyzésére vonatkozó előírások (7.1. első bekezdés első, nyolcadik-, kilencedik-, tizenegyedik-, tizennegyedik-, huszonegyedik-, huszonkilencedik és a harmincegyedik francia bekezdés)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Fejrovatos előjegyzési napló vezetése (7.2. pont 2., 9., 10., 16. rovat - 7.2.1.)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27.sz. FÜGGELÉK </w:t>
      </w:r>
    </w:p>
    <w:p w:rsidR="00B47759" w:rsidRDefault="00F8139E">
      <w:pPr>
        <w:tabs>
          <w:tab w:val="left" w:pos="3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PÁLYAHÁLÓZAT MŰKÖDTETŐ KÜLÖN ENGEDÉLYÉVEL FUVAROZHATÓ RENDKÍVÜLI KÜLDEMÉNYEK TOVÁBBÍTÁSA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27.1.Általános rendelkezések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Rendkívüli küldemény meghatározása, az engedélyek fajtái (27.1.1. - 27.1.2.)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29.sz. FÜGGELÉK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29.1. A próbavonatok közlekedtetése és engedélyeztetése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Próbavonatok csoportosítása forgalmi szempontból (29.1.1 .- 29.1.1.1.)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Próbavonatok csoportosítása rendeltetésük szerint (29.1.2., 29.1.2.4.)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Különleges próbavonatok (29.1.3.)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rendelkezések (29.1.4.4., 29.1.4.10., 29.1.4.16.)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29.2. Mérőkocsival történő mérések engedélyeztetése, végzése (29.2.10.)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33.sz.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RO-LA FORGALOMRA VONATKOZÓ ELŐÍRÁSOK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33.1. Általános előírások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függelék tartalma (33.1.1.)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pályával szemben támasztott követelmények (33.1.2. - 33.1.2.6.)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MŰSZAKI TÁBLÁZATOK I.- II.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Teljes anyaga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H.6. sz. Utasítás Rendkívüli küldemények kezelésére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az Utasítás kapcsolódó pontjai kerültek feltüntetésre)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ÁLTALÁNOS RENDELKEZÉSEK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hatálya (1.1.)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  tartalma (1.2.)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Kiegészítő szabályzatok, segédkönyvek (1.3.)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ismerete (1.4.)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Vizsgák újabb letétele (1.5.)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utasításban használt rövidítések (1.6.)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Fogalom meghatározások és az azokhoz kapcsolódó általános előírások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Dinamikus pótlék (1.7.6.)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Egyedi továbbítási engedéllyel továbbítható küldemény (1.7.7.)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Oldalirányú méretnövekedés (1.7.9.)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Kritikus pont (1.7.12.)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Küldemény (1.7.13.)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 menet (1.7.14. - 1.7.14.1.)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Mérési szelvény (1.7.15.)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Rakomány (1.7.16.)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Rakszelvény (1.7.18.)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küldemény (1.7.19.)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Szabad űrszelvény (1.7.21.)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Tengelyterhelés, folyóméter terhelés túllépés (1.7.22.)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Térigény-körvonal (1.7.23.)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Továbbítási engedély (1.7.25.)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Űrszelvény (1.7.27.)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Vonalengedély (1.7.29.)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küldemény továbbítási  sebessége (1.7.30.)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A RENDKÍVÜLI KÜLDEMÉNYEK OSZTÁLYOZÁSA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Egyéb szempontok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rendkívüli küldemények továbbítási lehetőségének vizsgálata (2.3.2.)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mérési szelvénnyel összefüggő biztonsági intézkedések (2.3.3.)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A RAKSZELVÉNYEN TÚLÉRŐ KÜLDEMÉNYEK FUVAROZÁSÁNAK VIZSGÁLATA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Egyedi továbbítási engedéllyel továbbítható küldemények fuvarozási feltételei (4.4.)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Útvonaltól független fuvarozási feltételek meghatározása (4.4.1.)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állomási vágányok jelölése a rakszelvényen túlérő küldemények fogadhatósága szempontjából (4.4.1.1. - 4.4.1.8.)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továbbítás módja és sebessége a nyílt vonalon (4.4.2.)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Az útvonaltól függő továbbítási feltételek (4.4.3.)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vágánytengely-távolságtól függő feltételek meghatározása (4.4.3.1. - 4.4.3.1.2.)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Elhaladás a vasúti pálya melletti vagy feletti létesítmények mellett, felett vagy alatt (4.4.3.2. - 4.4.3.2.2.)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feltételek meghatározása (4.7.1. - 4.7.4.)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ENGEDÉLYEZETT TENGELYTERHELÉST MEGHALADÓ KÜLDEMÉNYEK ÉS JÁRMŰVEK TOVÁBBÍTÁSI FELTÉTELEI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Engedélyezett tengelyterhelést meghaladó küldemények és járművek továbbítási feltételei (5.1. - 5.4.)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E. 2. sz. Fékutasítás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(A zárójelben az E.2.sz. Fékutasítás kapcsolódó pontjai kerültek feltüntetésre)</w:t>
      </w:r>
    </w:p>
    <w:p w:rsidR="00B47759" w:rsidRDefault="00F8139E">
      <w:pPr>
        <w:spacing w:after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1. BEVEZETÉS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Az utasítás hatálya, tartalma, ismerete, előírásainak betartása</w:t>
      </w:r>
    </w:p>
    <w:p w:rsidR="00B47759" w:rsidRDefault="00F8139E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hatálya, tartalma, ismerete, előírásainak betartása (1.1.1. - 1.1.3.)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Fogalom meghatározások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Fékezőszelep (1.2.1.)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Fékkontroller (1.2.2.)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Fékszámítógép (1.2.3.)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Ellenőrző berendezéssel végzett (szoftveres) fékpróba (1.2.4.)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Elektropneumatikus fék (1.2.5.)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Üzemi fékezés (1.2.6.)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Gyorsfékezés (1.2.7.)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Kényszerfékezés (1.2.8.)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Vészfékezés (1.2.9.)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Elfoglalt vezetőállás (1.2.11.)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Fővezeték (1.2.12.)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Főlégtartály vezeték (1.2.13.)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Fékvezeték (1.2.14.)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Féksúly (1.2.15.)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Állvatatási féksúly (1.2.16.)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Féksúlyszázalék (1.2.17.)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Fékút (1.2.18.)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Utánfékező berendezés (1.2.19.)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Rugóerő-tárolós (RET) fék (1.2.20.)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Hajtóműfék (1.2.21.)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Általános előírások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 (1.3.1.)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Fékpróba fajtái (1.3.2. - 1.3.2.2.)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fékpróba tartására jogosult, illetve kötelezett munkavállalók (1.3.3.)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fékpróba résztvevőinek létszáma (1.3.4.1. - 1.3.4.3.)</w:t>
      </w:r>
    </w:p>
    <w:p w:rsidR="00B47759" w:rsidRDefault="00F8139E">
      <w:pPr>
        <w:spacing w:after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2. A FÉKBERENDEZÉS ELŐKÉSZÍTÉSE FÉKPRÓBÁHOZ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Járműkapcsolások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Járműkapcsolások (2.1. – 2.1.1., 2.1.3. - 2.1.4.)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A fékberendezések mechanikus és villamos szerkezeteinek ellenőrzése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fékberendezések mechanikus és villamos szerkezeteinek ellenőrzése (2.2.1. - 2.2.3.)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A járművek kézi állítású fékvezérlő elemeinek kezelése (2.3. – 2.3.2.1., 2.3.2.4. – 2.3.3.4., 2.3.3.6.)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Fékes járművek elosztása a vonatban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Fékes járművek elosztása a vonatban (2.4.1., 2.4.3. - 2.4.6.)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A fékberendezés feltöltése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fékberendezés feltöltése (2.5. – 2.5.8.)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FÉKPRÓBÁK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A fékpróbák során elvégzendő 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fővezeték tömörségvizsgálata (3.1.1.)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befékezés vizsgálata (3.1.2. 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oldás vizsgálata (3.1.4. 1-2., 6-7. bekezdés)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A T fékpróba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 fékpróba tartalma (3.2.1.)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 fékpróba esedékessége (3.2.2.)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 fékpróba végrehajtása (3.2.3.)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Az E fékpróba 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 fékpróba tartalma (3.3.1.)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 fékpróba esedékessége (3.3.2.)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 fékpróba végrehajtása (3.3.3., 3.3.4.)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A K fékpróba 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 fékpróba tartalma (3.4.1.)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 fékpróba esedékessége (3.4.2.)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 fékpróba végrehajtása (3.4.3., 3.4.4.)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3.7. A V fékpróba 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 fékpróba tartalma (3.7.1.)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 fékpróba esedékessége (3.7.2.)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 fékpróba további esedékessége (3.7.3.)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 fékpróba végrehajtása (3.7.4.)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 Az állva tartáshoz szükséges feltételek ellenőrzése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ellenőrzés tartalma (3.8.1.)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ellenőrzés esedékessége (3.8.2.)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ellenőrzés végrehajtása (3.8.3., 3.8.5., 3.8.6.)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3.9. A fékpróbák eredményének rögzítése és közlése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fékpróba bizonylatolása papír alapú Vonatterhelési kimutatáson (3.9.2.1. -3.9.2.3.)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fékpróba bizonylatolása elektronikus Vonatterhelési kimutatáson (3.9.3.)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3.10. Lehetséges hibák a vonatok fékpróbájánál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Hibák a vonatok légfék berendezésénél (3.10.1.)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VONATOK MEGFÉKEZETTSÉGÉNEK MEGÁLLAPÍTÁSA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A vonat megfékezettsége (4. 4.1.2.5., 4.1.2.8.)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A vonat állva tarthatósága (4.2. - 4.2.2.)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További előírások (4.3. - 4.3.1.1., 4.3.1.3. - 4.3.5.)</w:t>
      </w:r>
    </w:p>
    <w:p w:rsidR="00B47759" w:rsidRDefault="00F8139E">
      <w:pPr>
        <w:spacing w:after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5. FÉKBERENDEZÉSEK ÜZEMELTETÉSE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A mozdonyvezető teendői szolgálat megkezdésekor és tennivalók a vonat indulása előtt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Ellenőrzés szolgálatkezdéskor (5.1.1.)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mozdonyvezető tennivalói a mozdony, vezérlőkocsi fékberendezésének üzembe helyezéskor (5.1.2.)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Szerelvényével együtt lezárt mozdony, vezérlőkocsi fékjének ellenőrzése üzembe helyezéskor (5.1.3.)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mozdony, vezérlőkocsi fékjének ellenőrzése személyes váltás esetén (5.1.4.)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Tennivalók a vonat indulása előtt (5.1.5.)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állva tartás megszüntetése (5.1.6.)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Vonattovábbítás (5.2. - 5.2.1.9.)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A fékberendezés kezelése és vizsgálata menetszolgálat után (5.4.1. - 5.4.2.)</w:t>
      </w:r>
    </w:p>
    <w:p w:rsidR="00B47759" w:rsidRDefault="00F8139E">
      <w:pPr>
        <w:spacing w:after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6. ÁLLVATARTÁS, VÉDEKEZÉS JÁRMŰMEGFUTAMODÁSOK ELLEN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Védekezés közlekedő vonatoknál, valamint végállomásra vagy feloszlató állomásra érkezett vonatoknál (6.1.1., 6.1.2.)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Védekezés végállomásra vagy feloszlató állomásra érkezett vonatok szerelvényének tolatása után (6.2.1.-6.2.2.)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Védekezés a tolatás befejezése után (6.3.) {F.2. 5.2.1.}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járműmegfutamodás elleni védekezés további szabályai (6.5.)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HASZNÁLHATALAN FÉKBERENDEZÉSEK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7.3.Teendők a vontatott járművek fékberendezésének meghibásodása esetén 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 a vontatott járművek fékberendezésének meghibásodása esetén (7.3.1. - 7.3.4.)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A FÉKBERENDEZÉS HASZNÁLATA TÉLI IDŐJÁRÁSBAN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Téli időjárás fogalma (8.1.)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járművek fékberendezésének üzembe helyezése (8.2.)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Menetszolgálat (8.3.)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Kiegészítő intézkedés az állva tartáshoz (8.4.)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MELLÉKLETEK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sz. melléklet 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– 1.3., 1.5. – 1.11.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„Vontatójárművek általános felépítése” című tantárgy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Vontatási nemek, vontatójárművek</w:t>
      </w:r>
    </w:p>
    <w:p w:rsidR="00B47759" w:rsidRDefault="00F8139E">
      <w:pPr>
        <w:numPr>
          <w:ilvl w:val="1"/>
          <w:numId w:val="36"/>
        </w:numPr>
        <w:tabs>
          <w:tab w:val="left" w:pos="1080"/>
        </w:tabs>
        <w:spacing w:after="0"/>
        <w:ind w:left="108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vontatójármű ismeret</w:t>
      </w:r>
    </w:p>
    <w:p w:rsidR="00B47759" w:rsidRDefault="00F8139E">
      <w:pPr>
        <w:numPr>
          <w:ilvl w:val="1"/>
          <w:numId w:val="36"/>
        </w:numPr>
        <w:tabs>
          <w:tab w:val="left" w:pos="1080"/>
        </w:tabs>
        <w:spacing w:after="0"/>
        <w:ind w:left="108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Vontatási feladatok</w:t>
      </w:r>
    </w:p>
    <w:p w:rsidR="00B47759" w:rsidRDefault="00F8139E">
      <w:pPr>
        <w:numPr>
          <w:ilvl w:val="1"/>
          <w:numId w:val="36"/>
        </w:numPr>
        <w:tabs>
          <w:tab w:val="left" w:pos="1080"/>
        </w:tabs>
        <w:spacing w:after="0"/>
        <w:ind w:left="108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Dízelmozdonyok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Vasúti vontatójárművek felépítése</w:t>
      </w:r>
    </w:p>
    <w:p w:rsidR="00B47759" w:rsidRDefault="00F8139E">
      <w:pPr>
        <w:numPr>
          <w:ilvl w:val="1"/>
          <w:numId w:val="37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Futómű és hordmű, jellemző geometriai méretek, haladás a pályán</w:t>
      </w:r>
    </w:p>
    <w:p w:rsidR="00B47759" w:rsidRDefault="00F8139E">
      <w:pPr>
        <w:numPr>
          <w:ilvl w:val="1"/>
          <w:numId w:val="37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Forgóvázak fajtái, felépítésük, meghibásodásaik, kapcsolatuk a járműszekrénnyel</w:t>
      </w:r>
    </w:p>
    <w:p w:rsidR="00B47759" w:rsidRDefault="00F8139E">
      <w:pPr>
        <w:numPr>
          <w:ilvl w:val="1"/>
          <w:numId w:val="37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·Munkagépek speciális berendezései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Vasúti vontató járművek erőátviteli rendszerei</w:t>
      </w:r>
    </w:p>
    <w:p w:rsidR="00B47759" w:rsidRDefault="00F8139E">
      <w:pPr>
        <w:numPr>
          <w:ilvl w:val="1"/>
          <w:numId w:val="3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Dízel-mechanikus erőátviteli rendszer elemei</w:t>
      </w:r>
    </w:p>
    <w:p w:rsidR="00B47759" w:rsidRDefault="00F8139E">
      <w:pPr>
        <w:numPr>
          <w:ilvl w:val="1"/>
          <w:numId w:val="3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Dízel-hidraulikus erőátviteli rendszer elemei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„vontatott járművek általános felépítése” című tantárgy:</w:t>
      </w:r>
    </w:p>
    <w:p w:rsidR="00B47759" w:rsidRDefault="00F8139E">
      <w:pPr>
        <w:numPr>
          <w:ilvl w:val="0"/>
          <w:numId w:val="39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kocsikkal kapcsolatos fogalom meghatározások</w:t>
      </w:r>
    </w:p>
    <w:p w:rsidR="00B47759" w:rsidRDefault="00F8139E">
      <w:pPr>
        <w:numPr>
          <w:ilvl w:val="1"/>
          <w:numId w:val="40"/>
        </w:numPr>
        <w:tabs>
          <w:tab w:val="left" w:pos="10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kocsik fogalma, felosztása</w:t>
      </w:r>
    </w:p>
    <w:p w:rsidR="00B47759" w:rsidRDefault="00F8139E">
      <w:pPr>
        <w:numPr>
          <w:ilvl w:val="1"/>
          <w:numId w:val="40"/>
        </w:numPr>
        <w:tabs>
          <w:tab w:val="left" w:pos="1080"/>
        </w:tabs>
        <w:spacing w:after="0"/>
        <w:ind w:left="108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teherkocsik csoportosítása</w:t>
      </w:r>
    </w:p>
    <w:p w:rsidR="00B47759" w:rsidRDefault="00F8139E">
      <w:pPr>
        <w:numPr>
          <w:ilvl w:val="1"/>
          <w:numId w:val="40"/>
        </w:numPr>
        <w:tabs>
          <w:tab w:val="left" w:pos="1080"/>
        </w:tabs>
        <w:spacing w:after="0"/>
        <w:ind w:left="108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Tengelyterhelés, kerékterhelés, folyómétersúly, rakszelvény, szerkesztési szelvény fogalma </w:t>
      </w:r>
    </w:p>
    <w:p w:rsidR="00B47759" w:rsidRDefault="00F8139E">
      <w:pPr>
        <w:numPr>
          <w:ilvl w:val="0"/>
          <w:numId w:val="39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Vasúti kocsik szerkezete, a futómű</w:t>
      </w:r>
    </w:p>
    <w:p w:rsidR="00B47759" w:rsidRDefault="00F8139E">
      <w:pPr>
        <w:numPr>
          <w:ilvl w:val="1"/>
          <w:numId w:val="41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 szerkezeti elemeinek és összeállításának ismertetése</w:t>
      </w:r>
    </w:p>
    <w:p w:rsidR="00B47759" w:rsidRDefault="00F8139E">
      <w:pPr>
        <w:numPr>
          <w:ilvl w:val="2"/>
          <w:numId w:val="41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abroncsos kerék kialakítása, az abroncs sérülései, vizsgálata</w:t>
      </w:r>
    </w:p>
    <w:p w:rsidR="00B47759" w:rsidRDefault="00F8139E">
      <w:pPr>
        <w:numPr>
          <w:ilvl w:val="1"/>
          <w:numId w:val="41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csapágyazása</w:t>
      </w:r>
    </w:p>
    <w:p w:rsidR="00B47759" w:rsidRDefault="00F8139E">
      <w:pPr>
        <w:numPr>
          <w:ilvl w:val="2"/>
          <w:numId w:val="41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sikló- és gördülőcsapágy típusok ismertetése, összehasonlítása</w:t>
      </w:r>
    </w:p>
    <w:p w:rsidR="00B47759" w:rsidRDefault="00F8139E">
      <w:pPr>
        <w:numPr>
          <w:ilvl w:val="1"/>
          <w:numId w:val="41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hőnfutás fogalma</w:t>
      </w:r>
    </w:p>
    <w:p w:rsidR="00B47759" w:rsidRDefault="00F8139E">
      <w:pPr>
        <w:numPr>
          <w:ilvl w:val="1"/>
          <w:numId w:val="41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abroncsos kerekek vizsgálatának szempontjai</w:t>
      </w:r>
    </w:p>
    <w:p w:rsidR="00B47759" w:rsidRDefault="00F8139E">
      <w:pPr>
        <w:numPr>
          <w:ilvl w:val="0"/>
          <w:numId w:val="39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Hordmű, alváz</w:t>
      </w:r>
    </w:p>
    <w:p w:rsidR="00B47759" w:rsidRDefault="00F8139E">
      <w:pPr>
        <w:numPr>
          <w:ilvl w:val="1"/>
          <w:numId w:val="42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hordmű és szerkezeti részei</w:t>
      </w:r>
    </w:p>
    <w:p w:rsidR="00B47759" w:rsidRDefault="00F8139E">
      <w:pPr>
        <w:numPr>
          <w:ilvl w:val="2"/>
          <w:numId w:val="42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hordrugó, rugótám és az ágyvezeték szerepének ismertetése, meghibásodásuk esetén a teendők</w:t>
      </w:r>
    </w:p>
    <w:p w:rsidR="00B47759" w:rsidRDefault="00F8139E">
      <w:pPr>
        <w:numPr>
          <w:ilvl w:val="1"/>
          <w:numId w:val="42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Forgóvázak</w:t>
      </w:r>
    </w:p>
    <w:p w:rsidR="00B47759" w:rsidRDefault="00F8139E">
      <w:pPr>
        <w:numPr>
          <w:ilvl w:val="2"/>
          <w:numId w:val="42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forgóváz feladata</w:t>
      </w:r>
    </w:p>
    <w:p w:rsidR="00B47759" w:rsidRDefault="00F8139E">
      <w:pPr>
        <w:numPr>
          <w:ilvl w:val="2"/>
          <w:numId w:val="42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forgóvázak csoportosítása</w:t>
      </w:r>
    </w:p>
    <w:p w:rsidR="00B47759" w:rsidRDefault="00F8139E">
      <w:pPr>
        <w:numPr>
          <w:ilvl w:val="2"/>
          <w:numId w:val="42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Teherkocsi forgóvázak</w:t>
      </w:r>
    </w:p>
    <w:p w:rsidR="00B47759" w:rsidRDefault="00F8139E">
      <w:pPr>
        <w:numPr>
          <w:ilvl w:val="1"/>
          <w:numId w:val="42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Alvázszerkezetek</w:t>
      </w:r>
    </w:p>
    <w:p w:rsidR="00B47759" w:rsidRDefault="00F8139E">
      <w:pPr>
        <w:numPr>
          <w:ilvl w:val="2"/>
          <w:numId w:val="42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feladata és osztályozása</w:t>
      </w:r>
    </w:p>
    <w:p w:rsidR="00B47759" w:rsidRDefault="00F8139E">
      <w:pPr>
        <w:numPr>
          <w:ilvl w:val="2"/>
          <w:numId w:val="42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Közvetlen futóműves alvázak</w:t>
      </w:r>
    </w:p>
    <w:p w:rsidR="00B47759" w:rsidRDefault="00F8139E">
      <w:pPr>
        <w:numPr>
          <w:ilvl w:val="0"/>
          <w:numId w:val="39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Kocsiszekrény</w:t>
      </w:r>
    </w:p>
    <w:p w:rsidR="00B47759" w:rsidRDefault="00F8139E">
      <w:pPr>
        <w:numPr>
          <w:ilvl w:val="1"/>
          <w:numId w:val="43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Teherkocsik szekrénye, felépítménye</w:t>
      </w:r>
    </w:p>
    <w:p w:rsidR="00B47759" w:rsidRDefault="00F8139E">
      <w:pPr>
        <w:numPr>
          <w:ilvl w:val="2"/>
          <w:numId w:val="43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Térhatároló szerkezetek</w:t>
      </w:r>
    </w:p>
    <w:p w:rsidR="00B47759" w:rsidRDefault="00F8139E">
      <w:pPr>
        <w:numPr>
          <w:ilvl w:val="2"/>
          <w:numId w:val="43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Nyílászáró szerkezetek</w:t>
      </w:r>
    </w:p>
    <w:p w:rsidR="00B47759" w:rsidRDefault="00F8139E">
      <w:pPr>
        <w:numPr>
          <w:ilvl w:val="2"/>
          <w:numId w:val="43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Külső szerelvények a teherkocsikon</w:t>
      </w:r>
    </w:p>
    <w:p w:rsidR="00B47759" w:rsidRDefault="00F8139E">
      <w:pPr>
        <w:numPr>
          <w:ilvl w:val="2"/>
          <w:numId w:val="4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Tartálykocsik kialakítása, szerelvényei</w:t>
      </w:r>
    </w:p>
    <w:p w:rsidR="00B47759" w:rsidRDefault="00F8139E">
      <w:pPr>
        <w:numPr>
          <w:ilvl w:val="0"/>
          <w:numId w:val="39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Kapcsoló-, vonó- és ütközőkészülékek</w:t>
      </w:r>
    </w:p>
    <w:p w:rsidR="00B47759" w:rsidRDefault="00F8139E">
      <w:pPr>
        <w:numPr>
          <w:ilvl w:val="1"/>
          <w:numId w:val="44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kapcsoló- és vonókészülékekre vonatkozó előírások</w:t>
      </w:r>
    </w:p>
    <w:p w:rsidR="00B47759" w:rsidRDefault="00F8139E">
      <w:pPr>
        <w:numPr>
          <w:ilvl w:val="1"/>
          <w:numId w:val="44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ütközőkészülékekre vonatkozó előírások</w:t>
      </w:r>
    </w:p>
    <w:p w:rsidR="00B47759" w:rsidRDefault="00F8139E">
      <w:pPr>
        <w:numPr>
          <w:ilvl w:val="2"/>
          <w:numId w:val="44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vonókészülékek elemei</w:t>
      </w:r>
    </w:p>
    <w:p w:rsidR="00B47759" w:rsidRDefault="00F8139E">
      <w:pPr>
        <w:numPr>
          <w:ilvl w:val="2"/>
          <w:numId w:val="44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csavarkapocs</w:t>
      </w:r>
    </w:p>
    <w:p w:rsidR="00B47759" w:rsidRDefault="00F8139E">
      <w:pPr>
        <w:numPr>
          <w:ilvl w:val="1"/>
          <w:numId w:val="44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Ütközőkészülékek</w:t>
      </w:r>
    </w:p>
    <w:p w:rsidR="00B47759" w:rsidRDefault="00F8139E">
      <w:pPr>
        <w:numPr>
          <w:ilvl w:val="2"/>
          <w:numId w:val="44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Energiaemésztős ütközőkészülékek</w:t>
      </w:r>
    </w:p>
    <w:p w:rsidR="00B47759" w:rsidRDefault="00F8139E">
      <w:pPr>
        <w:numPr>
          <w:ilvl w:val="2"/>
          <w:numId w:val="44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ütközőkészülékek vizsgálata, karbantartási veszélyforrásai</w:t>
      </w:r>
    </w:p>
    <w:p w:rsidR="00B47759" w:rsidRDefault="00F8139E">
      <w:pPr>
        <w:spacing w:after="0"/>
        <w:jc w:val="both"/>
        <w:rPr>
          <w:rFonts w:ascii="Times New Roman" w:eastAsia="Arial" w:hAnsi="Times New Roman"/>
          <w:b/>
          <w:bCs/>
          <w:sz w:val="24"/>
          <w:szCs w:val="24"/>
        </w:rPr>
      </w:pPr>
      <w:r>
        <w:rPr>
          <w:rFonts w:ascii="Times New Roman" w:eastAsia="Arial" w:hAnsi="Times New Roman"/>
          <w:b/>
          <w:bCs/>
          <w:sz w:val="24"/>
          <w:szCs w:val="24"/>
        </w:rPr>
        <w:t>E.12. sz. Műszaki Kocsiszolgálati Utasítás</w:t>
      </w:r>
    </w:p>
    <w:p w:rsidR="00B47759" w:rsidRDefault="00F8139E">
      <w:pPr>
        <w:spacing w:after="0"/>
        <w:jc w:val="both"/>
        <w:rPr>
          <w:rFonts w:ascii="Times New Roman" w:eastAsia="Arial" w:hAnsi="Times New Roman"/>
          <w:i/>
          <w:sz w:val="24"/>
          <w:szCs w:val="24"/>
        </w:rPr>
      </w:pPr>
      <w:r>
        <w:rPr>
          <w:rFonts w:ascii="Times New Roman" w:eastAsia="Arial" w:hAnsi="Times New Roman"/>
          <w:i/>
          <w:sz w:val="24"/>
          <w:szCs w:val="24"/>
        </w:rPr>
        <w:t>(Zárójelben az E.12. sz. Utasítás vonatkozó pontjai láthatók.)</w:t>
      </w:r>
    </w:p>
    <w:p w:rsidR="00B47759" w:rsidRDefault="00F8139E">
      <w:pPr>
        <w:spacing w:after="0"/>
        <w:ind w:left="284" w:hanging="284"/>
        <w:jc w:val="both"/>
        <w:rPr>
          <w:rFonts w:ascii="Times New Roman" w:eastAsia="Arial" w:hAnsi="Times New Roman"/>
          <w:caps/>
          <w:sz w:val="24"/>
          <w:szCs w:val="24"/>
        </w:rPr>
      </w:pPr>
      <w:r>
        <w:rPr>
          <w:rFonts w:ascii="Times New Roman" w:eastAsia="Arial" w:hAnsi="Times New Roman"/>
          <w:caps/>
          <w:sz w:val="24"/>
          <w:szCs w:val="24"/>
        </w:rPr>
        <w:t>1. Általános résZ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Alapfogalmak 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kocsi fogalma (1.2.1.)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kocsik felosztása (1.2.2.1.)</w:t>
      </w:r>
    </w:p>
    <w:p w:rsidR="00B47759" w:rsidRDefault="00F8139E">
      <w:pPr>
        <w:spacing w:after="0"/>
        <w:jc w:val="both"/>
        <w:rPr>
          <w:rFonts w:ascii="Times New Roman" w:eastAsia="Arial" w:hAnsi="Times New Roman"/>
          <w:caps/>
          <w:sz w:val="24"/>
          <w:szCs w:val="24"/>
        </w:rPr>
      </w:pPr>
      <w:r>
        <w:rPr>
          <w:rFonts w:ascii="Times New Roman" w:eastAsia="Arial" w:hAnsi="Times New Roman"/>
          <w:caps/>
          <w:sz w:val="24"/>
          <w:szCs w:val="24"/>
        </w:rPr>
        <w:t>2. A kocsik vizsgálata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A sérült kocsik megjelölése 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kocsik bárcázása (2.4.1.)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bárcák kitöltése (2.4.2.)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bárcák kezelése és nyilvántartása (2.4.3.)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Javítási bárcák (2.4.4.)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bárcák eltávolítása (2.4.5.)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2.7.  Futási bizonylat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KOCSIK KARBANTARTÁSA ÉS JAVÍTÁSA</w:t>
      </w:r>
    </w:p>
    <w:p w:rsidR="00B47759" w:rsidRDefault="00F8139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A kocsik időszakos vizsgálatai és javításai 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Vizsgálati határidők (3.2.1.)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Főjavítás (3.2.2.)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Fővizsgálat (3.2.3.)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fővizsgálati határidő betartása (3.2.3.1.)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fővizsgálati határidő meghosszabbítása teherkocsiknál (3.2.3.2.)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fővizsgálat időpontjának elhalasztása (3.2.3.2.)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Részlegvizsgálat (3.2.4.)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Hathavi csapágyvizsgálat (3.2.5.)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Belső szállításra szolgáló kocsik időszakos vizsgálata és javítása (3.2.9.)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„Vasúti fékberendezések, féktechnikai alapismeretek” című tantárgy</w:t>
      </w:r>
    </w:p>
    <w:p w:rsidR="00B47759" w:rsidRDefault="00F8139E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Fékezési alapismeretek</w:t>
      </w:r>
    </w:p>
    <w:p w:rsidR="00B47759" w:rsidRDefault="00F8139E">
      <w:pPr>
        <w:numPr>
          <w:ilvl w:val="1"/>
          <w:numId w:val="46"/>
        </w:numPr>
        <w:tabs>
          <w:tab w:val="left" w:pos="10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fékberendezések feladata, csoportosításuk</w:t>
      </w:r>
    </w:p>
    <w:p w:rsidR="00B47759" w:rsidRDefault="00F8139E">
      <w:pPr>
        <w:numPr>
          <w:ilvl w:val="1"/>
          <w:numId w:val="46"/>
        </w:numPr>
        <w:tabs>
          <w:tab w:val="left" w:pos="10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 célja, a fékezőerő</w:t>
      </w:r>
    </w:p>
    <w:p w:rsidR="00B47759" w:rsidRDefault="00F8139E">
      <w:pPr>
        <w:numPr>
          <w:ilvl w:val="1"/>
          <w:numId w:val="46"/>
        </w:numPr>
        <w:tabs>
          <w:tab w:val="left" w:pos="10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kerékpár-, illetve sínfékezés fogalma</w:t>
      </w:r>
    </w:p>
    <w:p w:rsidR="00B47759" w:rsidRDefault="00F8139E">
      <w:pPr>
        <w:numPr>
          <w:ilvl w:val="1"/>
          <w:numId w:val="46"/>
        </w:numPr>
        <w:tabs>
          <w:tab w:val="left" w:pos="10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súrlódási tényező alakulása</w:t>
      </w:r>
    </w:p>
    <w:p w:rsidR="00B47759" w:rsidRDefault="00F8139E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Fékszerkezetek általános osztályozása </w:t>
      </w:r>
    </w:p>
    <w:p w:rsidR="00B47759" w:rsidRDefault="00F8139E">
      <w:pPr>
        <w:numPr>
          <w:ilvl w:val="1"/>
          <w:numId w:val="47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fékszerkezetek osztályozásának alapvető szempontjai</w:t>
      </w:r>
    </w:p>
    <w:p w:rsidR="00B47759" w:rsidRDefault="00F8139E">
      <w:pPr>
        <w:numPr>
          <w:ilvl w:val="1"/>
          <w:numId w:val="47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Átmenő, nem átmenő, önműködő, nem önműködő fékek fogalma és jellemző tulajdonságaik</w:t>
      </w:r>
    </w:p>
    <w:p w:rsidR="00B47759" w:rsidRDefault="00F8139E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Féktechnikai alapműveletek és ismeretek</w:t>
      </w:r>
    </w:p>
    <w:p w:rsidR="00B47759" w:rsidRDefault="00F8139E">
      <w:pPr>
        <w:numPr>
          <w:ilvl w:val="1"/>
          <w:numId w:val="4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nagyvasúti gyakorlatban általánosan használt átmenő légnyomásos önműködő fékkel kapcsolatos féktechnikai ismeretek összefoglalása</w:t>
      </w:r>
    </w:p>
    <w:p w:rsidR="00B47759" w:rsidRDefault="00F8139E">
      <w:pPr>
        <w:numPr>
          <w:ilvl w:val="1"/>
          <w:numId w:val="4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 és oldás, mint féktechnikai alapművelet</w:t>
      </w:r>
    </w:p>
    <w:p w:rsidR="00B47759" w:rsidRDefault="00F8139E">
      <w:pPr>
        <w:numPr>
          <w:ilvl w:val="1"/>
          <w:numId w:val="4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Üzemi fékezés, gyorsfékezés, kényszerfékezés, vészfékezés fogalma</w:t>
      </w:r>
    </w:p>
    <w:p w:rsidR="00B47759" w:rsidRDefault="00F8139E">
      <w:pPr>
        <w:numPr>
          <w:ilvl w:val="1"/>
          <w:numId w:val="4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Érzékenység, érzéketlenség és az ezzel kapcsolatos fogalmak</w:t>
      </w:r>
    </w:p>
    <w:p w:rsidR="00B47759" w:rsidRDefault="00F8139E">
      <w:pPr>
        <w:numPr>
          <w:ilvl w:val="1"/>
          <w:numId w:val="4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fékberendezés kimeríthetőségének (statikus, dinamikus) kérdései</w:t>
      </w:r>
    </w:p>
    <w:p w:rsidR="00B47759" w:rsidRDefault="00F8139E">
      <w:pPr>
        <w:numPr>
          <w:ilvl w:val="1"/>
          <w:numId w:val="4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fékhatás terjedési sebessége</w:t>
      </w:r>
    </w:p>
    <w:p w:rsidR="00B47759" w:rsidRDefault="00F8139E">
      <w:pPr>
        <w:numPr>
          <w:ilvl w:val="1"/>
          <w:numId w:val="4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 önműködésének problémaköre</w:t>
      </w:r>
    </w:p>
    <w:p w:rsidR="00B47759" w:rsidRDefault="00F8139E">
      <w:pPr>
        <w:numPr>
          <w:ilvl w:val="1"/>
          <w:numId w:val="4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vonatnemeknek megfelelő féknemek</w:t>
      </w:r>
    </w:p>
    <w:p w:rsidR="00B47759" w:rsidRDefault="00F8139E">
      <w:pPr>
        <w:numPr>
          <w:ilvl w:val="1"/>
          <w:numId w:val="4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kezelhetőségének fogalma</w:t>
      </w:r>
    </w:p>
    <w:p w:rsidR="00B47759" w:rsidRDefault="00F8139E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Fékezőszelepek csoportosítása, működési elve, felépítése, általános jellemzése</w:t>
      </w:r>
    </w:p>
    <w:p w:rsidR="00B47759" w:rsidRDefault="00F8139E">
      <w:pPr>
        <w:numPr>
          <w:ilvl w:val="1"/>
          <w:numId w:val="49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fékezőszelep fogalma, fékezőszelepek feladatai, különböző szempontok szerinti csoportosítása</w:t>
      </w:r>
    </w:p>
    <w:p w:rsidR="00B47759" w:rsidRDefault="00F8139E">
      <w:pPr>
        <w:numPr>
          <w:ilvl w:val="1"/>
          <w:numId w:val="49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fékezőszelepek jellegzetes elemei</w:t>
      </w:r>
    </w:p>
    <w:p w:rsidR="00B47759" w:rsidRDefault="00F8139E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Kormányszelepek csoportosítása, működési elve, felépítése, általános jellemzése</w:t>
      </w:r>
    </w:p>
    <w:p w:rsidR="00B47759" w:rsidRDefault="00F8139E">
      <w:pPr>
        <w:numPr>
          <w:ilvl w:val="1"/>
          <w:numId w:val="50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kormányszelepek feladatai, a csoportosítás szempontjai</w:t>
      </w:r>
    </w:p>
    <w:p w:rsidR="00B47759" w:rsidRDefault="00F8139E">
      <w:pPr>
        <w:numPr>
          <w:ilvl w:val="1"/>
          <w:numId w:val="50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két- és háromnyomásos szelepek működésének elvi vázlatai</w:t>
      </w:r>
    </w:p>
    <w:p w:rsidR="00B47759" w:rsidRDefault="00F8139E">
      <w:pPr>
        <w:numPr>
          <w:ilvl w:val="1"/>
          <w:numId w:val="50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két- és háromnyomásos kormányszelepek alapvető tulajdonságai és azok jellemzése</w:t>
      </w:r>
    </w:p>
    <w:p w:rsidR="00B47759" w:rsidRDefault="00F8139E">
      <w:pPr>
        <w:numPr>
          <w:ilvl w:val="1"/>
          <w:numId w:val="50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háromnyomásos kormányszelepek közös kiegészítő tartozékai: oldószelep, vonatnem váltó, kiiktató váltó</w:t>
      </w:r>
    </w:p>
    <w:p w:rsidR="00B47759" w:rsidRDefault="00F8139E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Sűrített levegő termelése, légsűrítők</w:t>
      </w:r>
    </w:p>
    <w:p w:rsidR="00B47759" w:rsidRDefault="00F8139E">
      <w:pPr>
        <w:numPr>
          <w:ilvl w:val="1"/>
          <w:numId w:val="51"/>
        </w:numPr>
        <w:tabs>
          <w:tab w:val="left" w:pos="993"/>
        </w:tabs>
        <w:spacing w:after="0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levegő sűrítésével kapcsolatos alapismeretek, a politropikus állapot változás jellemzői</w:t>
      </w:r>
    </w:p>
    <w:p w:rsidR="00B47759" w:rsidRDefault="00F8139E">
      <w:pPr>
        <w:numPr>
          <w:ilvl w:val="1"/>
          <w:numId w:val="51"/>
        </w:numPr>
        <w:tabs>
          <w:tab w:val="left" w:pos="993"/>
        </w:tabs>
        <w:spacing w:after="0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légsűrítők csoportosítása</w:t>
      </w:r>
    </w:p>
    <w:p w:rsidR="00B47759" w:rsidRDefault="00F8139E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sűrített levegő tárolása, szállítása</w:t>
      </w:r>
    </w:p>
    <w:p w:rsidR="00B47759" w:rsidRDefault="00F8139E">
      <w:pPr>
        <w:numPr>
          <w:ilvl w:val="1"/>
          <w:numId w:val="52"/>
        </w:numPr>
        <w:spacing w:after="0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sűrített levegő tárolásának szükségessége</w:t>
      </w:r>
    </w:p>
    <w:p w:rsidR="00B47759" w:rsidRDefault="00F8139E">
      <w:pPr>
        <w:numPr>
          <w:ilvl w:val="1"/>
          <w:numId w:val="52"/>
        </w:numPr>
        <w:spacing w:after="0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légtartályok szerkezeti kialakítása, elnevezése, tartozékai</w:t>
      </w:r>
    </w:p>
    <w:p w:rsidR="00B47759" w:rsidRDefault="00F8139E">
      <w:pPr>
        <w:numPr>
          <w:ilvl w:val="1"/>
          <w:numId w:val="52"/>
        </w:numPr>
        <w:spacing w:after="0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levegő szállítására használt csővezetékek kialakítása, azok elhelyezése, elnevezése, csőkötések, és a kapcsolódó kisebb légfék szerelvények</w:t>
      </w:r>
    </w:p>
    <w:p w:rsidR="00B47759" w:rsidRDefault="00F8139E">
      <w:pPr>
        <w:numPr>
          <w:ilvl w:val="1"/>
          <w:numId w:val="52"/>
        </w:numPr>
        <w:spacing w:after="0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csővezetékek járművek közötti összekapcsolására szolgáló elemek és színjelölésük, a fővezeték.</w:t>
      </w:r>
    </w:p>
    <w:p w:rsidR="00B47759" w:rsidRDefault="00F8139E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fékberendezés mechanikus elemei, fékrudazat, féktuskók és fékbetétek, féktárcsa, sínfék</w:t>
      </w:r>
    </w:p>
    <w:p w:rsidR="00B47759" w:rsidRDefault="00F8139E">
      <w:pPr>
        <w:tabs>
          <w:tab w:val="left" w:pos="426"/>
        </w:tabs>
        <w:spacing w:after="0"/>
        <w:ind w:left="2655" w:hanging="22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  A fékrudazat feladata, elemei</w:t>
      </w:r>
    </w:p>
    <w:p w:rsidR="00B47759" w:rsidRDefault="00F8139E">
      <w:pPr>
        <w:spacing w:after="0"/>
        <w:ind w:left="2655" w:hanging="22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 A fékrudazat szerkezeti részei</w:t>
      </w:r>
    </w:p>
    <w:p w:rsidR="00B47759" w:rsidRDefault="00F8139E">
      <w:pPr>
        <w:spacing w:after="0"/>
        <w:ind w:left="2655" w:hanging="22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 A rudazatállítás szükségessége, kézi és önműködő rudazatállítók</w:t>
      </w:r>
    </w:p>
    <w:p w:rsidR="00B47759" w:rsidRDefault="00F8139E">
      <w:pPr>
        <w:spacing w:after="0"/>
        <w:ind w:left="2655" w:hanging="22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 A féktuskók anyaga, kialakítása, jelölése és rögzítése</w:t>
      </w:r>
    </w:p>
    <w:p w:rsidR="00B47759" w:rsidRDefault="00F8139E">
      <w:pPr>
        <w:spacing w:after="0"/>
        <w:ind w:left="2655" w:hanging="22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8.5. Egyszeres és iker féktuskósaruk, öntöttvas féktuskófajták</w:t>
      </w:r>
    </w:p>
    <w:p w:rsidR="00B47759" w:rsidRDefault="00F8139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8.6. Műanyag féktuskók</w:t>
      </w:r>
    </w:p>
    <w:p w:rsidR="00B47759" w:rsidRDefault="00F8139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8.7. A féktuskók biztosítása, függesztése</w:t>
      </w:r>
    </w:p>
    <w:p w:rsidR="00B47759" w:rsidRDefault="00F8139E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Fékhengerek, kézifékek, rugóerő tárolós rögzítőfékek</w:t>
      </w:r>
    </w:p>
    <w:p w:rsidR="00B47759" w:rsidRDefault="00F8139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 A fékhengerek felépítése, működése, szerkezeti kialakítása, mérete és fejlődési irányai</w:t>
      </w:r>
    </w:p>
    <w:p w:rsidR="00B47759" w:rsidRDefault="00F8139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9.2. Kompakt tuskós fék egységek</w:t>
      </w:r>
    </w:p>
    <w:p w:rsidR="00B47759" w:rsidRDefault="00F8139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9.3. Kézi- és rögzítőfékek feladata, szerkezeti kialakítása, kezelése</w:t>
      </w:r>
    </w:p>
    <w:p w:rsidR="00B47759" w:rsidRDefault="00F8139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9.4. Kézifékek kialakítása tuskós, illetve tárcsás fék esetén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10.Teherkocsik fékrendszerei</w:t>
      </w:r>
    </w:p>
    <w:p w:rsidR="00B47759" w:rsidRDefault="00F8139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10.1. Teherszállító járművek egyszerű fékrendszerének elvi vázlata</w:t>
      </w:r>
    </w:p>
    <w:p w:rsidR="00B47759" w:rsidRDefault="00F8139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10.2. A raksúlyfékezés alapelve, a raksúlyfékezési módszerek – rudazatáttétel, fékhenger felület, fékhengernyomás változtatással – osztályozása</w:t>
      </w:r>
    </w:p>
    <w:p w:rsidR="00B47759" w:rsidRDefault="00F8139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10.3. A mechanikus és pneumatikus raksúlyfékezés berendezései</w:t>
      </w:r>
    </w:p>
    <w:p w:rsidR="00B47759" w:rsidRDefault="00F8139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10.4. A légfék kezelőszerkezeteinek kialakítása, elrendezése</w:t>
      </w:r>
    </w:p>
    <w:p w:rsidR="00B47759" w:rsidRDefault="00F8139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10.5. A kiiktató váltók elhelyezése</w:t>
      </w:r>
    </w:p>
    <w:p w:rsidR="00B47759" w:rsidRDefault="00F8139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10.6. Vonatnem-váltók kialakítási módjai, elrendezésük</w:t>
      </w:r>
    </w:p>
    <w:p w:rsidR="00B47759" w:rsidRDefault="00F8139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10.7. Raksúlyváltók fajtái, kialakításuk</w:t>
      </w:r>
    </w:p>
    <w:p w:rsidR="00B47759" w:rsidRDefault="00F8139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10.8. Kézifékek szerkezeti kialakítása, feloldásuk módja, hatásosságuk ellenőrzése, a kézifékkel fékezett tengelyek</w:t>
      </w:r>
    </w:p>
    <w:p w:rsidR="00B47759" w:rsidRDefault="00F8139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10.9. A fékfeliratok tartalma és a szerkezeti kialakítás közötti összefüggések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D.2. sz. Utasítás a vasúti munkagépeknek és munkavonatoknak közlekedtetésére és az ezekkel összefüggő műszaki előírásokra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az Utasítás kapcsolódó pontjai kerültek feltüntetésre)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FEJEZET ÁLTALÁNOS RENDELKEZÉSEK</w:t>
      </w:r>
    </w:p>
    <w:p w:rsidR="00B47759" w:rsidRDefault="00F8139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AZ UTASÍTÁS TARTALMA, HATÁLYA, KEZELÉSE ÉS ÉRTELMEZÉSE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Az utasítás tartalma (1.1.)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utasítás ismerete (1.6.)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Alap- és kiegészítő utasítások (1.7.)</w:t>
      </w:r>
    </w:p>
    <w:p w:rsidR="00B47759" w:rsidRDefault="00F8139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FOGALOM MEGHATÁROZÁSOK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Vasúti munkagépek (1.9.)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Munkagépvonat (1.10.)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Saját vontatójármű (1.11.)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Szállítószerelvény (1.12.)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Járművezető (1.13.)</w:t>
      </w:r>
    </w:p>
    <w:p w:rsidR="00B47759" w:rsidRDefault="00F8139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SZOLGÁLATI VONATOK KÖZLEKEDÉSE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Személyek szállítása (1.25.)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Teherszállítás (1.26.)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Munkagépvonatok közlekedése (1.33., 1.34.)</w:t>
      </w:r>
    </w:p>
    <w:p w:rsidR="00B47759" w:rsidRDefault="00F8139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SZOLGÁLATI VONATOK ÖSSZEÁLLÍTÁSA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Önjáróművel felszerelt munkagépek (1.37.)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Önjáró nélküli munkagépek (1.38. – 1.40.)</w:t>
      </w:r>
    </w:p>
    <w:p w:rsidR="00B47759" w:rsidRDefault="00F8139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L) JELZÉSRE ALKALMAS BERENDEZÉSEK, JELZŐ ESZKÖZÖK 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Figyelőőr jelzései (1.101.)</w:t>
      </w:r>
    </w:p>
    <w:p w:rsidR="00B47759" w:rsidRDefault="00F8139E">
      <w:pPr>
        <w:spacing w:after="0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O) MUNKAGÉPEK TÁROLÁSA ÉS VÉDELME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tárolási hely elhagyása (1.134.)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PÁLYAÉPÍTÉSI ÉS PÁLYAFENNTARTÁSI MUNKAGÉPEK, SAJÁT VONTATÓJÁRMŰVEK, SZÁLLÍTÓ SZERELVÉNYEK ÉS EGYÉB JÁRMŰVEK KÖZLEKEDÉSE:</w:t>
      </w:r>
    </w:p>
    <w:p w:rsidR="00B47759" w:rsidRDefault="00F8139E">
      <w:pPr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B) Szállító szerelvények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Vágánymezőket szállító szerelvények (2.8., 2.10., 2.17., 2.23.) 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Vendégsín felszedő és szállító szerelvény (2.25., 2.28.) 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Hosszúsín szállítószerelvény (2.32., 2.34.) 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Bützow III. típusú hosszúsínszállító, lehúzó- és felszedő szerelvény (2.39., 2.41.)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Zúzottkő szállítószerelvények (2.47., 2.48., 2.51.)</w:t>
      </w:r>
    </w:p>
    <w:p w:rsidR="00B47759" w:rsidRDefault="00F8139E">
      <w:pPr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K) Egyéb munkagépek 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UK-25 típusú vágánymező fektető és bontó daru (2.170., 2.172., 2.173.) 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MPD típusú motoros görgős pőrekocsik (2.177., 2.179., 2.180.)</w:t>
      </w:r>
    </w:p>
    <w:p w:rsidR="00B47759" w:rsidRDefault="00F8139E">
      <w:pPr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M) Saját vontatójárművek, vontató munkagépek (2.208. - 2.209.)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MÁV típusú UDJ-000 sorozatú saját vontatójármű (2.210. - 2.217.)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DGKU-5 típusú 2000 sorozatú saját vontatójármű (2.218., 2.220.)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MÁV típusú TVG sorozatú tehervágánygépkocsik (2.247. - 2.283.)</w:t>
      </w:r>
    </w:p>
    <w:p w:rsidR="00B47759" w:rsidRDefault="00F8139E">
      <w:pPr>
        <w:numPr>
          <w:ilvl w:val="0"/>
          <w:numId w:val="5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Tehervágánygépkocsi-pótkocsik (2.293. – 2.308.)</w:t>
      </w:r>
    </w:p>
    <w:p w:rsidR="00B47759" w:rsidRDefault="00B47759">
      <w:pPr>
        <w:spacing w:after="0"/>
        <w:ind w:left="79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B47759">
      <w:pPr>
        <w:spacing w:after="0"/>
        <w:ind w:left="79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41" w:name="_Toc100647111"/>
      <w:bookmarkStart w:id="42" w:name="_Toc100734340"/>
      <w:r>
        <w:rPr>
          <w:rFonts w:ascii="Times New Roman" w:eastAsia="Times New Roman" w:hAnsi="Times New Roman"/>
          <w:b/>
          <w:bCs/>
          <w:sz w:val="24"/>
          <w:szCs w:val="24"/>
        </w:rPr>
        <w:t>VIZSGAKÉRDÉSEK</w:t>
      </w:r>
      <w:bookmarkEnd w:id="41"/>
      <w:bookmarkEnd w:id="42"/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Írásbeli vizsgakérdések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F.1. sz. Jelzési Utasítás kapcsolódó pontjai kerültek feltüntetésre)</w:t>
      </w:r>
    </w:p>
    <w:p w:rsidR="00B47759" w:rsidRDefault="00B4775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vastag betűvel szedett kérdések: új módszertanú kérdések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ÁLTALÁNOS RENDELKEZÉSEK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Mivel adhatók a vasúti jelzések és figyelmeztetések? (1.3.1.)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Milyen szabályok vonatkoznak a jelzésadás idejére, helyére és módjára? (1.3.3.)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figyelési kötelezettségre vonatkozó szabályokat! (1.3.4.)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 az eljárás eltérő értelmű egyidőben adott, illetve kétes értelmű jelzések esetén? (1.3.5.)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Ismertesse a jelzőeszközök kéznél tartására vonatkozó szabályokat! (1.3.6.)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Ismertesse a jelzők csoportosítását! (1.3.7.- 1.3.7.4.)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jelzők, jelzőeszközök, figyelmeztető jelek elhelyezését! (1.3.9.)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jelzőárbocok színezését és forgalomszabályozó szerepét! (1.3.10.-1.3.16.)</w:t>
      </w: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A FŐJELZŐKRE, ELŐJELZŐKRE ÉS ISMÉTLŐJELZŐKRE VONATKOZÓ ÁLTALÁNOS RENDELKEZÉSEK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Sorolja fel a főjelzőket! (2.1.1.)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főjelzők feladatát! (2.1.2.-2.1.2.1)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fény főjelzők jelzési rendszerének alapjait! (2.4.1.-2.4.1.2.)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fény főjelzők által adott jelzések értelmezésének alapszabályait! (2.4.2. - 2.4.2.7.)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főjelzők kiegészítő jelzéseit! (2.4.3.- 2.4.3.6.)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fény bejárati, kijárati, fedező- és térközjelzők, valamint a tolatásjelzővel egyesített fény főjelzők vonatközlekedést szabályozó jelzéseit! (2.5.1.- 2.5.25.)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az Útsorompót ellenőrző fedezőjelző jelzéseit! (2.5.26.2.- 2.5.26.2.4.)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nem biztosított fény bejárati jelzők jelzéseit! (2.6.1.- 2.6.2.)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nem biztosított fény térközjelzők jelzéseit! (2.7.1.- 2.7.2.)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biztosított alak bejárati, fedező- és térközjelzők jelzéseit! (2.8.1.-2.8.3.)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az alak kijárati jelzők jelzéseit! (2.9.-2.9.2.)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nem biztosított alak bejárati jelzők jelzéseit! (2.10.1.-2.10.2.)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nem biztosított alak térközjelzők jelzéseit! (2.11.1.-2.11.2.)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az előjelzők alkalmazására vonatkozó szabályokat! (2.12.1.)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nem biztosított fény bejárati jelzők előjelzőinek jelzéseit! (2.14.1.-2.14.2.)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Ismertesse a nem biztosított fény térközjelzők előjelzőinek jelzéseit! (2.15.1.-2.15.2.)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biztosított alak főjelzők háromfogalmú alak előjelzőinek jelzéseit! (2.16.1.-2.16.3.)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az alak előjelzők jelzéseit! (2.16.1.-2.19.3.)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az ismétlőjelző alkalmazását és jelzéseit! (2.21.1. - 2.21.3.)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TOLATÁSI MOZGÁST SZABÁLYOZÓ JELZŐK CSOPORTOSÍTÁSA, ALKALMAZÁSA ÉS A VELÜK ADOTT JELZÉSEKRE VONATKOZÓ ÁLTALÁNOS RENDELKEZÉSEK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Ismertesse a tolatási mozgást szabályozó jelzők csoportosítását! (4.1.)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Ismertesse a tolatásjelzők csoportosítását! (4.3.-4.3.3.)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Ismertesse a tolatásjelzők jelzéseit! (4.3.4.-4.3.5.)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fény tolatásjelző jelzéseit és a jelzéseikre vonatkozó szabályokat! (4.3.4.-4.3.5.)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 EGYÉB JELZŐK ÉS JELZÉSEIK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bejárati irányú ellenőrző jelző jelzéseit! (5.1.6.-5.1.6.4.)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kijárati irányú ellenőrző jelző alkalmazására vonatkozó szabályozást! (5.1.7.-5.1.7.2.)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kijárati irányú ellenőrző jelző jelzéseit! (5.1.9.-5.1.9.4.)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Mikor nem kell külön útátjárójelzőt elhelyezni? (5.2.2.)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útsorompót ellenőrző jelzők csoportosítását! (5.3.1.- 5.3.1.1.)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váltójelzők csoportosítására vonatkozó szabályokat! (5.5.1.-5.5.1.2.)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Ismertesse a váltójelzők jelzéseit! (5.5.4.-5.5.6.6.)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Ismertesse az egyszerű váltó váltójelzőjének jelzéseit és az állítókészülékek (ellensúlyok) színezésére vonatkozó szabályokat. (5.5.5.1.- 5.5.5.3., 5.5.7.- 5.5.7.4.)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az átszelési váltó váltójelzőjének jelzéseit! (5.5.6.1.-5.5.6.4.)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vágányzáró-jelző alkalmazására vonatkozó szabályokat! (5.6.1.-5.6.3.)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Ismertesse a távolságjelző alkalmazására vonatkozó szabályokat! (5.7.4.- 5.7.5.)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biztonsági határjelzőt és szerepét! (5.8.1.-5.8.4.)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tolatási határjelzőt és alkalmazását! (5.9.1.-5.9.5.)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Hol és milyen jelzőt alkalmazunk a hótörő menetek részére? (5.13.- 5.13.5.)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tűzveszély jelzőt és alkalmazását! (5.12.- 5.12.6.)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lassan bejárandó pályarészekről szóló értesítés szabályait! (5.15.1.- 5.15.1.2.)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Lassúmenet előjelzőre vonatkozó szabályokat! (5.15.3.-5.15.3.6.)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Lassúmenet eleje jelzőre vonatkozó előírásokat! (5.15.4.- 5.15.4.5.)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Lassúmenet vége jelzőre vonatkozó előírásokat! (5.15.5.- 5.15.5.3.)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járhatatlan pályarészek fedezésére használt jelzőket és jelzéseit, valamint a nyílt pályán, szolgálati helyen a járhatatlan pályarészek fedezésére vonatkozó szabályokat! (5.16.1.- 5.16.6.)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vágányzárolt pályarész fedezésére vonatkozó szabályokat! (5.16.7.- 5.16.7.5.)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vágányzárolt pályarész fedezésének ellenőrzésére vonatkozó szabályokat! (5.16.8.- 5.16.8.1.)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a munkaterületeket fedezni a szolgálati helyeken és a nyílt pályán? (5.17.- 5.17.2.1.)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KÉZIJELZÉSEK ÉS HANGJELZÉSEK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vonatközlekedés közben adható, a tudásanyagban szereplő jelzéseket! (6.1.1.4.- 6.1.1.11.)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Ismertesse a mozdonyszemélyzet hangjelzései közül a „Figyelj!” jelzést! (6.2.1., 6.2.1.1.) </w:t>
      </w:r>
    </w:p>
    <w:p w:rsidR="00B47759" w:rsidRDefault="00F8139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Ismertesse a mozdonyszemélyzet hangjelzései közül a „A vonat indul!” jelzést! (6.2.5.) </w:t>
      </w:r>
    </w:p>
    <w:p w:rsidR="00B47759" w:rsidRDefault="00F8139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JELZÉSEK A VONATOKON ÉS A JÁRMŰVEKEN. 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vonatok elejének és végének megjelölésére vonatkozó szabályokat! (7.1.1.- 7.1.2.)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vonatokon alkalmazható jelzésekkel kapcsolatos ismereteket (alapszabály, jelzések ellenőrzése, megfigyelése)! (7.2.1.-7.2.3.)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 FIGYELEMBE NEM VEENDŐ, FIGYELMEN KÍVÜL HAGYANDÓ, ÉRVÉNYTELEN ÉS A HASZNÁLHATATLAN JELZŐK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Ismertesse a figyelembe nem veendő jelzőket! (8.1.)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Melyik jelzőket lehet figyelmen kívül hagyni? (8.2.)</w:t>
      </w:r>
    </w:p>
    <w:p w:rsidR="00B47759" w:rsidRDefault="00F8139E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Hogyan kell megjelölni az érvénytelen jelzőt? (8.3.)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FIGYELMEZTETŐ JELEK</w:t>
      </w:r>
    </w:p>
    <w:p w:rsidR="00B47759" w:rsidRDefault="00F8139E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Bejárati jelzőre és a Külön előjelzővel nem rendelkező fény bejárati, illetve fedezőjelzőre figyelmeztető jelet! (9.2.- 9.3.)</w:t>
      </w:r>
    </w:p>
    <w:p w:rsidR="00B47759" w:rsidRDefault="00F8139E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Útsorompót ellenőrző fedezőjelzőre figyelmeztető jelet, valamint a Megállóhelyre figyelmeztető jelet. (9.1., 9.4.)</w:t>
      </w:r>
    </w:p>
    <w:p w:rsidR="00B47759" w:rsidRDefault="00F8139E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Előjelzőre figyelmeztető jelet. (9.5.- 9.5.3.)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F.2. sz. Forgalmi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F.2. sz. Forgalmi Utasítás kapcsolódó pontjai kerültek feltüntetésre)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vastag betűvel szedett kérdések: új módszertanú kérdések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ÁLTALÁNOS RENDELKEZÉSEK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 xml:space="preserve">Milyen szabályok vonatkoznak a vágányok közötti magatartásra? (1.4.2.-1.4.2.4.) 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rendelkezések adásának és végrehajtásának szabályait. (1.4.7., 1.4.7.1.)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Parancskönyvvel kapcsolatos tudnivalókat! (1.4.9.)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szolgálati jelvényeket ismer? (1.4.10.- 1.4.10.1.)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VÁLTÓK, VÁLTÓ- ÉS VÁGÁNYÚTELLENŐRZÉS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Ismertesse a váltók alkatrészeit! (2.1.1.- 2.1.10.)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Ismertesse a váltók csoportosítását forgalombiztonsági szempontból! (2.2.1.- 2.2.3.)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Mikor használható egy váltó forgalmi szempontból? (2.8.1.)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Mikor kell a váltók használhatóságáról meggyőződni?(2.8.2.)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váltózárkulcsok, védelmi berendezések zárkulcsainak megjelölésére vonatkozó szabályokat! (2.11.1.)</w:t>
      </w:r>
    </w:p>
    <w:p w:rsidR="00B47759" w:rsidRDefault="00F8139E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váltózárkulcsok, védelmi berendezések zárkulcsaira vonatkozó kezelés alapszabályait! (2.11.2.)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ÚTSOROMPÓK, ÚTSOROMPÓK KEZELÉSE 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Ismertesse a jelzőőr alkalmazásának eseteit! (3.11.)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jelzőőrrel fedezendő útátjárót fedezni, ha a helyszínen vasutas dolgozó nem végez szolgálatot? (3.11.1.)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Melyek a jelzőőri szolgálat ellátásának feltételei, továbbá mi a teendő, ha a jelzőőr és az állomások forgalmi szolgálattevői között az értekezés lehetetlenné válik? (3.11.2., 3.12.)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TOLATÓSZOLGÁLAT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tolatás alapszabályát! Sorolja fel, mit kell közölni a tolatás engedélyezésekor! (4.1.1., 4.1.3. a. - e.)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7.JÁRMŰKAPCSOLÁSOK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merev kapcsolórúddal és a rakománnyal történő kapcsolás szabályait!(7.4.- 7.4.2., 7.5.)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A VONATOK ÖSSZEÁLLÍTÁSA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Ismertesse a kocsik besorozásának a szabályait, ha merev kapcsolórúddal vagy rakománnyal vannak összekapcsolva! (11.14-11.14.1.)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A VONATSZEMÉLYZET HELYE ÉS LÉTSZÁMA A VONATOKON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mozdonyvezetővel és figyelésre kötelezett dolgozóval történő közlekedés feltételeit! (12.4.1.)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A VONATKÖZLEKEDÉS LEBONYOLÍTÁSA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közlekedés-szabályozás rendszerét és az állomástávolságú közlekedés alapszabályát! (15.1.2., 15.3.1.)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közlekedés szabályait önműködő biztosított térközjelzőkkel felszerelt pályán! (15.4.2.1.)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adni és nyugtázni a vonat számáról és előre látható indulási idejéről adott közleményt? (15.9.2.)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Mikor kell érvényteleníteni a vonat számáról és előre látható indulási idejéről adott közleményt? Mi a teendő ennek érvénytelenítése után? (15.9.3.)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nem jelentkezik a jelzőőr az előre látható indulási idő közlésekor? (15.9.4., 15.9.4.1.)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szabályok vonatkoznak többvágányú pályákon a nyílt vonalon dolgozók védelmére? (15.13.3.)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rendelkezések közlésének alapszabályát! (15.16.1. első bekezdés, a., b., c.)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élőszóval adott rendelkezés szabályait! (15.16.1.4., 15.16.1.5.)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felhatalmazás módozatait! (15.17.1.)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Mikor kell a szolgálati vonatot munkavonatként közlekedtetni? Kinek az engedélyével lehet munkavonatokat közlekedtetni? (15.21.2., 15.21.2.1.)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indítani és milyen elnevezés alapján munkavonatokat, segélymozdonyokat? (15.21.2.6.)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Hogyan kell kezelni a vörös-fehér árbócú térköz- és fedezőjelzőket a nyílt vonalról vontatva vagy tolva visszatérő munkavonat részére? (15.21.2.7.)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kivonuló, visszatérő munkavonat közlekedését önműködő térközbiztosító berendezéssel felszerelt pályán! (15.21.2.8.)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Mit kell közölni a munkavonatot továbbító jármű vezetőjével és a vonatkísérő személyzettel írásbeli rendelkezésen? (15.21.2.11.)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SZOLGÁLAT A VONATOKNÁL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Mi az eljárás, ha a vonatnál jelzési hiányosság van? (16.2.6.)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nyílt vonalon a vonat elején lévő jelzési hiányosság miatt megállították? (16.2.9.2.)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sérült pályarészt a nem pályafelügyeletet ellátó szakember fedezi fel? (16.2.10.)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sérült pályarészt pályafelügyeletet ellátó ember fedezi fel? (16.2.10.)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teendője a nyílt vonalon vonatot megállító dolgozónak? Mi a teendője, ha járhatatlan pályarész miatt állította meg a vonatot? (16.2.10.1., 16.2.11.)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lehet visszatolni az indulás megkönnyítése végett? (16.2.12.)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szabályai vannak az állomáson tartózkodó vonatról történő eltávozásnak? (16.4.1., 16.4.2.)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mozdonyon való tartózkodás szabályait! (16.6.1.)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lastRenderedPageBreak/>
        <w:t>Ismertesse a mozdonyon, szolgálati vonaton tartózkodó személyek számát! (16.6.3.-16.6.4.)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LASSÚMENETEK, ÉPÍTÉSI- ÉS FENNTARTÁSI MUNKÁK, VÁGÁNYZÁRAK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Milyen lassúmenetek lehetnek időtartamukat tekintve? (18.1.1.)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állandó lassúmenetek elrendelésének szabályait! (18.1.2.)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lassan bejárandó pályarészekről történő értesítés szabályait! (18.1.5.- 18.1.9.)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nyíltvonalon, alagútban, hídon nem vágányzár keretében az elsodrási határon belül végzett munkavégzési tilalmakat, továbbá az alagutakban az elsodrási határon belül végzett munkákra vonatkozó szabályokat! (18.3.1.6.-18.3.1.8., 18.3.3.)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állomáson nem vágányzár keretében történő munkavégzésre vonatkozó szabályokat! (18.3.2.)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 vonatkozik az előre tervezett pályaműködtetői kapacitásigény felhasználás engedélyezésére? (18.4.1.- 18.4.1.1.)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Kik jogosultak a pályaműködtetői kapacitásigény felhasználás végzésére? (18.4.2.)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szabályozza az utasítás az előre látott pályaműködtetői kapacitásigény felhasználás megkezdésére vonatkozó szabályokat? (18.4.4.- 18.4.4.2.)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szabályozza az utasítás a személyzet értesítését a pályaműködtetői kapacitásigény felhasználásról? (18.4.8.- 18.4.8.2.)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Hogyan szabályozza az utasítás az értesítést az új vagy megváltozott helyzetről? (18.4.10.)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A FORGALMI SZOLGÁLAT VÉGZÉSE TÉLEN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különleges rendelkezéseket téli időjárás alkalmával a forgalmi szolgálat végzésére! (19.2.- 19.2.6.)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hótorlaszokban elakadt vonatok fedezésére vonatkozószabályokat! (19.3.)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RENDKÍVÜLI ESEMÉNYEK</w:t>
      </w:r>
    </w:p>
    <w:p w:rsidR="00B47759" w:rsidRDefault="00F8139E">
      <w:pPr>
        <w:numPr>
          <w:ilvl w:val="0"/>
          <w:numId w:val="54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Ki, milyen intézkedést köteles tenni, ha rendkívüli esemény – baleset – következett be? (20.1.2.)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F.2. sz. Forgalmi Utasítás Függelékei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F.2. sz. Forgalmi Utasítás Függelékei kapcsolódó pontjai kerültek feltüntetésre)</w:t>
      </w:r>
    </w:p>
    <w:p w:rsidR="00B47759" w:rsidRDefault="00B4775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5.sz. FÜGGELÉK 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KÖFI vonalakon alkalmazható értekező berendezéseket és az értekezéssel kapcsolatos szabályokat! (5.1.4., 5.1.5., 5.1.6., 5.1.9., 5.1.10.)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6.sz. FÜGGELÉK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útsorompók lezárására, felnyitására vonatkozó szabályokat szolgálatszünetelés esetén mellék- és keskeny nyomtávolságú vonalakra, továbbá az egyszerűsített forgalmi szolgálat ellátására berendezett vasútvonalakon! (6.7.1.)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8.sz. FÜGGELÉK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vágányok számozására vonatkozó előírásokat! (8.2.- 8.2.1.)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váltók számozására vonatkozó előírásokat! (8.3.- 8.3.6.)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jelzők jelölése vonatkozó szabályozást! (8.4.)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sorompók jelölésére vonatkozó szabályozást! (8.5.)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lastRenderedPageBreak/>
        <w:t>Ismertesse a kisiklasztósaruk és vágányzáró-sorompók jelölésére vonatkozó szabályozást! (8.6.)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27.sz. FÜGGELÉK </w:t>
      </w:r>
    </w:p>
    <w:p w:rsidR="00B47759" w:rsidRDefault="00F8139E">
      <w:pPr>
        <w:tabs>
          <w:tab w:val="left" w:pos="3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PÁLYAHÁLÓZAT MŰKÖDTETŐ KÜLÖN ENGEDÉLYÉVEL FUVAROZHATÓ RENDKÍVÜLI KÜLDEMÉNYEK TOVÁBBÍTÁSA 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Melyik küldemény minősül rendkívülinek? Hogyan történhet a rendkívüli küldemény továbbítása? (27.1.1., 27.1.2.)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egyedi engedély kiadására és nyilvántartására vonatkozó szabályokat! (27.2.3.)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engedélyezett tengelyterhelést meghaladó kocsik továbbítására vonatkozó szabályokat! (27.5.1.-27.5.3.)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28.sz. FÜGGELÉK 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Milyen szabály vonatkozik a hibák előjegyzésére? (28.3.- 28.3.5.)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 vonatkozik a munkavégzés előjegyzésére a Hibaelőjegyzési könyvben? (28.4.- 28.4.2.)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 vonatkozik a műszaki vizsgálat előjegyzésére a Hibaelőjegyzési könyvben? (28.5.- 28.5.1.)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29.sz. FÜGGELÉK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Csoportosítsa a próbavonatokat forgalmi szempontból! (29.1.1.- 29.1.1.1.)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Csoportosítsa a próbavonatokat rendeltetésük szerint! (29.1.2. - 29.1.2.4.)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próbavonat műszaki vezetője kinek és milyen utasításokat adhat? (29.1.4.4., 29.1.4.16.)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Mikor kell a különleges próbavonatokhoz pályafenntartási kísérőt kirendelni? (29.1.4.10.)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31.sz. FÜGGELÉK </w:t>
      </w:r>
    </w:p>
    <w:p w:rsidR="00B47759" w:rsidRDefault="00F8139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MUNKAVONATOK (MUNKAGÉPEK) KÖZLEKEDÉSÉNEK SZABÁLYOZÁSA A VÁGÁNYZÁROLT ÉS ÉPÍTÉS ALATT LÉVŐ VÁGÁNYOKON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vágányzárért felelős személy és a műszaki irányító fogalmát! (31.2.1., 31.2.2.)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kivonulás szabályait munkavonatok közlekedésekor! (31.3.1.)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visszatérés szabályait munkavonatok közlekedésekor! (31.3.2.)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felelősség kérdését a munkavonatok közlekedésének szabályozásában! (31.3.3.)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munkavonatok, munkagépek (egységek) összeállítására vonatkozó szabályokat a vágányzárolt és építés alatt lévő vágányokon! (31.3.4.)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munkavonatok (munkagépek) engedélyezett sebességére vonatkozó előírásokat a vágányzárolt és építés alatt lévő vágányokon! (31.3.5.)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építés alatt lévő vágány kiszolgálásának szabályait munkavonatok közlekedésekor! (31.3.6.)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Vonatkísérő személyzet kiállítására vonatkozó előírásokat a vágányzárolt és építés alatt lévő vágányokon közlekedő munkavonatok esetén! (31.3.9.)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Munkavonatok, munkagépek közlekedésének szabályait, amikor nem az elzárt vágányon közlekedik! (31.3.10.)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menetokmányokat kell vezetni a munkagépek közlekedése alkalmával? (31.3.11.)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Írásbeli rendelkezés kiállítására vonatkozó előírásokat a vágányzárolt és építés alatt lévő vágányokon közlekedő munkavonatok esetén! 31.3.13.)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Ismertesse a munkák megkezdése előtt az egységek személyzetére vonatkozó oktatás szabályait! (31.3.14.)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Munkavonatok, munkagépek számtábláinak alkalmazására vonatkozó szabályokat! (31.3.15.)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munkavonatok, munkagépek forgalomba helyezése vonatkozó előírásokat a vágányzárolt és építés alatt lévő vágányokon közlekedő munkavonatok esetén! (31.3.16.)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vágányzárért felelős személy, a forgalmi szolgálattevő teendőit a kivonulási állomáson vágányzárolt és építés alatt lévő vágányokon közlekedő munkavonatok esetén! (31.3.17.)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az engedélykérés szabályait munkavonatok közlekedésekor! (31.3.18.)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visszajelentés szabályait munkavonatok közlekedésekor! (31.3.19.)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 vonatkozik az MRN vonatok felhatalmazására vágányzárolt és építés alatt lévő vágányokon való közlekedés esetén! (31.3.20.)</w:t>
      </w:r>
    </w:p>
    <w:p w:rsidR="00B47759" w:rsidRDefault="00F8139E">
      <w:pPr>
        <w:numPr>
          <w:ilvl w:val="0"/>
          <w:numId w:val="55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Miről kell értesíteni a jelzőőrt munkavonatok közlekedésekor? (31.3.21.)</w:t>
      </w:r>
    </w:p>
    <w:p w:rsidR="00B47759" w:rsidRDefault="00F8139E">
      <w:pPr>
        <w:numPr>
          <w:ilvl w:val="0"/>
          <w:numId w:val="55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szabályok szerint kell közlekedni a vágányzárolt vágányon a munkavonatoknak? ( 31.3.25.)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E. 2. sz. Fékutasítás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(A zárójelben az E.2.sz. Fékutasítás kapcsolódó pontjai kerültek feltüntetésre)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vastag betűvel szedett kérdések: új módszertanú kérdések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BEVEZETÉS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fékpróba végzésének alapszabályát és a fékpróbák fajtáit! (1.3.2.-</w:t>
      </w:r>
      <w:r>
        <w:rPr>
          <w:rFonts w:ascii="Times New Roman" w:hAnsi="Times New Roman"/>
          <w:sz w:val="24"/>
          <w:szCs w:val="24"/>
        </w:rPr>
        <w:t xml:space="preserve"> 1.3.2.2.)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 FÉKBERENDEZÉS ELŐKÉSZÍTÉSE FÉKPRÓBÁHOZ</w:t>
      </w:r>
    </w:p>
    <w:p w:rsidR="00B47759" w:rsidRDefault="00F8139E">
      <w:pPr>
        <w:numPr>
          <w:ilvl w:val="0"/>
          <w:numId w:val="5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fékes járművek vonatban történő elosztására vonatkozó szabályokat! (2.4.1- 2.4.4.)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FÉKPRÓBÁK</w:t>
      </w:r>
    </w:p>
    <w:p w:rsidR="00B47759" w:rsidRDefault="00F8139E">
      <w:pPr>
        <w:numPr>
          <w:ilvl w:val="0"/>
          <w:numId w:val="5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befékezés vizsgálatát! (3.1.2. 1, 4-6 bekezdésig)</w:t>
      </w:r>
    </w:p>
    <w:p w:rsidR="00B47759" w:rsidRDefault="00F8139E">
      <w:pPr>
        <w:numPr>
          <w:ilvl w:val="0"/>
          <w:numId w:val="5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oldás vizsgálatát! (3.1.4. -2.bek., 4-7. bek.)</w:t>
      </w:r>
    </w:p>
    <w:p w:rsidR="00B47759" w:rsidRDefault="00F8139E">
      <w:pPr>
        <w:numPr>
          <w:ilvl w:val="0"/>
          <w:numId w:val="5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állvatartáshoz szükséges feltételek ellenőrzésének tartalmát! (3.8.1.)</w:t>
      </w:r>
    </w:p>
    <w:p w:rsidR="00B47759" w:rsidRDefault="00F8139E">
      <w:pPr>
        <w:numPr>
          <w:ilvl w:val="0"/>
          <w:numId w:val="5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állvatartáshoz szükséges feltételek ellenőrzésének esedékességét! (3.8.2.)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 FÉKBERENDEZÉSEK ÜZEMELTETÉSE</w:t>
      </w:r>
    </w:p>
    <w:p w:rsidR="00B47759" w:rsidRDefault="00F8139E">
      <w:pPr>
        <w:numPr>
          <w:ilvl w:val="0"/>
          <w:numId w:val="4"/>
        </w:numPr>
        <w:spacing w:after="0"/>
        <w:jc w:val="both"/>
        <w:rPr>
          <w:rFonts w:ascii="Times New Roman" w:eastAsia="Arial" w:hAnsi="Times New Roman"/>
          <w:i/>
          <w:sz w:val="24"/>
          <w:szCs w:val="24"/>
        </w:rPr>
      </w:pPr>
      <w:r>
        <w:rPr>
          <w:rFonts w:ascii="Times New Roman" w:eastAsia="Arial" w:hAnsi="Times New Roman"/>
          <w:i/>
          <w:sz w:val="24"/>
          <w:szCs w:val="24"/>
        </w:rPr>
        <w:t>Ismertesse a fékberendezés kezelésére és vizsgálatára vonatkozó szabályokat menetszolgálat után! (5.4.1.)</w:t>
      </w:r>
    </w:p>
    <w:p w:rsidR="00B47759" w:rsidRDefault="00F8139E">
      <w:pPr>
        <w:numPr>
          <w:ilvl w:val="0"/>
          <w:numId w:val="1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ÁLLVATARTÁS, VÉDEKEZÉS JÁRMŰMEGFUTAM ODÁSOK ELLEN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Ismertesse a járműmegfutamodás elleni védekezés szabályait a végállomásra érkezett vonatoknál! (6.1.2., 6.2.1., 6.2.2.)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Ismertesse a járműmegfutamodás elleni védekezés szabályait a tolatás befejezése után, személyszállító kocsikból összeállított szerelvények esetén a vég-, feloszlató- illetve összeállító állomásokon! (6.4.)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D.2. sz. Utasítás a vasúti munkagépeknek és munkavonatoknak közlekedtetésére és az ezekkel összefüggő műszaki előírásokra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az Utasítás kapcsolódó pontjai kerültek feltüntetésre)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I. FEJEZET ÁLTALÁNOS RENDELKEZÉSEK</w:t>
      </w:r>
    </w:p>
    <w:p w:rsidR="00B47759" w:rsidRDefault="00F8139E">
      <w:pPr>
        <w:numPr>
          <w:ilvl w:val="0"/>
          <w:numId w:val="57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személyek szállítására és a teherszállításra vonatkozó szabályokat! (1.25)</w:t>
      </w:r>
    </w:p>
    <w:p w:rsidR="00B47759" w:rsidRDefault="00F8139E">
      <w:pPr>
        <w:numPr>
          <w:ilvl w:val="0"/>
          <w:numId w:val="57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munkagépvonatok közlekedésére vonatkozó előírásokat! (1.33, 1.34)</w:t>
      </w:r>
    </w:p>
    <w:p w:rsidR="00B47759" w:rsidRDefault="00F8139E">
      <w:pPr>
        <w:numPr>
          <w:ilvl w:val="0"/>
          <w:numId w:val="57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önjáróművel felszerelt és az önjárómű nélküli munkagépek összeállítását! (1.37. – 1.40.)</w:t>
      </w:r>
    </w:p>
    <w:p w:rsidR="00B47759" w:rsidRDefault="00F8139E">
      <w:pPr>
        <w:numPr>
          <w:ilvl w:val="0"/>
          <w:numId w:val="57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figyelőőr jelzéseit! (1.101)</w:t>
      </w:r>
    </w:p>
    <w:p w:rsidR="00B47759" w:rsidRDefault="00F8139E">
      <w:pPr>
        <w:numPr>
          <w:ilvl w:val="0"/>
          <w:numId w:val="57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tárolási hely elhagyására vonatkozó előírásokat! (1.134)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PÁLYAÉPÍTÉSI ÉS PÁLYAFENNTARTÁSI MUNKAGÉPEK, SAJÁT VONTATÓJÁRMŰVEK, SZÁLLÍTÓ SZERELVÉNYEK ÉS EGYÉB JÁRMŰVEK KÖZLEKEDÉSE: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Hosszúsín szállító szerelvény műszaki leírására és közlekedésére vonatkozó szabályokat! (2.32., 2.34.)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Bützow III. típusú hosszúsínszállító, lehúzó- és felszedő szerelvény műszaki leírására és közlekedésére vonatkozó szabályokat! (2.39., 2.41.)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Zúzottkő szállítószerelvények műszaki leírására és közlekedésére vonatkozó szabályokat! (2.47., 2.48., 2.51.)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MÁV típusú TVG sorozatú tehervágánygépkocsik altípusait! (2.247.-2.251.)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Darus tehervágánygépkocsi: TVGd műszaki leírására és közlekedésére vonatkozó szabályokat! (2.268.-2.271.)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Tehervágánygépkocsi – pótkocsik (Teherszállító rugózatlan pótkocsi) rendeltetésére és adataira vonatkozó szabályokat! (2.293.)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Rugózott Tvg pótkocsi műszaki leírására és közlekedésére vonatkozó szabályokat!  (2.306.-2.308.)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Szóbeli vizsgakérdések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F.1. sz. Jelzési Utasítás kapcsolódó pontjai kerültek feltüntetésre)</w:t>
      </w:r>
    </w:p>
    <w:p w:rsidR="00B47759" w:rsidRDefault="00B4775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Csökkentett rálátási háromszög fogalmát! (1.2.8.)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Fedezendő pont fogalmát! (1.2.11.)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hallható és a látható jelzések alkalmazását! (1.3.2.)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előjelzők csoportosítását! (2.12.2.- 2.12.2.2.)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biztosított fény főjelzők külön előjelzőjének jelzéseit! (2.13.1.-2.13.4.)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útátjárójelző alkalmazására vonatkozó szabályokat! (5.2.1. - 5.2.1.6.)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Mely váltók hagyhatók váltójelző nélkül? (5.5.2.)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váltószámozás feltüntetésének módját! (5.5.3.- 5.5.3.2.)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Megállás helye-jelző alkalmazására vonatkozó szabályokat! (5.7.1.-5.7.4.)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Kinek kell a lassúmenet jelzőket kitűzni és a kitűzését ellenőrizni? (5.15.6.- 5.15.6.9.)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jelzőőrök jelzéseit! (6.5.1.-6.5.1.3.)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személyek által elfoglalt kocsik megjelölését! (7.1.6., 7.1.6.1.)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lastRenderedPageBreak/>
        <w:t>Ismertesse Az alak főjelző továbbhaladást engedélyező szabványos állására figyelmeztető jelet, továbbá a Helyszíni őrzés alatt nem álló, nem biztosított váltóra figyelmeztető jelet. (9.6.- 9.7.3.)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Kihúzóvágányon az ütközőbak (földkúp) távolságára figyelmeztető jelet és az Űrszelvénybe nyúló létesítményre figyelmeztető jelet. (9.8.- 9.9.5)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Nagyfeszültségre figyelmeztető jelet, a Villamos távvezeték biztonsági övezetére figyelmeztető jelet! (9.10.- 9.11.)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F.2. sz. Forgalmi Utasítás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F.2. sz. Forgalmi Utasítás kapcsolódó pontjai kerültek feltüntetésre)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önálló szolgálattételre beosztás szabályait! (1.3.1.)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Milyen szabályok vonatkoznak az élőszóval adott közleményekre?(1.4.17., 1.4.17.1.)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Kinek kell jól járó órával rendelkezni? (1.5.5.- 1.5.5.2.)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vágányút beállítására vonatkozó utasítást! (2.7.1.)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teendője a jelzőőrnek a vágányút beállítás elrendelése után? (2.7.3. f., h.)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váltófelvágás fogalmát, valamint a váltófelvágás esetén követendő eljárást! (2.9.4.-2.9.4.5.)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nyíltvonali váltózárkulcsok és védelmi berendezések zárkulcsainak kezelésére vonatkozó szabályokat! (2.11.4.-2.11.4.4.)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Milyen vasúti átjárókat ismer? Ismertesse a vasúti átjárók zárásának, nyitásának szabályait! (3.1.-3.1.2.)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jelzőőri tevékenység szempontjából az útsorompók lezárásának és felnyitásának szabályait? (3.3.-3.3.2., 3.3.4.)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 útsorompóval fel nem szerelt útátjáróknál, ha a Vasúti átjáró kezdete jelző hiányzik? (3.13.)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fénysorompó berendezés összetörése esetén a Vasúti átjáró kezdete jelző hiányzik? (3.13.)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mozdonyvezetővel és figyelésre kötelezett dolgozóval történő közlekedés feltételeit! (12.4.- 12.4.3.)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adatokat kell a Menetrendjegyzéknek feltüntetni és ki készíti ezeket?(13.4.)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adatokat kell a Menetidők táblázatos kimutatásában feltüntetni és ki készíti ezeket?(13.4.)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feltételeknek kell teljesülni ahhoz, hogy a visszajelentés előtt egység indítható legyen? Milyen távolságra közelítheti meg a követő egység a vonatot?(15.3.2., 15.3.2.5.)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közlekednie a mozdonyvezetőnek, ha önműködő biztosított térközjelzőkkel felszerelt pályán értesítést kapott a térközbiztosító berendezés használhatatlanságáról és az állomástávolságban történő közlekedésről? (15.4.2.2.)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Kivel kell közölni a vonat előre látható indulási idejét? Mit kell közölni ebben a közleményben? (15.9.1.)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térközőröket, vonatjelentőőröket nem lehetett értesíteni a menetrend nélküli munkavonat közlekedéséről? (15.21.2.9.)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Ismertesse a munkavonat közlekedésekor az elő- és visszajelentés szabályait! (15.21.2.10.)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műszaki irányító kötelességét munkavonat közlekedésekor! (15.21.2.13.-15.21.2.15.)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munkavonat megosztásának szabályait a nyílt vonalon! (15.21.2.16. - 15.21.2.18.)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a segélymozdony részére a jelzőket kezelni? (15.21.3.5.)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segélyre szoruló vonat a segélymozdony megérkezése előtt továbbítható lenne? (15.21.3.6.)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vonatszemélyzet arról kap értesítést, hogy két vonat egymással szemben közlekedik? (16.2.9.-16.2.9.1.)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mögöttes állomásra történő visszatolás szabályait! (16.2.13., 16.2.13.1.)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Melyek a vonatszemélyzet teendői a vonatok védelmével, fedezésével kapcsolatosan? (16.3.2., 16.3.2.1.)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előre nem látott ideiglenes lassúmenet bevezetésének szabályait! (18.1.2.)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előre nem látott ideiglenes lassúmenet elrendelésének szabályait! (18.1.3.)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 vonatkozik az előre nem látott ideiglenes lassúmenetek nyilvántartására? (18.1.4.)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nyíltvonalon, alagútban, hídon nem vágányzár keretében az elsodrási határon kívül végzett munkák végzésére vonatkozó szabályokat! (18.2.1., 18.2.1.1.)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nyíltvonalon, alagútban, hídon nem vágányzár keretében az elsodrási határon belül végzett munkák megkezdésére és a munkaterület fedezésére vonatkozó szabályokat! (18.3.1.-18.3.1.2.)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nyíltvonalon nem vágányzár keretében az elsodrási határon belül végzett munkák során a közlekedő vonatok értesítésére vonatkozó szabályokat, amennyiben technológiai sebességkorlátozást vezettek be! (18.3.1.3.-18.3.1.5.)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szabályok vonatkoznak az érdekeltek értesítésére az előre látott pályaműködtetői kapacitásigény felhasználás engedélyezéséről? (18.4.3.)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közös pályaműködtetői kapacitásigény felhasználásra vonatkozó szabályokat! (18.4.5.)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előre nem tervezhető üzembiztonsági pályaműködtetői kapacitásigény felhasználására vonatkozó szabályokat! (18.4.6.-18.4.6.2.)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biztonsági szabályokat kell betartani az engedélyezett munkák közben? (18.4.7.- 18.4.7.5.)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 a pályaműködtetői kapacitásigény felhasználás megszüntetésekor és esetleges meghosszabbításakor? (18.4.9.- 18.4.9.2.)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szabályok vonatkoznak a forgalmi akadályok bejelentésére és az érdekeltek értesítésére? (20.4.- 20.4.3.)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vonatszemélyzet közreműködését baleset esetén segélynyújtás alkalmával! (20.5.)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F.2. sz. Forgalmi Utasítás Függelékei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F.2. sz. Forgalmi Utasítás Függelékei kapcsolódó pontjai kerültek feltüntetésre)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Mellékvonali forgalomirányításra berendezett vonalakon kik szabályozzák a vonatközlekedést, továbbá a forgalomirányító rendelkezéseit ki köteles végrehajtani? MEFI, MERÁFI irányítóval hogyan létesíthető összeköttetés? (6.14.1.3., 6.14.1.9.)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Sorolja fel milyen közleményeket kell előjegyeznie a jelzőőrnek a Fejrovatos előjegyzési naplóban! (7.1. első bekezdés első, nyolcadik-, kilencedik-, tizenegyedik-, tizennegyedik-, huszonegyedik-, huszonkilencedik és a harmincegyedik francia bekezdés)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egy vonat tekintetében a jelzőőrök részére alkalmazott Fejrovatos előjegyzési napló rovatait! (7.2. pont alapján a Sorompókezelő, jelzőőr által vezetett Fejrovatos előjegyzési napló)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anyaghalmok és tárgyak elhelyezésére vonatkozó szabályozást a pálya mentén! (8.8.- 8.8.3.)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Mikor történik előre látott sorompó berendezés kikapcsolás? Vágányzár esetében melyik fénysorompót kell kikapcsolni? (11.1., 11.1.1.)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sorompó berendezés előre látott kikapcsolása miatt az útlezárásra vonatkozó szabályokat! (11.1.2.- 11.1.6.)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Hová kell besorozni azokat a kocsikat, amelyek továbbításánál műszaki, vagy pályavasúti, megfigyelésre kötelezett dolgozó jelenléte szükséges? Hogyan értesül a pályafenntartási műszaki munkavállaló az ilyen küldeményt továbbító vonat tényleges közlekedéséről?(27.3.2., 27.3.6.)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ellenőrzések előjegyzését a Hibaelőjegyzési könyvben! (28.7.- 28.7.4.)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Melyik próbavonat minősül különleges próbavonatnak? (29.1.3.)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munkavonatok (munkagépek) közlekedésszabályozásának általános rendelkezéseit vágányzárolt és építés alatt lévő vágányokon! (31.1.-31.4.)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egymással szembe indított munkavonatok, munkagépek közlekedésének szabályait! (31.3.7.)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Munkavonatok, munkagépek indításának szabályait visszajelentés vétele előtt! (31.3.8.)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Figyelési kötelezettségre vonatkozó előírásokat a vágányzárolt és építés alatt lévő vágányokon közlekedő munkavonatok esetén! (31.3.12.)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sorompókezelés szabályait munkavonatok közlekedésekor! (31.3.23.)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fény-és félsorompó kikapcsolására vonatkozó szabályokat vágányzárolt vágányon! (31.3.24.)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tárolni a munkavonatokat, munkagépeket állomáson és a nyílt vonalon? (31.4.-31.4.2.)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E. 2. sz. Fékutasítás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(A zárójelben az E.2.sz. Fékutasítás kapcsolódó pontjai kerültek feltüntetésre)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Ismertesse, milyen előírások vonatkoznak az összeállított szerelvények fővezeték, valamint-ha van- főlégtartály vezeték tömlőkapcsolatainak kapcsolására! (2.1.1., 2.1.3.)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Ismertesse, miket kell megfigyelni a járművek fékberendezésének mechanikus szerkezeteinek ellenőrzésekor! (2.2.1.- 2.2.2.)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Ki-, beiktató váltók kezelésére vonatkozó előírásokat! (2.3.1.)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Ismertesse a teendőket a vontatott járművek fékberendezésének meghibásodása esetén, ha a légfék hibáját a vonat állomási tartózkodása során állapítják meg! (7.3.1.)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teendőket a vontatott járművek fékberendezésének meghibásodása esetén, ha nyílt vonalon a közlekedő vonat valamely kocsijának fékberendezése meghibásodik! (7.3.2.)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teendőket a vontatott járművek fékberendezésének meghibásodása esetén, ha a vonat légfékje elromlik, de a mozdony fékberendezése üzemképes! (7.3.3., 7.3.4.)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téli időjárás fogalmát az E.2. sz. Fékutasítás alapján! (8.1.)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járművek fékberendezésének üzembe helyezését téli időjárás alkalmával! (8.2.)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kiegészítő intézkedéseket a téli időjárásban az állva tartáshoz! (8.4.)</w:t>
      </w:r>
    </w:p>
    <w:p w:rsidR="00B47759" w:rsidRDefault="00B47759">
      <w:pPr>
        <w:spacing w:after="0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ind w:left="360" w:hanging="360"/>
        <w:jc w:val="both"/>
        <w:rPr>
          <w:rFonts w:ascii="Times New Roman" w:eastAsia="Arial" w:hAnsi="Times New Roman"/>
          <w:b/>
          <w:bCs/>
          <w:sz w:val="24"/>
          <w:szCs w:val="24"/>
        </w:rPr>
      </w:pPr>
      <w:r>
        <w:rPr>
          <w:rFonts w:ascii="Times New Roman" w:eastAsia="Arial" w:hAnsi="Times New Roman"/>
          <w:b/>
          <w:bCs/>
          <w:sz w:val="24"/>
          <w:szCs w:val="24"/>
        </w:rPr>
        <w:t>H.6. sz. Utasítás</w:t>
      </w:r>
    </w:p>
    <w:p w:rsidR="00B47759" w:rsidRDefault="00F8139E">
      <w:pPr>
        <w:spacing w:after="0"/>
        <w:jc w:val="both"/>
        <w:rPr>
          <w:rFonts w:ascii="Times New Roman" w:eastAsia="Arial" w:hAnsi="Times New Roman"/>
          <w:i/>
          <w:sz w:val="24"/>
          <w:szCs w:val="24"/>
        </w:rPr>
      </w:pPr>
      <w:r>
        <w:rPr>
          <w:rFonts w:ascii="Times New Roman" w:eastAsia="Arial" w:hAnsi="Times New Roman"/>
          <w:i/>
          <w:sz w:val="24"/>
          <w:szCs w:val="24"/>
        </w:rPr>
        <w:t>(Zárójelben az H.6. sz. Utasítás vonatkozó pontjai láthatók)</w:t>
      </w:r>
    </w:p>
    <w:p w:rsidR="00B47759" w:rsidRDefault="00F8139E">
      <w:pPr>
        <w:numPr>
          <w:ilvl w:val="0"/>
          <w:numId w:val="5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tevékenységekkel kell biztosítani a rendkívüli küldemény továbbítási lehetőségeit? (2.3.2., 2.3.3.)</w:t>
      </w:r>
    </w:p>
    <w:p w:rsidR="00B47759" w:rsidRDefault="00F8139E">
      <w:pPr>
        <w:numPr>
          <w:ilvl w:val="0"/>
          <w:numId w:val="5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egyedi továbbítási engedéllyel továbbítható küldemények fuvarozási feltételeit! (4.4., 4.4.1.)</w:t>
      </w:r>
    </w:p>
    <w:p w:rsidR="00B47759" w:rsidRDefault="00F8139E">
      <w:pPr>
        <w:numPr>
          <w:ilvl w:val="0"/>
          <w:numId w:val="5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jelölni az állomási vágányokat rakszelvényen túlérő küldemények közlekedtetése szempontjából? (4.4.1.1.- 4.4.1.8.)</w:t>
      </w:r>
    </w:p>
    <w:p w:rsidR="00B47759" w:rsidRDefault="00F8139E">
      <w:pPr>
        <w:numPr>
          <w:ilvl w:val="0"/>
          <w:numId w:val="5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továbbítási módja és sebessége a nyílt vonalon a rakszelvényen túlérő küldeményeknek? (4.4.2.)</w:t>
      </w:r>
    </w:p>
    <w:p w:rsidR="00B47759" w:rsidRDefault="00F8139E">
      <w:pPr>
        <w:numPr>
          <w:ilvl w:val="0"/>
          <w:numId w:val="5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vágánytengely-távolságtól függő feltételek meghatározását! (4.4.3.1. - 4.4.3.1.2.)</w:t>
      </w:r>
    </w:p>
    <w:p w:rsidR="00B47759" w:rsidRDefault="00F8139E">
      <w:pPr>
        <w:numPr>
          <w:ilvl w:val="0"/>
          <w:numId w:val="5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engedélyezett tengelyterhelést meghaladó küldemények és járművek továbbítási feltételeit! (5.1.-5.4.)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D.2. sz. Utasítás a vasúti munkagépeknek és munkavonatoknak közlekedtetésére és az ezekkel összefüggő műszaki előírásokra</w:t>
      </w: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az Utasítás kapcsolódó pontjai kerültek feltüntetésre)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MÁV típusú UDJ-000 sorozatú saját vontatójármű műszaki leírására, megjelölésére és közlekedésére vonatkozó szabályokat! (2.208.-2.217.)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DGKU-5 típusú 2000 sorozatú saját vontatójármű műszaki leírására és közlekedésére vonatkozó szabályokat!  (2.218., 2.220.)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Tehervágánygépkocsi: TVG műszaki leírására és közlekedésére vonatkozó szabályokat!  (2.252.-2.260.)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Légfékes tehervágánygépkocsi: TVG1 műszaki leírására és közlekedésére vonatkozó szabályokat!  (2.261.-2.267.)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Nagyfülkés tehervágánygépkocsi: TVGn) műszaki leírására és közlekedésére vonatkozó szabályokat! ((2.272.-2.277.)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Hosszabbított alvázú tehervágánygépkocsi: TVGh műszaki leírására és közlekedésére vonatkozó szabályokat! (2.278.-2.282.)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Tehervágánygépkocsi – pótkocsik (Személyszállító rugózatlan pótkocsi) rendeltetésére és adataira vonatkozó szabályokat! (2.294.-2.305.)</w:t>
      </w:r>
    </w:p>
    <w:p w:rsidR="00B47759" w:rsidRDefault="00B4775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 „Megfelelt” minősítésű vizsgára vonatkozó követelmények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írásbeli vizsgatevékenység követelményeinek nem felel meg az a vizsgázó, aki az írásbeli feladatokra adott válaszok több mint 25%-ára „nem felelt meg” minősítést kap, vagy tévesztés nélküli ismeretre nem ad hibátlan választ.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ismeret szükséges az alábbi vizsgakérdések esetében, ami azt jelenti, hogy az írásbeli és a szóbeli vizsgán az alábbi kérdésekre hibátlan választ kell adni, különben a vizsgát „nem megfelelt”-re kell értékelni.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Utasítás: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Csökkentett rálátási háromszög fogalmát! (1.2.8.)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figyelési kötelezettségre vonatkozó szabályokat! (1.3.4.)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jelzőárbocok színezését és forgalomszabályozó szerepét! (1.3.10.-1.3.16.)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fény főjelzők jelzési rendszerének alapjait! (2.4.1.-2.4.1.2.)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fény főjelző jelzések értelmezésének alapszabályait! (2.4.2. - 2.4.2.7.)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útátjárójelző alkalmazására vonatkozó szabályokat! (5.2.1. - 5.2.1.6.)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Mikor nem kell külön útátjárójelzőt elhelyezni? (5.2.2.)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váltójelzők csoportosítására vonatkozó szabályokat! (5.5.1.-5.5.1.2.)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Mely váltók hagyhatók váltójelző nélkül? (5.5.2.)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váltószámozás feltüntetésének módját! (5.5.3.- 5.5.3.2.)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Ismertesse a váltójelzők jelzéseit! (5.5.4.-5.5.6.6.)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Ismertesse az egyszerű váltó váltójelzőjének jelzéseit és az állítókészülékek (ellensúlyok) színezésére vonatkozó szabályokat! (5.5.5.- 5.5.5.3., 5.5.7.- 5.5.7.4.) 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átszelési váltó váltójelzőjének jelzéseit! (5.5.6.1.-5.5.6.4.)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vágányzáró-jelző alkalmazására vonatkozó szabályokat! (5.6.1.-5.6.3.)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Megállás helye-jelző alkalmazására vonatkozó szabályokat! (5.7.1.-5.7.4.)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távolságjelző alkalmazására vonatkozó szabályokat! (5.7.4.- 5.7.5.)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lassan bejárandó pályarészekről szóló értesítés szabályait! (5.15.1.- 5.15.1.2.)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Lassúmenet előjelzőre vonatkozó szabályokat! (5.15.3.-5.15.3.6.)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Lassúmenet eleje jelzőre vonatkozó előírásokat! (5.15.4.- 5.15.4.5.)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Lassúmenet vége jelzőre vonatkozó előírásokat! (5.15.5.- 5.15.5.3.)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Kinek kell a lassúmenet jelzőket kitűzni és a kitűzését ellenőrizni? (5.15.6.- 5.15.6.9.)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járhatatlan pályarészek fedezésére használt jelzőket és jelzéseit, valamint a nyílt pályán, szolgálati helyen a járhatatlan pályarészek fedezésére vonatkozó szabályokat! (5.16.1.- 5.16.6.)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vágányzárolt pályarész fedezésére vonatkozó szabályokat! (5.16.7.- 5.16.7.5.)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vágányzárolt pályarész fedezésének ellenőrzésére vonatkozó szabályokat! (5.16.8.- 5.16.8.1.)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a munkaterületeket fedezni a szolgálati helyeken és a nyílt pályán? (5.17.- 5.17.2.1.)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jelzőőrök jelzéseit! (6.5.1.-6.5.1.3.)</w:t>
      </w:r>
    </w:p>
    <w:p w:rsidR="00B47759" w:rsidRDefault="00F8139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személyek által elfoglalt kocsik megjelölését! (7.1.6., 7.1.6.1.)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F.2. sz. Forgalmi Utasítás: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lastRenderedPageBreak/>
        <w:t xml:space="preserve">Milyen szabályok vonatkoznak a vágányok közötti magatartásra? (1.4.2.-1.4.2.4.) 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váltók alkatrészeit! (2.1.1.- 2.1.10.)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váltók csoportosítását forgalombiztonsági szempontból! (2.2.1.- 2.2.3.)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jelzőőr alkalmazásának eseteit! (3.11.)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 útsorompóval fel nem szerelt útátjáróknál, ha a Vasúti átjáró kezdete jelző hiányzik? (3.13.)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fénysorompó berendezés összetörése esetén a Vasúti átjáró kezdete jelző hiányzik? (3.13.)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merev kapcsolórúddal és a rakománnyal történő kapcsolás szabályait!(7.4.- 7.4.2., 7.5.)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mozdonyvezetővel és figyelésre kötelezett dolgozóval történő közlekedés feltételeit! (12.4.1.)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Mikor kell a szolgálati vonatot munkavonatként közlekedtetni? Kinek az engedélyével lehet munkavonatokat közlekedtetni? (15.21.2., 15.21.2.1.)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indítani és milyen elnevezés alapján munkavonatokat, segélymozdonyokat? (15.21.2.6.)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kezelni a vörös-fehér árbócú térköz- és fedezőjelzőket a nyílt pályáról vontatva vagy tolva visszatérő munkavonat részére? (15.21.2.7.)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kivonuló, visszatérő munkavonat közlekedését önműködő térközbiztosító berendezéssel felszerelt pályán! (15.21.2.8.)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Mit kell közölni a munkavonatot továbbító jármű vezetőjével és a vonatkísérő személyzettel írásbeli rendelkezésen? (15.21.2.11.)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műszaki irányító kötelességét munkavonat közlekedésekor! (15.21.2.13.-15.21.2.15.)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munkavonat megosztásának szabályait a nyílt vonalon! (15.21.2.16. - 15.21.2.18.)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sérült pályarészt a nem pályafelügyeletet ellátó szakember fedezi fel? (16.2.10.)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eljárás, ha a sérült pályarészt pályafelügyeletet ellátó ember fedezi fel? (16.2.10.)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lassúmenetek lehetnek időtartamukat tekintve? (18.1.1.)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állandó lassúmenetek elrendelésének szabályait! (18.1.2.)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előre nem látott ideiglenes lassúmenet bevezetésének szabályait! (18.1.2.)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előre nem látott ideiglenes lassúmenet elrendelésének szabályait! (18.1.3.)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 vonatkozik az előre nem látott ideiglenes lassúmenetek nyilvántartására? (18.1.4.)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lassan bejárandó pályarészekről történő értesítés szabályait! (18.1.5.- 18.1.9.)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nyíltvonalon, alagútban, hídon nem vágányzár keretében az elsodrási határon belül végzett munkavégzési tilalmakat, továbbá az alagutakban az elsodrási határon belül végzett munkákra vonatkozó szabályokat! (18.3.1.6.-18.3.1.8., 18.3.3.)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állomáson nem vágányzár keretében történő munkavégzésre vonatkozó szabályokat! (18.3.2.)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 vonatkozik az előre tervezett pályaműködtetői kapacitásigény felhasználás engedélyezésére? (18.4.1.- 18.4.1.1.)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Kik jogosultak a pályaműködtetői kapacitásigény felhasználás végzésére? (18.4.2.)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szabályozza az utasítás az előre látott pályaműködtetői kapacitásigény felhasználás megkezdésére vonatkozó szabályokat? (18.4.4.- 18.4.4.2.)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szabályozza az utasítás az értesítést az új vagy megváltozott helyzetről? (18.4.10.)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nyíltvonalon, alagútban, hídon nem vágányzár keretében az elsodrási határon kívül végzett munkák végzésére vonatkozó szabályokat! (18.2.1., 18.2.1.1.)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nyíltvonalon, alagútban, hídon nem vágányzár keretében az elsodrási határon belül végzett munkák megkezdésére és a munkaterület fedezésére vonatkozó szabályokat! (18.3.1.-18.3.1.2.)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nyíltvonalon nem vágányzár keretében az elsodrási határon belül végzett munkák során a közlekedő vonatok értesítésére vonatkozó szabályokat, amennyiben technológiai sebességkorlátozást vezettek be! (18.3.1.3.-18.3.1.5.)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szabályok vonatkoznak az érdekeltek értesítésére az előre látott pályaműködtetői kapacitásigény felhasználás engedélyezéséről? (18.4.3.)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közös pályaműködtetői kapacitásigény felhasználásra vonatkozó szabályokat! (18.4.5.)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előre nem tervezhető üzembiztonsági pályaműködtetői kapacitásigény felhasználására vonatkozó szabályokat! (18.4.6.-18.4.6.2.)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biztonsági szabályokat kell betartani az engedélyezett munkák közben? (18.4.7.- 18.4.7.5.)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az eljárás a pályaműködtetői kapacitásigény felhasználás megszüntetésekor és esetleges meghosszabbításakor? (18.4.9.- 18.4.9.2.)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F.2. sz. Forgalmi Utasítás Függelékei: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váltók számozására vonatkozó előírásokat! (8.3.- 8.3.6.)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anyaghalmok és tárgyak elhelyezésére vonatkozó szabályozást a pálya mentén! (8.8.- 8.8.3.)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Mikor történik előre látott sorompó berendezés kikapcsolás? Vágányzár esetében melyik fénysorompót kell kikapcsolni? (11.1., 11.1.1.)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sorompó berendezés előre látott kikapcsolása miatt az útlezárásra vonatkozó szabályokat! (11.1.2.- 11.1.6.)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Melyik küldemény minősül rendkívülinek? Hogyan történhet a rendkívüli küldemény továbbítása? (27.1.1., 27.1.2.)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Hová kell besorozni azokat a kocsikat, amelyek továbbításánál műszaki, vagy pályavasúti, megfigyelésre kötelezett dolgozó jelenléte szükséges? Hogyan értesül a pályafenntartási műszaki munkavállaló az ilyen küldeményt továbbító vonat tényleges közlekedéséről?(27.3.2., 27.3.6.)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engedélyezett tengelyterhelést meghaladó kocsik továbbítására vonatkozó szabályokat! (27.5.1.-27.5.3.)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 vonatkozik a hibák előjegyzésére? (28.3.- 28.3.5.)</w:t>
      </w:r>
    </w:p>
    <w:p w:rsidR="00B47759" w:rsidRDefault="00F8139E">
      <w:pPr>
        <w:numPr>
          <w:ilvl w:val="0"/>
          <w:numId w:val="27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szabály vonatkozik a munkavégzés előjegyzésére a Hibaelőjegyzési könyvben? (28.4.- 28.4.2.)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próbavonat műszaki vezetője kinek és milyen utasításokat adhat? (29.1.4.4., 29.1.4.16.)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Mikor kell a különleges próbavonatokhoz pályafenntartási kísérőt kirendelni? (29.1.4.10.)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kivonulás szabályait munkavonatok közlekedésekor! (31.3.1.)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visszatérés szabályait munkavonatok közlekedésekor! (31.3.2.)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felelősség kérdését a munkavonatok közlekedésének szabályozásában! (31.3.3.)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Munkavonatok, munkagépek (egységek) összeállítására vonatkozó szabályokat a vágányzárolt és építés alatt lévő vágányokon! (31.3.4.)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munkavonatok (munkagépek) engedélyezett sebességére vonatkozó előírásokat a vágányzárolt és építés alatt lévő vágányokon! (31.3.5.)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építés alatt lévő vágány kiszolgálásának szabályait munkavonatok közlekedésekor! (31.3.6.)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munkavonatok (munkagépek) közlekedésszabályozásának általános rendelkezéseit vágányzárolt és építés alatt lévő vágányokon! (31.1.-31.4.)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egymással szembe indított munkavonatok, munkagépek közlekedésének szabályait! (31.3.7.)</w:t>
      </w:r>
    </w:p>
    <w:p w:rsidR="00B47759" w:rsidRDefault="00F8139E">
      <w:pPr>
        <w:numPr>
          <w:ilvl w:val="0"/>
          <w:numId w:val="3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tárolni a munkavonatokat, munkagépeket állomáson és a nyílt vonalon? (31.4.-31.4.2.)</w:t>
      </w:r>
    </w:p>
    <w:p w:rsidR="00B47759" w:rsidRDefault="00F8139E">
      <w:pPr>
        <w:spacing w:after="0"/>
        <w:ind w:left="360" w:hanging="360"/>
        <w:jc w:val="both"/>
        <w:rPr>
          <w:rFonts w:ascii="Times New Roman" w:eastAsia="Arial" w:hAnsi="Times New Roman"/>
          <w:b/>
          <w:bCs/>
          <w:sz w:val="24"/>
          <w:szCs w:val="24"/>
        </w:rPr>
      </w:pPr>
      <w:r>
        <w:rPr>
          <w:rFonts w:ascii="Times New Roman" w:eastAsia="Arial" w:hAnsi="Times New Roman"/>
          <w:b/>
          <w:bCs/>
          <w:sz w:val="24"/>
          <w:szCs w:val="24"/>
        </w:rPr>
        <w:t>H.6. sz. Utasítás:</w:t>
      </w:r>
    </w:p>
    <w:p w:rsidR="00B47759" w:rsidRDefault="00F8139E">
      <w:pPr>
        <w:numPr>
          <w:ilvl w:val="0"/>
          <w:numId w:val="5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egyedi továbbítási engedéllyel továbbítható küldemények fuvarozási feltételeit! (4.4., 4.4.1.)</w:t>
      </w:r>
    </w:p>
    <w:p w:rsidR="00B47759" w:rsidRDefault="00F8139E">
      <w:pPr>
        <w:numPr>
          <w:ilvl w:val="0"/>
          <w:numId w:val="5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kell jelölni az állomási vágányokat rakszelvényen túlérő küldemények közlekedtetése szempontjából? (4.4.1.1.- 4.4.1.8.)</w:t>
      </w:r>
    </w:p>
    <w:p w:rsidR="00B47759" w:rsidRDefault="00F8139E">
      <w:pPr>
        <w:numPr>
          <w:ilvl w:val="0"/>
          <w:numId w:val="5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vágánytengely-távolságtól függő feltételek meghatározását! (4.4.3.1. - 4.4.3.1.2.)</w:t>
      </w:r>
    </w:p>
    <w:p w:rsidR="00B47759" w:rsidRDefault="00F8139E">
      <w:pPr>
        <w:numPr>
          <w:ilvl w:val="0"/>
          <w:numId w:val="58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engedélyezett tengelyterhelést meghaladó küldemények és járművek továbbítási feltételeit! (5.1.-5.4.)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D.2. sz. Utasítás:</w:t>
      </w:r>
    </w:p>
    <w:p w:rsidR="00B47759" w:rsidRDefault="00F8139E">
      <w:pPr>
        <w:numPr>
          <w:ilvl w:val="0"/>
          <w:numId w:val="57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önjáróművel felszerelt és az önjárómű nélküli munkagépek összeállítását! (1.37. – 1.40.)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Hosszúsín szállító szerelvény műszaki leírására és közlekedésére vonatkozó szabályokat! (2.32., 2.34.)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Zúzottkő szállítószerelvények műszaki leírására és közlekedésére vonatkozó szabályokat! (2.47., 2.48., 2.51.)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Darus tehervágánygépkocsi: TVGd műszaki leírására és közlekedésére vonatkozó szabályokat! (2.268.-2.271.)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Tehervágánygépkocsi – pótkocsik (Teherszállító rugózatlan pótkocsi) rendeltetésére és adataira vonatkozó szabályokat! (2.293.)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Rugózott Tvg pótkocsi műszaki leírására és közlekedésére vonatkozó szabályokat!  (2.306.-2.308.)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MÁV típusú UDJ-000 sorozatú saját vontatójármű műszaki leírására, megjelölésére és közlekedésére vonatkozó szabályokat! (2.208.-2.217.)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DGKU-5 típusú 2000 sorozatú saját vontatójármű műszaki leírására és közlekedésére vonatkozó szabályokat!  (2.218., 2.220.)</w:t>
      </w:r>
      <w:r>
        <w:rPr>
          <w:rFonts w:ascii="Times New Roman" w:hAnsi="Times New Roman"/>
          <w:sz w:val="24"/>
          <w:szCs w:val="24"/>
        </w:rPr>
        <w:br w:type="page"/>
      </w:r>
    </w:p>
    <w:p w:rsidR="00B47759" w:rsidRDefault="00F8139E">
      <w:pPr>
        <w:pStyle w:val="Cmsor1"/>
        <w:numPr>
          <w:ilvl w:val="0"/>
          <w:numId w:val="1"/>
        </w:numPr>
        <w:spacing w:after="0" w:line="259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3" w:name="_Toc100647113"/>
      <w:bookmarkStart w:id="44" w:name="_Toc100734342"/>
      <w:bookmarkStart w:id="45" w:name="_Toc215129389"/>
      <w:r>
        <w:rPr>
          <w:rFonts w:ascii="Times New Roman" w:hAnsi="Times New Roman"/>
          <w:b/>
          <w:bCs/>
          <w:sz w:val="24"/>
          <w:szCs w:val="24"/>
        </w:rPr>
        <w:lastRenderedPageBreak/>
        <w:t>Függelék: Infrastruktúra: Egyszerűsített forgalmi távközlő szakszolgálat vasúti társasági vizsga (pályaműködetetői kapacitásigény felhasználásért felelős nem lehet) (MÁV Zrt. F.2. Forgalmi Utasítás és kapcsolódó szabályozások) MÁV Zrt V01-VT2023/1</w:t>
      </w:r>
      <w:bookmarkEnd w:id="45"/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46" w:name="_Toc215129390"/>
      <w:r>
        <w:rPr>
          <w:rFonts w:eastAsia="Times New Roman"/>
          <w:sz w:val="24"/>
          <w:szCs w:val="24"/>
        </w:rPr>
        <w:t>A VIZSGA LEÍRÁSA ÉS MÓDSZERTANA</w:t>
      </w:r>
      <w:bookmarkEnd w:id="43"/>
      <w:bookmarkEnd w:id="44"/>
      <w:bookmarkEnd w:id="46"/>
    </w:p>
    <w:p w:rsidR="00B47759" w:rsidRDefault="00B47759">
      <w:pPr>
        <w:spacing w:after="0"/>
        <w:rPr>
          <w:rFonts w:ascii="Times New Roman" w:eastAsia="Times New Roman" w:hAnsi="Times New Roman"/>
          <w:sz w:val="24"/>
          <w:szCs w:val="24"/>
        </w:rPr>
      </w:pPr>
      <w:bookmarkStart w:id="47" w:name="_Toc130241646"/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AZ ALAPVIZSGA LEÍRÁSA</w:t>
      </w:r>
      <w:bookmarkEnd w:id="47"/>
    </w:p>
    <w:p w:rsidR="00B47759" w:rsidRDefault="00F8139E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vasúti társasági vizsga írásbeli és szóbeli részből áll. A szóbeli vizsga csak sikeres írásbeli vizsga után kezdhető meg.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48" w:name="_Toc197581981"/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ÍRÁSBELI VIZSGATEVÉKENYSÉG</w:t>
      </w:r>
      <w:bookmarkEnd w:id="48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Az írásbeli vizsgatevékenység 16 vizsgakérdésből áll, a vizsgakérdések megoszlása: 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 kérdés a MÁV Zrt. F.1. számú Jelzési Utasításból (VHF/64299-1/2020-ITM).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 kérdés a MÁV Zrt. F.2. számú Forgalmi Utasításból (VHF/64299-1/2020-ITM). </w:t>
      </w:r>
    </w:p>
    <w:p w:rsidR="00B47759" w:rsidRDefault="00F8139E">
      <w:pPr>
        <w:numPr>
          <w:ilvl w:val="0"/>
          <w:numId w:val="2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 kérdés a MÁV Zrt. F.2. számú Forgalmi Utasítás Függelékeiből (VHF/64299- 1/2020-ITM).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Minden kérdésre adott helyes válasz 1 pontot ér, az elérhető maximális pontszám: 16 pont. 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Az írásbeli vizsgatevékenység időtartama: 80 perc. 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ALKALMAZOTT MÓDSZERTAN 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feladatok a következő típusúak lehetnek:</w:t>
      </w:r>
    </w:p>
    <w:p w:rsidR="00B47759" w:rsidRDefault="00F8139E">
      <w:pPr>
        <w:numPr>
          <w:ilvl w:val="0"/>
          <w:numId w:val="3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 válaszos tesztkérdés 1 helyes válasszal (a kérdés max. 150, a válaszok max. 100 karakter hosszú lehet)</w:t>
      </w:r>
    </w:p>
    <w:p w:rsidR="00B47759" w:rsidRDefault="00F8139E">
      <w:pPr>
        <w:numPr>
          <w:ilvl w:val="0"/>
          <w:numId w:val="3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párosítás</w:t>
      </w:r>
    </w:p>
    <w:p w:rsidR="00B47759" w:rsidRDefault="00F8139E">
      <w:pPr>
        <w:numPr>
          <w:ilvl w:val="0"/>
          <w:numId w:val="3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többszörös választás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 megfelelt minősítés 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Írásbeli vizsgatevékenység követelményeinek megfelelt az a vizsgázó, akinek a feladatokra adott helyes válaszokra kapott pontszáma a maximálisan elérhető pontszám legalább 75%-a. 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válaszok értékelésénél az alábbi szempontokat kell figyelembe venni: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legyen tisztában a járhatatlan pályarészek és a munkaterületek fedezésével,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ismerje a nem vágányzár keretében végzett fenntartási munkák forgalmi jellegű szabályait,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ismerje az elsősegélynyújtás alapjait.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tévesztés nélkül ismerje a távközlő-berendezés műszaki állapotának előírás szerinti vizsgálatát, mérését és ellenőrzését, a feltárt hiányosságok megszüntetésére.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tévesztés nélkül ismerje a vasúti pályahálózat működtető szervezeti egységének munkavállalójaként vagy érvényes képesítéssel rendelkező külső vállalkozóként nem vágányzár keretében az elsodrási határon kívül és azon belül a munkavégzések előjegyzésre, és a munkavégzés lemondására vonatkozó szabályokat,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tévesztés nélkül ismerje a járhatatlan pályarészek, továbbá munkaterületek fedezésére vonatkozó előírásokat,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jelzésekkel kapcsolatos alapvető fogalmakat.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vonatközlekedés biztonságával szorosan összefüggő kézi-és hangjelzéseket.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Tisztában van az alapképzési programban található forgalmi szabályok fogalom meghatározásaival,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tévesztés nélkül tudja az útátjárók fedezésére, lezárására vonatkozó szabályokat,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Hibaelőjegyzési könyv vezetését,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tévesztés nélkül ismeri az állomásról induló (áthaladó) és az útsorompóhoz közeledő vonat várható érkezésének kiszámítását,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Menetidők táblázatos kimutatásának kezelését,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munkavonatok, segélymozdonyok útsorompót érintő közlekedésének szabályait.</w:t>
      </w:r>
    </w:p>
    <w:p w:rsidR="00B47759" w:rsidRDefault="00B47759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megfelelt szinthez 12 pont szükséges. 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49" w:name="_Toc130241650"/>
      <w:bookmarkStart w:id="50" w:name="_Toc197581982"/>
      <w:r>
        <w:rPr>
          <w:rFonts w:ascii="Times New Roman" w:eastAsia="Times New Roman" w:hAnsi="Times New Roman"/>
          <w:b/>
          <w:bCs/>
          <w:sz w:val="24"/>
          <w:szCs w:val="24"/>
        </w:rPr>
        <w:t>SZÓBELI VIZSGATEVÉKENYSÉG</w:t>
      </w:r>
      <w:bookmarkEnd w:id="49"/>
      <w:bookmarkEnd w:id="50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B47759" w:rsidRDefault="00B47759">
      <w:pPr>
        <w:tabs>
          <w:tab w:val="left" w:pos="360"/>
          <w:tab w:val="left" w:pos="72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tabs>
          <w:tab w:val="left" w:pos="360"/>
          <w:tab w:val="left" w:pos="72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 időtartama: 30 perc</w:t>
      </w:r>
    </w:p>
    <w:p w:rsidR="00B47759" w:rsidRDefault="00F8139E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Szóbeli vizsgarészt 3 kérdésből kell összeállítani. A 3 kérdést az alábbi hatóság által jóváhagyott utasításokból kell összeállítani a következő elosztásban: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 kérdés a MÁV Zrt. F.1. sz. Jelzési Utasítás jóváhagyta a Nemzeti Közlekedési Hatóság (85/6/2007. sz. alatt)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 kérdés a MÁV Zrt. F.2.sz. Forgalmi Utasításból (MÁV Zrt. F.2. sz. Forgalmi Utasítás jóváhagyta a Nemzeti Közlekedési Hatóság (85/6/2007. sz. alatt).</w:t>
      </w:r>
    </w:p>
    <w:p w:rsidR="00B47759" w:rsidRDefault="00F8139E">
      <w:pPr>
        <w:numPr>
          <w:ilvl w:val="0"/>
          <w:numId w:val="4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 kérdés a MÁV Zrt. F.2. számú Forgalmi Utasítás Függelékeiből (VHF/64299- 1/2020-ITM).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ALKALMAZOTT MÓDSZERTAN 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Hagyományos kifejtős válaszadások. 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B47759" w:rsidRDefault="00F8139E">
      <w:pPr>
        <w:tabs>
          <w:tab w:val="left" w:pos="360"/>
          <w:tab w:val="left" w:pos="72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írásbeli és a szóbeli vizsga esetében a válaszok értékelésénél az alábbi szempontokat kell figyelembe venni: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jelzésekkel kapcsolatos alapvető fogalmakat,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Tévesztés nélkül ismeri a munkaterület fedezésének a szabályait,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vonatközlekedés biztonságával szorosan összefüggő kézi-és hangjelzéseket,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forgalmi szabályok fogalom meghatározásaival,</w:t>
      </w:r>
    </w:p>
    <w:p w:rsidR="00B47759" w:rsidRDefault="00F8139E">
      <w:pPr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Ismeri a nem vágányzár keretében végzett fenntartási munkák szabályait.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br w:type="page"/>
      </w: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51" w:name="_Toc215129391"/>
      <w:r>
        <w:rPr>
          <w:rFonts w:eastAsia="Times New Roman"/>
          <w:sz w:val="24"/>
          <w:szCs w:val="24"/>
        </w:rPr>
        <w:lastRenderedPageBreak/>
        <w:t>TUDÁSANYAG</w:t>
      </w:r>
      <w:bookmarkEnd w:id="51"/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52" w:name="_Toc130241574"/>
      <w:bookmarkStart w:id="53" w:name="_Toc197581966"/>
      <w:r>
        <w:rPr>
          <w:rFonts w:ascii="Times New Roman" w:eastAsia="Times New Roman" w:hAnsi="Times New Roman"/>
          <w:b/>
          <w:bCs/>
          <w:sz w:val="24"/>
          <w:szCs w:val="24"/>
        </w:rPr>
        <w:t>A „JELZÉSI ISMERETEK” témakör ismeretanyagának tételes felsorolása</w:t>
      </w:r>
      <w:bookmarkEnd w:id="52"/>
      <w:bookmarkEnd w:id="53"/>
    </w:p>
    <w:p w:rsidR="00B47759" w:rsidRDefault="00B47759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sz. Jelzési Utasítás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 zárójelben a MÁV Zrt. F.1. sz. Jelzési Utasítás kapcsolódó pontjai kerültek feltüntetésre. A kapcsos zárójelben lévő utasítás pont az adott anyagrészhez kapcsolódó, de a tudásanyagban nem szereplő ismeret.) 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1. ÁLTALÁNOS RENDELKEZÉSEK 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 Az utasítás hatálya, tartalma, és előírásainak értelmezése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utasítás hatálya (1.1.1.)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utasítás tartalma (1.1.2.)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(1.1.3.)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 Fogalom meghatározások az Utasítás rendelkezéseinek helyes értelmezése szempontjából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vonatnál alkalmazható legnagyobb sebesség (1.2.2.)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Bejárati jelző (1.2.3.)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Fénysorompó, fénysorompóval kiegészített fénysorompó (továbbiakban: fénysorompó (1.2.11.)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Fényvisszaverős kialakítású jelző, figyelmeztető jel (1.2.12.)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Figyelmeztető jel (1.2.13.)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Hallható jelzés (1.2.16.)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Jelzés (1.2.18.)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Jelzőeszköz (1.2.20.)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Kézi jelzés (1.2.25.)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Szabadlátás korlátozottsága (1.2.32.)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Szelvényezés (1.2.34.)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Távolbalátás korlátozottsága (1.2.35.)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Teljes sorompó (1.2.37.)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Útsorompót ellenőrző fedezőjelző (1.2.42.)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Vágány (1.2.45.)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 által vezérelt útsorompó (1.2.48.)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 eleje (1.2.50.)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 vége (1.2.51.)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1.3. A jelzők, jelzőeszközök, figyelmeztető jelek alkalmazására, a jelzések rendeltetésére, adására vonatkozó előírások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Jelzést, továbbá figyelmeztetést adó eszközök és berendezések (1.3.1.)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hallható és a látható jelzések alkalmazása (1.3.2.)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jelzésadás ideje, helye, módja (1.3.3.)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Figyelési kötelezettség (1.3.4.)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 eltérő értelmű egyidőben adott jelzések, továbbá kétes értelmű jelzések esetén (1.3.5.)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Jelzőeszközök kéznél tartása (1.3.6.)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2. A FŐJELZŐKRE, ELŐJELZŐKRE ÉS ISMÉTLŐJELZŐKRE VONATKOZÓ ÁLTALÁNOS RENDELKEZÉSEK 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 A főjelzők felsorolása, feladata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főjelzők felsorolása (2.1.1.)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 AZ EGYÉB JELZŐK ÉS JELZÉSEIK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4.4. A Vasúti átjáró kezdete jelzőtábla 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Vasúti átjáró kezdete jelzőtábla (4.4.1.) 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(4.4.2.)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4.15. Munkaterületek fedezése a szolgálati helyeken és a nyílt vonalon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Munkaterület fedezése a nyílt vonalon (4.15.1.)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(4.15.1.1.)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(4.15.1.2.)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(4.15.1.3.)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(4.15.1.4.)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Munkaterület fedezése a szolgálati helyen (4.15.2.)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Pályán dolgoznak! Jelzőnél (4.15.3.)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 KÉZIJELZÉSEK ÉS HANGJELZÉSEK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5.1. A vonatközlekedés közben adható jelzések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Megállj! (5.1.1.8.)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5.3. A mozdonyszemélyzet hangjelzései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Figyelj! (5.3.1.)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indul! (5.3.5.)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Veszély! jelzés (5.3.8.)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5.5. A jelzőőrök jelzései 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jelzőőrök jelzései (5.5.1.) 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(5.5.1.1.)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(5.5.1.2.) 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(5.5.1.3.)</w:t>
      </w:r>
    </w:p>
    <w:p w:rsidR="00B47759" w:rsidRDefault="00B47759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6. JELZÉSEK A VONATOKON ÉS A JÁRMŰVEKEN. 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6.1. A vonatok elejének és végének jelzésére, valamint a járműveken alkalmazandó jelzésekre vonatkozó előírások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vonat elejének jelzése (6.1.1.)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vonat végének jelzése (6.1.2.) 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Jelzések a kapcsolatlan tolómozdonyon (6.1.3.)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Jelzések a tolatást végző járműveken (6.1.4.)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(6.1.4.1.)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Jelzések a személyek által elfoglalt kocsikon (6.1.5.)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(6.1.5.1.)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FIGYELMEZTETŐ JELEK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Űrszelvénybe nyúló létesítményre figyelmeztető jel. (8.9.)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(8.9.1.)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(8.9.2.)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(8.9.3.)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(8.9.4.)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Villamos távvezeték biztonsági övezetére figyelmeztető jel. (8.10.)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Jelző, figyelmeztető jel érvényének irányára utaló figyelmeztető jel (8.14.)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Vezeték nélküli rádiós rendszerekre figyelmeztető jelek (8.15.1.)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(8.15.2.)</w:t>
      </w:r>
    </w:p>
    <w:p w:rsidR="00B47759" w:rsidRDefault="00B47759">
      <w:pPr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B47759">
      <w:pPr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54" w:name="_Toc197581967"/>
      <w:r>
        <w:rPr>
          <w:rFonts w:ascii="Times New Roman" w:eastAsia="Times New Roman" w:hAnsi="Times New Roman"/>
          <w:b/>
          <w:bCs/>
          <w:sz w:val="24"/>
          <w:szCs w:val="24"/>
        </w:rPr>
        <w:t>A „JELZÉSI ISMERETEK” témakör vasúti társasági vizsgakérdései:</w:t>
      </w:r>
      <w:bookmarkEnd w:id="54"/>
    </w:p>
    <w:p w:rsidR="00B47759" w:rsidRDefault="00B47759">
      <w:pPr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MÁV Zrt. F.1.sz. Jelzési Utasítás (VHF/64299/2020-ITM) </w:t>
      </w:r>
    </w:p>
    <w:p w:rsidR="00B47759" w:rsidRDefault="00B47759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Mit ért a vonatnál alkalmazható legnagyobb sebesség alatt?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Bejárati jelző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Figyelmeztető jel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Hallható jelzés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Jelzés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Jelzőeszköz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Kézi jelzés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Mikor korlátozott a szabadlátás?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Szabadlátás korlátozottságának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Szelvényezés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Mikor korlátozott a távolbalátás?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Távolbalátás korlátozottsága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Teljes sorompó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Útsorompót ellenőrző fedezőjelző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Vágány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 által vezérelt útsorompó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 eleje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 vége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Csoportosítsa azokat az eszközöket és berendezéseket, amelyekkel jelzést, továbbá figyelmeztetést lehet adni!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Mivel adhatók a vasúti jelzések és figyelmeztetések?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hallható és a látható jelzések alkalmazását!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Mikor, hol és hogyan kell adni a jelzéseket?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 jelzésadás idejére, helyére és módjára?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figyelési kötelezettségre vonatkozó szabályokat!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lastRenderedPageBreak/>
        <w:t>Mi az eljárás eltérő értelmű egyidőben adott, továbbá kétes értelmű jelzések esetén?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jelzőeszközök kéznél tartására vonatkozó szabályokat!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jelzőt alkalmazunk a vasúti átjáró megjelölésére?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a munkaterületet fedezni a szolgálati helyeken és a nyílt pályán?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 Pályán dolgoznak! jelzőnél?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mozdonyszemélyzet Figyelj! Hangjelzését!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mozdonyszemélyzet hangjelzései közül A vonat indul! jelzést!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jelzőőrök jelzéseivel kapcsolatos előírásokat!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 elejének, valamint a végének jelzéseit!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 elejének, valamint kapcsolatlan tolómozdonyának jelzéseit!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 végének, valamint a tolatást végző járművek jelzéseit!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 elejének, valamint a személyek által elfoglalt kocsik jelzéseit!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 végének, valamint kapcsolatlan tolómozdonyának jelzéseit!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Űrszelvénybe nyúló létesítményre figyelmeztető jelet!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Villamos távvezeték biztonsági övezetére figyelmeztető jelet, és a Jelző, figyelmeztető jel érvényének irányára utaló figyelmeztető jelet!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Ismertesse a Vezeték nélküli rádiós rendszerekre figyelmeztető jeleket! </w:t>
      </w:r>
    </w:p>
    <w:p w:rsidR="00B47759" w:rsidRDefault="00B47759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55" w:name="_Toc130241582"/>
      <w:bookmarkStart w:id="56" w:name="_Toc197581972"/>
      <w:r>
        <w:rPr>
          <w:rFonts w:ascii="Times New Roman" w:eastAsia="Times New Roman" w:hAnsi="Times New Roman"/>
          <w:b/>
          <w:bCs/>
          <w:sz w:val="24"/>
          <w:szCs w:val="24"/>
        </w:rPr>
        <w:t>A „Forgalmi ismeretek témakör ismeretanyagának tételes felsorolása</w:t>
      </w:r>
      <w:bookmarkEnd w:id="55"/>
      <w:bookmarkEnd w:id="56"/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MÁV Zrt. F.2. sz. Forgalmi Utasítás, F.2. sz. Forgalmi Utasítás Függelékei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 zárójelben a MÁV Zrt. F.2. sz. Forgalmi Utasítás, F.2. sz. Forgalmi Utasítás Függelékei kapcsolódó pontjai kerültek feltüntetésre.)  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1. ÁLTALÁNOS RENDELKEZÉSEK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 Az utasítás hatálya, tartalma, kiegészítői, kezelése és rendelkezéseinek értelmezése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 hatálya (1.1.1.)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Az utasítás tartalma (1.1.2.) 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Kiegészítő utasítások, segédkönyvek (1.1.3.)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Végrehajtási Utasítás (1.1.4.)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utasítások kezelése (1.1.5.)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(1.1.5.1.)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utasítások kéznél tartása (1.1.6.)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(1.1.6.1.)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utasítások rendelkezéseinek értelmezése (1.1.7.)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(1.1.7.1.)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 Fogalom meghatározások az utasítás rendelkezéseinek helyes értelmezése szempontjából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 (pályaudvar) (1.2.3.)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 területe (1.2.4.)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Állomásfőnök (1.2.5.)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Állomási személyzet (1.2.6.)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Állomáskezelő (1.2.7.)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Állomásközi távbeszélő (1.2.8.)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Elsodrási határ (1.2.21.)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Eseménykönyv, Eseménylap (1.2.22.)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ETCS (1.2.23.)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Forgalmi kitérő (1.2.31.)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Forgalmi szolgálattevő (1.2.34.)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Fővágány (1.2.38.)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GSM-R hálózat (1.2.39.)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Hangrögzítő berendezés (1.2.40.)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Helyes és helytelen vágány (1.2.41.)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Helyi forgalmi távbeszélő (1.2.42.)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Hordozható rádió (1.2.44.)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Jelzőőr (1.2.49.)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Jobb és bal vágány (1.2.50.)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Kezdőpont, végpont (1.2.51.)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Kiszolgálást végző vonat (1.2.53.)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Központi forgalomellenőrző szolgálat (KÖFE) (1.2.57.)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Központi forgalomirányító szolgálat (KÖFI) (1.2.58.)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Mellékvágány (1.2.64.)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Menetvonal (1.2.65.)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Mobiltelefon (1.2.66.)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Mozdony (vontatójármű) (1.2.69.)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Mozdonyrádió (1.2.70.)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Mozdonyvezető (vasúti járművezető) (1.2.72.)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Munkavégzésért felelős (1.2.74.)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Műszaki irányító (1.2.75.)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Nyílt vonal (1.2.77.)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Nyomtávolság (1.2.79.)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Pályahálózat működtető (1.2.82.)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Pályaszemélyzet (1.2.86.)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Pályatelefon (1.2.88.)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Próbavonat (1.2.91.)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Rádiós Blokk Központ (RBC) (1.2.95.)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Rendkívüli esemény (1.2.100.)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Segélymozdony (1.2.105.)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Segélyvonat (1.2.106.)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Szolgálati felsőbbség (1.2.112.)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Szolgálati főnök (1.2.113.)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Szolgálati hely (1.2.114.)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Szolgálati vonat (1.2.115.)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Tolómozdonnyal közlekedő vonat (1.2.123.)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Tolt vonat (1.2.124.)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Többvágányú pálya (1.2.125.)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Utasítást adó hangszórós távbeszélő (1.2.126.)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Útsorompó kezelő (továbbiakban: sorompókezelő) (1.2.129.)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Üzemi vonat (1.2.131.)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Űrszelvény (1.2.132.)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Vasúti munkagép (továbbiakban: munkagép) (1.2.133.)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Vasúti társaság (1.2.134.)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Vágánygépkocsi (1.2.136.)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Vágányzár (1.2.138.)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Vállalkozó vasúti társaság (1.2.139.)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Váltókezelő (1.2.140.)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Vezető váltókezelő (1.2.142.)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Védőkocsi (1.2.144.)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 távbeszélő (1.2.147.)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 (1.2.149.)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Vonatindító állomás (1.2.151.)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Vonatjelentő távbeszélő (1.2.153.)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utasítás szövegében előforduló kifejezések: (1.2.160.)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1.3. Az önálló szolgálatvégzés feltételei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Beosztás önálló szolgálatra (1.3.1.)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(1.3.2.2.)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Vizsga a távközlő és a biztosítóberendezés kezeléséből (1.3.3.)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1.4. Szolgálati magatartás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Felelősség (1.4.1.)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(1.4.1.1.)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Magatartás a vágányok között (1.4.2.)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(1.4.2.1.)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(1.4.2.2.)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(1.4.2.3.)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(1.4.2.4.)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Idegen személyek tartózkodása vasúti területen (1.4.3.)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(1.4.3.1.)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egy személy által kiszolgált mozdony mozdonyvezetőjének cselekvőképtelensége (1.4.4.)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Biztonságos munkavégzésre alkalmas állapot (1.4.5.)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Munkahely elhagyása (1.4.6.)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Rendelkezések adása és végrehajtása (1.4.7.)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(1.4.7.1.)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Munkavégzés rendkívüli helyzetben (1.4.8.)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Parancskönyv (1.4.9.)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Ruházat, szolgálati jelvény viselése (1.4.10.)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(1.4.10.1.)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Jelentkezés szolgálattételre (1.4.11.)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(1.4.11.1.)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(1.4.11.2.)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Ellenőrzési kötelezettség (1.4.15.)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Közlemények nyugtázása, előjegyzése (1.4.16.)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(1.4.16.1.)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1.5. Létesítmények, berendezések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Létesítmények, berendezések jelölése (1.5.1.)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Hibaelőjegyzési könyv, Hibanapló (1.5.2.)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Ólomlevétel és a számlálókészülék kezelésének ellenőrzése (1.5.3.)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(1.5.3.1.)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Szolgálati órák (1.5.5.)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(1.5.5.1.)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 VÁLTÓK, VÁLTÓ-ÉS VÁGÁNYÚTELLENŐRZÉS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2.8. A vágányút beállítása és ellenőrzése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Utasítás a vonat vágányútjának beállítására (2.8.1.)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Teendők a vágányút beállításának elrendelése után (2.8.3.)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 ÚTSOROMPÓK, ÚTSOROMPÓK KEZELÉSE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útsorompó kezelés általános szabályai (3.1.)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(3.1.1.)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(3.1.2.)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(3.1.5.)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sorompókezelők és a jelzőőrök értesítése az indítandó vonatról (3.2.)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útsorompók lezárása, felnyitása (3.3.)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(3.3.1.)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(3.3.2.)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(3.3.3.)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 teljes sorompó használhatatlansága esetén (3.11.)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(3.11.2.)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Intézkedés az útsorompó használhatatlanságának elhárítására, jelzőőrök kirendelésére (3.12.)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(3.12.5.)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(3.12.9.)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Jelzőőr (jelzőőrök) alkalmazása (3.13.)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(3.13.1.)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(3.13.2.)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Eljárás, ha nem közölhető a vonat száma és előrelátható indulási ideje (3.14.)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 a Vasúti átjáró kezdete jelzőtábla, az Útátjárójelző hiánya, valamint a fénysorompó berendezés jelzőjének megrongálása, összetörése, kidöntése esetén (3.15.)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 TOLATÓSZOLGÁLAT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4.1. Általános rendelkezések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Alapszabályok (4.1.1.)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Tolatás útátjárón át (4.1.16.)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(4.1.16.1.)</w:t>
      </w:r>
      <w:r>
        <w:rPr>
          <w:rFonts w:ascii="Times New Roman" w:eastAsia="Times New Roman" w:hAnsi="Times New Roman"/>
          <w:sz w:val="24"/>
          <w:szCs w:val="24"/>
          <w:lang w:eastAsia="hu-HU"/>
        </w:rPr>
        <w:cr/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 VÉDEKEZÉS A JÁRMŰMEGFUTAMODÁSOK ELLEN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(5.5.2.)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13. MENETREND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menetrend szerepe (13.1.)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Menetrendjegyzék, Menetidők táblázatos kimutatása (13.4.)</w:t>
      </w:r>
      <w:r>
        <w:rPr>
          <w:rFonts w:ascii="Times New Roman" w:eastAsia="Times New Roman" w:hAnsi="Times New Roman"/>
          <w:sz w:val="24"/>
          <w:szCs w:val="24"/>
          <w:lang w:eastAsia="hu-HU"/>
        </w:rPr>
        <w:cr/>
        <w:t xml:space="preserve"> 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14. A VONATOK FORGALOMBA HELYEZÉSE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(14.1.1.)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 A VONATKÖZLEKEDÉS LEBONYOLÍTÁSA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15.1. Általános rendelkezések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vonatok számozása (15.1.8.)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Figyelési, tájékozódási, értesítési és egyéb kötelezettség (15.1.12.)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(15.1.12.1.)</w:t>
      </w:r>
    </w:p>
    <w:p w:rsidR="00B47759" w:rsidRDefault="00F8139E">
      <w:pPr>
        <w:autoSpaceDE w:val="0"/>
        <w:autoSpaceDN w:val="0"/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15.3. Követő vonat indítása állomástávolságban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Alapszabály (15.3.1.)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Vonatindítás a visszajelentés vétele előtt (15.3.2.)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(15.3.2.2.)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(15.3.2.4.)</w:t>
      </w:r>
    </w:p>
    <w:p w:rsidR="00B47759" w:rsidRDefault="00F8139E">
      <w:pPr>
        <w:autoSpaceDE w:val="0"/>
        <w:autoSpaceDN w:val="0"/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15.8. A vonat számának és előrelátható indulási idejének külön közleményben történő közlése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vonat számának és előrelátható indulási idejének külön közleményben történő közlése / Alapszabályok (15.8.1.)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(15.8.1.1.)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közlemény adásának és nyugtázásának módja állomásközi távbeszélőn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(15.8.2.)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közlemény érvénytelenítése és megismétlése (15.8.3.)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Eljárás, ha nem jelentkezik valamelyik sorompókezelő vagy jelzőőr (15.8.4.)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(15.8.4.1.)</w:t>
      </w:r>
    </w:p>
    <w:p w:rsidR="00B47759" w:rsidRDefault="00F8139E">
      <w:pPr>
        <w:autoSpaceDE w:val="0"/>
        <w:autoSpaceDN w:val="0"/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15.18. Közlekedés tolómozdonnyal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Tolómozdony alkalmazása (15.18.1.)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(15.18.1.1.)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(15.18.1.2.)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(15.18.1.3.)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(15.18.1.4.)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Állomási- pálya- és vonatszemélyzet értesítése a tolómozdony alkalmazásáról (15.18.2.)</w:t>
      </w:r>
    </w:p>
    <w:p w:rsidR="00B47759" w:rsidRDefault="00F8139E">
      <w:pPr>
        <w:autoSpaceDE w:val="0"/>
        <w:autoSpaceDN w:val="0"/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15.19. Munkavonatok, mérővonatok, segélymozdonyok, segélyvonatok és 6000 kg-nál könnyebb járművek közlekedtetése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Munkavonatok közlekedtetése (15.19.1.)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(15.19.1.1.)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(15.19.1.6.)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(15.19.1.16.)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(15.19.1.19.)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(15.19.1.20.)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(15.19.2.5.)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(15.19.2.6.)</w:t>
      </w:r>
      <w:r>
        <w:rPr>
          <w:rFonts w:ascii="Times New Roman" w:eastAsia="Times New Roman" w:hAnsi="Times New Roman"/>
          <w:sz w:val="24"/>
          <w:szCs w:val="24"/>
          <w:lang w:eastAsia="hu-HU"/>
        </w:rPr>
        <w:cr/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16. SZOLGÁLAT A VONATOKNÁL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16.2. Magatartás vonatközlekedés közben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Eljárás, ha a vonatnál jelzési hiányosság van (16.2.6.)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Eljárás, ha a vonatot a nyílt vonalon veszély fenyegeti (16.2.9.)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(16.2.9.1.)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(16.2.9.2.)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 sérült pályarész felfedezésekor (16.2.10.)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(16.2.10.1.)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Visszatolás a nyílt vonalon az indulás megkönnyítése végett (16.2.11.)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Visszatolás a mögöttes állomásra (16.2.12.)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(16.2.12.1.)</w:t>
      </w:r>
      <w:r>
        <w:rPr>
          <w:rFonts w:ascii="Times New Roman" w:eastAsia="Times New Roman" w:hAnsi="Times New Roman"/>
          <w:sz w:val="24"/>
          <w:szCs w:val="24"/>
          <w:lang w:eastAsia="hu-HU"/>
        </w:rPr>
        <w:cr/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16.3. A vonatok védelme, fedezése (Védekezés összeütközés, továbbá utolérés ellen)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vonatfogadásra kötelezettek teendői (16.3.1.)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17. LASSÚMENETEK, PÁLYAMŰKÖDTETŐI KAPACITÁSIGÉNY FELHASZNÁLÁSOK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17.2. A vonatforgalmat nem érintő, nem vágányzár keretében az elsodrási határon kívül végzett munkák (17.2.1.)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(17.2.1.1.)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(17.2.1.2.)</w:t>
      </w:r>
    </w:p>
    <w:p w:rsidR="00B47759" w:rsidRDefault="00F8139E">
      <w:pPr>
        <w:autoSpaceDE w:val="0"/>
        <w:autoSpaceDN w:val="0"/>
        <w:spacing w:after="0"/>
        <w:ind w:left="36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17.3. A vonatforgalmat érintő, nem vágányzár keretében az elsodrási határon belül végzett munkák (17.3.1.)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(17.3.1.1.)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(17.3.1.2.)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(17.3.1.3.)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(17.3.1.4.)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(17.3.1.5.)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(17.3.1.6.)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(17.3.1.7.)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(17.3.1.8.)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Egyéb rendelkezések (17.3.2.)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(17.3.2.1.)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18. A FORGALMI SZOLGÁLAT VÉGZÉSE TÉLEN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forgalmi szolgálat végzése télen / Általános rendelkezés (18.1.)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Különleges rendelkezések a forgalmi szolgálat mikénti végzésére (18.2.)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(18.2.1.)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(18.2.2.)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19. RENDKÍVÜLI ESEMÉNYEK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Teendők rendkívüli események bekövetkezésekor (19.1.)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(19.1.2.)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64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(19.1.3.)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br w:type="page"/>
      </w:r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F.2. sz. Forgalmi Utasítás Függelékei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5.sz. FÜGGELÉK 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TÁVVEZÉRELT, TÁVKEZELT, VALAMINT A KÖZPONTI FORGALOMIRÁNYÍTÁSRA BERENDEZETT VONALAK, VONALSZAKASZOK, SZOLGÁLATI HELYEK FORGALOMSZABÁLYOZÁSÁRA VONATKOZÓ ÁLTALÁNOS ELŐÍRÁSOK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Távvezérelt, távkezelt, KÖFI vonalakra, vonalszakaszokra vonatkozó általános előírások (5.1.)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(5.1.4.)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(5.1.5.)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(5.1.11.)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6.sz. FÜGGELÉK A FORGALMI SZOLGÁLAT EGYSZERŰSÍTETT ELLÁTÁSÁRA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VONATKOZÓ ELTÉRŐ ELŐÍRÁSOK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Általános előírások (6.1.)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Fogalom meghatározások (6.2.)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Egyszerűsített forgalmi szolgálat (6.2.1.)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Mellékvonali forgalomirányító szolgálat (6.2.2.)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Forgalomirányító (6.2.3.)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MEFI, MERÁFI forgalomirányító (6.2.4.)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Forgalomszabályozó állomás (6.2.5.)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Közlemények nyugtázása, előjegyzése (6.3.)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Jelző- és biztosítóberendezések (6.4.)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(6.4.1.)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Értekező berendezések (6.5.)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(6.5.1.)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(6.5.2.)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Útsorompók, sorompókezelés a szolgálatszünetelés tartama alatt (6.14.)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vonatközlekedés lebonyolítása (6.18.)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(6.18.1.)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(6.18.2.)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(6.18.3.)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(6.18.4.)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(6.18.5.)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(6.18.6.)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(6.18.7.)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(6.18.8.)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(6.18.9.)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(6.18.10.)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(6.18.11.)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(6.18.12.)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(6.18.13.)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Kizárólag a MEFI, MERÁFI vonalakra vonatkozó előírások (6.19.)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(6.19.1.)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(6.19.2.)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(6.19.3.)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(6.19.4.)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(6.19.5.)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(6.19.6.)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(6.19.7.)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(6.19.8.)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(6.19.9.)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(6.19.10.)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(6.19.11.)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(6.19.12.)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(6.19.13.)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7.sz. FÜGGELÉK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Közlemények nyugtázására, előjegyzésére vonatkozó előírások (7.1.)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Fejrovatos előjegyzési napló vezetése (7.2.)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(7.2.1.)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Fejrovatos előjegyzési napló alábbi rovataiba nem kell bejegyzést tenni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(7.2.2.)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8.sz. FÜGGELÉK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Távbeszélő jelölése (8.1.)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vágányok számozása (8.2.)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(8.2.1.)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(8.2.2.)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sorompók jelölése (8.5.)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Anyaghalmok és tárgyak elhelyezése a pálya mentén (8.7.)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(8.7.1.)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(8.7.2.)</w:t>
      </w:r>
      <w:r>
        <w:rPr>
          <w:rFonts w:ascii="Times New Roman" w:eastAsia="Times New Roman" w:hAnsi="Times New Roman"/>
          <w:sz w:val="24"/>
          <w:szCs w:val="24"/>
          <w:lang w:eastAsia="hu-HU"/>
        </w:rPr>
        <w:cr/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15.sz. FÜGGELÉK 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15.1. A próbavonatok közlekedtetése és engedélyeztetése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Próbavonatok csoportosítása forgalmi szempontból (15.1.1.)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(15.1.2.6.)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(15.1.2.7.)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Különleges próbavonatok (15.1.3.)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(15.1.4.1.)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(15.1.4.2.)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(15.1.4.3.)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(15.1.4.4.)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(15.1.4.12.)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(15.1.4.13.)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(15.1.4.15.)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(15.1.4.19.)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(15.1.4.21.)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(15.1.5.2.)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(15.1.5.3.)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15.2. Mérőkocsival történő mérések engedélyeztetése, végzése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Mérőkocsival történő mérések engedélyeztetése, végzése (15.2.1.)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(15.2.3.)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(15.2.5.)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(15.2.6.)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17.sz. FÜGGELÉK A MUNKAVONATOK (MUNKAGÉPEK) KÖZLEKEDÉSÉNEK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SZABÁLYOZÁSA A VÁGÁNYZÁROLT ÉS ÉPÍTÉS ALATT LÉVŐ VÁGÁNYOKON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17.2. A közlekedés szabályozása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Felelősség (17.2.1.)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Állomási és pályaszemélyzet értesítése (17.2.9.)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Sorompókezelés (17.2.13.)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D.4. SZ. UTASÍTÁS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TÉLI IDŐJÁRÁS ALKALMÁVAL KÖVETENDŐ ELJÁRÁSRÓL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3.0. FOGALMAK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Hóügyeletes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Készenlét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Ügyelet 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u w:val="single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Ismertesse a téli időjárás alkalmával követendő eljárással kapcsolatosan, a Hóügyeletes, Ügyelet és Készenlét fogalmát! (3.0.)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4.2  FELKÉSZÜLÉS A TÉLI IDŐJÁRÁSRA, SZOLGÁLAT VÉGZÉSE HAVAZÁS, HÓFÚVÁS ESETÉN</w:t>
      </w:r>
    </w:p>
    <w:p w:rsidR="00B47759" w:rsidRDefault="00F8139E">
      <w:pPr>
        <w:numPr>
          <w:ilvl w:val="0"/>
          <w:numId w:val="60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4.2.5. Távközlési szakmai terület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HIBAELŐJEGYZÉSI KÖNYV VEZETÉSE 17/2023. (III.17. MÁV ÉRT. 5.) EVIG SZ. ELNÖK-VEZÉRIGAZGATÓI UTASÍTÁS </w:t>
      </w:r>
    </w:p>
    <w:p w:rsidR="00B47759" w:rsidRDefault="00F8139E">
      <w:pPr>
        <w:numPr>
          <w:ilvl w:val="0"/>
          <w:numId w:val="12"/>
        </w:numPr>
        <w:autoSpaceDE w:val="0"/>
        <w:autoSpaceDN w:val="0"/>
        <w:spacing w:after="0"/>
        <w:ind w:left="851" w:hanging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Hibaelőjegyzési könyv, Hibanapló rendszeresítése, kezelése (4.1.1.-4.1.3.)</w:t>
      </w:r>
    </w:p>
    <w:p w:rsidR="00B47759" w:rsidRDefault="00F8139E">
      <w:pPr>
        <w:numPr>
          <w:ilvl w:val="0"/>
          <w:numId w:val="12"/>
        </w:numPr>
        <w:autoSpaceDE w:val="0"/>
        <w:autoSpaceDN w:val="0"/>
        <w:spacing w:after="0"/>
        <w:ind w:left="851" w:hanging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Hibák és egyéb események bejelentése (4.2.1., 4.2.2.)</w:t>
      </w:r>
    </w:p>
    <w:p w:rsidR="00B47759" w:rsidRDefault="00F8139E">
      <w:pPr>
        <w:numPr>
          <w:ilvl w:val="0"/>
          <w:numId w:val="12"/>
        </w:numPr>
        <w:autoSpaceDE w:val="0"/>
        <w:autoSpaceDN w:val="0"/>
        <w:spacing w:after="0"/>
        <w:ind w:left="851" w:hanging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hibák előjegyzése a Hibaelőjegyzési könyvbe (4.3.1.-4.3.10.)</w:t>
      </w:r>
    </w:p>
    <w:p w:rsidR="00B47759" w:rsidRDefault="00F8139E">
      <w:pPr>
        <w:numPr>
          <w:ilvl w:val="0"/>
          <w:numId w:val="12"/>
        </w:numPr>
        <w:autoSpaceDE w:val="0"/>
        <w:autoSpaceDN w:val="0"/>
        <w:spacing w:after="0"/>
        <w:ind w:left="851" w:hanging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Munkavégzés, műszaki vizsgálat előjegyzése (4.4.1.-4.4.4.)</w:t>
      </w:r>
    </w:p>
    <w:p w:rsidR="00B47759" w:rsidRDefault="00F8139E">
      <w:pPr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57" w:name="_Toc197581973"/>
      <w:bookmarkStart w:id="58" w:name="_Toc130241597"/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A „Forgalmi ismeretek témakör vasúti társasági vizsgakérdései:</w:t>
      </w:r>
      <w:bookmarkEnd w:id="57"/>
    </w:p>
    <w:p w:rsidR="00B47759" w:rsidRDefault="00B47759">
      <w:pPr>
        <w:spacing w:after="0"/>
        <w:rPr>
          <w:rFonts w:ascii="Times New Roman" w:eastAsia="Times New Roman" w:hAnsi="Times New Roman"/>
          <w:caps/>
          <w:sz w:val="24"/>
          <w:szCs w:val="24"/>
          <w:lang w:eastAsia="hu-HU"/>
        </w:rPr>
      </w:pPr>
    </w:p>
    <w:p w:rsidR="00B47759" w:rsidRDefault="00F8139E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F.2.sz. Forgalmi Utasítás (VHF/64299/2020-ITM)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az utasítások értelmezésére?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Állomás (pályaudvar)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Állomás területének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Állomásfőnök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Állomási személyzet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Állomáskezelő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Állomásközi távbeszélő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Elsodrási határ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Eseménykönyv, Eseménylap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Mit ért ETCS alatt?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Forgalmi kitérő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Forgalmi szolgálattevő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Forgalmirányító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Fővágány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GSM-R hálózat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Hangrögzítő berendezés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Helyes és helytelen vágány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Helyi forgalmi távbeszélő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Hordozható rádió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Jelzőőr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Jobb és bal vágány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Kezdőpont, végpont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Kiszolgálást végző vonat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Központi forgalomellenőrző szolgálat (KÖFE)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Központi forgalomirányító szolgálat (KÖFI)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Mellékvágány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Menetvonal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Mobiltelefon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Mozdony (vontatójármű)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Mozdonyrádió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Mozdonyvezető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Munkavégzésért felelős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Műszaki irányító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Nyílt vonal (pálya)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Nyomtávolság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Pályahálózat működtető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Pályaszemélyzet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Pályatelefon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lastRenderedPageBreak/>
        <w:t>Ismertesse a Próbavonat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Rádiós Blokk Központ (RBC)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Rendkívüli esemény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Segélymozdony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Segélyvonat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Szolgálati felsőbbség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Szolgálati főnök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Szolgálati hely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Szolgálati vonat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Tolómozdonnyal közlekedő vonat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Tolt vonat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Többvágányú pálya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Utasítást adó hangszórós távbeszélő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Útsorompó kezelő (továbbiakban: sorompókezelő)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Üzemi vonat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Űrszelvény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Vasúti munkagép (továbbiakban: munkagép)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Vasúti társaság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Vágánygépkocsi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Vágányzár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Vállalkozó vasúti társaság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Váltókezelő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Vezető váltókezelő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Védőkocsi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Vonali távbeszélő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Vonatindító állomás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Vonatjelentő távbeszélő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Utasítás szövegében előforduló kifejezéseket!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önálló szolgálattételre történő beosztás előírásait!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 forgalmi szolgálattevő jelöltek felügyelet alatti foglalkoztatására?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 távközlő- és biztosítóberendezés kezelési vizsgákra?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felelősségre vonatkozó előírásokat!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vágányok közötti magatartásra vonatkozó előírásokat!?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 vágányokon való átjárásra?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Sorolja fel, kik tartózkodhatnak idegen személyek részére meg nem nyitott helyiségekben!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kötelessége van a dolgozónak, aki forgalom- és vagyonbiztonságot veszélyeztető cselekmény elkövetését észleli?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az egy személy által kiszolgált mozdony mozdonyvezetőjének cselekvőképtelensége esetén?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lastRenderedPageBreak/>
        <w:t>Mikor kell biztonságos munkavégzésre alkalmatlannak minősíteni a dolgozót és mi az eljárás ebben az esetben?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munkahely elhagyására vonatkozó előírásokat!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rendelkezések adásának és végrehajtásának szabályait.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 kell a munkát végezni rendkívüli helyzetben?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Parancskönyvvel kapcsolatos tudnivalókat.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szolgálati jelvényeket ismer?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szolgálatra való jelentkezés szabályait!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Kik kötelesek a forgalmi tevékenységet ellátó munkavállalók munkavégzését ellenőrizni?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az élőszóval adott közleményekre?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közlemények nyugtázása, előjegyzésére vonatkozó szabályokat!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létesítmények jelölésére vonatkozó szabályokat!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létesítmények jelölésére vonatkozó szabályokat!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Hibaelőjegyzési könyvet!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Hibanaplót!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előírás vonatkozik az ólomlevételre és a számlálókészülék kezelésének ellenőrzésére?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 biztosítóberendezésen levő ólomok levételére, pótlására?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 biztosítóberendezésen számlálókészülékkel ellátott nyomógombok megnyomására?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Kinek kell jól járó órával rendelkezni?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 vágányútjának beállítására vonatkozó utasítás előírásait!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szöveggel kell elrendelni a vonat vágányút beállítását?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forgalmi jellemzőket kell közölni a vágányút beállításának elrendelésekor, bejelentésekor?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Melyek a vágányút beállításának elrendelése utáni teendők?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sorompókezelés általános szabályait!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az útátjárón a legközelebbi vonatig el nem hárítható akadály keletkezik?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az útsorompók lezárására, felnyitására?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nyíltvonali fénysorompó használhatatlansága esetén követendő eljárást, ha a fénysorompó visszajelentése nyílt vonalon van; illetve ha az Útsorompót ellenőrző fedező jelző, a Fénysorompót ellenőrző útátjárójelző, a Mellékvonali ellenőrző jelző a fénysorompó használhatatlanságára illetve a biztonságot nem veszélyeztető hibára utaló jelzést ad.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követendő eljárást teljes sorompó használhatatlansága esetén!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bejelentések szükségesek az útsorompó használhatatlanságának elhárítására?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teendő akkor, ha a hibaelhárítást végző személy a hibát megjavítani nem tudja?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Sorolja fel, mikor kell jelzőőrt alkalmazni!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eljárást, ha a sajátcélú vasúti pályahálózat összekötő- vagy csatlakozó vasúti pályán jelzőőrrel fedezendő illetve helyből kezelt útsorompó van, de a helyszínen vasutas dolgozó nem végez szolgálatot.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lastRenderedPageBreak/>
        <w:t>Milyen eszközökkel, és ki köteles ellátni az útsorompó használhatatlansága miatt kirendelt jelzőőrt?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követendő eljárás, ha a Vasúti átjáró kezdete jelzőtábla hiánya esetén?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 követendő eljárás, az Útátjárójelző hiánya esetén?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a fénysorompó berendezés jelzőjének megrongálása, összetörése, kidöntése esetén?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tolatás alapszabályát!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útátjárón át történő tolatás előírásait!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menetrend szerepe, milyen vonatok részére kell menetrendet készíteni, ez alól mely vonatok képeznek kivételt?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Menetrendjegyzék, mely szolgálati helyekre kell biztosítani és milyen adatokat tartalmaz?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értesülnek a menetvonal kiutalásról és módosításról a pályavasúti informatikai rendszerrel nem rendelkező dolgozók?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figyelési, tájékozódási, értesítési és egyéb kötelezettség vonatkozik a közlekedést szabályozó dolgozókra?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Miről és kiket kötelesek tájékoztatni a nyílt vonalon vonatfogadásra kötelezett dolgozók?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Mikor szabad állomástávolságú közlekedésre berendezett pályán az elöl haladó vonat után ugyanarra a vágányra követő vonatot indítani?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közlekedésre berendezett pályán és hogyan szabad a visszajelentés vétele előtt vonatot indítani és a vonattal közlekedni?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visszajelentés vétele előtt indított egységre vonatkozó közlekedési szabályokat!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Mikor, és kivel kell közölni a vonat számát, és az előrelátható indulási idejét?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Ki közölheti a vonat számát, az előrelátható indulási idejét?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Mikor közölheti kizárólag a forgalmi szolgálattevő (forgalomirányító) a vonat számát, az előrelátható indulási idejét?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 számának és előrelátható indulási idejének külön közleményben történő közlésének alapszabályait!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 számának és előre látható indulási idejének közlésének és nyugtázásának módját!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 számának és előre látható indulási idejének közlésének érvénytelenítésére és megismétlésére vonatkozó előírásokat!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 sorompókezelőt, vagy a jelzőőrt nem lehetett értesíteni a vonat előrelátható indulási idejéről?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Hol kötelesek a vonatokat fogadni az állomási és nyíltvonali dolgozók és vonatfogadás során mit kötelesek megfigyelni?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vonatok behaladási, kihaladási, elhaladási, érkezési, indulási és áthaladási idejének előjegyzésére vonatkozó előírásokat!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Mikor kell tolómozdonyt alkalmazni?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esetekben és módon alkalmazható tolómozdony?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ok miatt alkalmazott tolómozdony kivételével, ki köteles gondoskodni a tolómozdony alkalmazásáról és annak igénylésekor mit köteles közölni?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lastRenderedPageBreak/>
        <w:t>Miről kell értesíteni az állomási, pálya- és vonatszemélyzetet tolómozdony alkalmazása esetén?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Mely vonatot nevezzük munkavonatnak, továbbá, ki és miért felelős a munkavonatok összeállításakor?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menetrend nélkül közlekedő munkavonatok számozására vonatkozó előírásokat!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munkavonat nyílt vonalon történő megosztására vonatkozó előírásokat!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Mikor nem szabad menetrend nélküli munkavonatot indítani?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segélymozdonyok, segélyvonatok számozására, sebességére, megfékezettségére, közlekedésének szabályozására vonatkozó szabályokat!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szabályozni a segélyvonat vagy a segélymozdony közlekedését, ha a segélyre szoruló vonatot az eredeti irányának megfelelően vontatja be?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 nyílt vonalon segélyre szoruló vonat a kért segélymozdony megérkezése előtt saját mozdonyával továbbítható lenne, de a segélymozdony a menetirányban fekvő állomásról már elindult?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 vonatnál jelzési hiányosság van?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 vonatot a nyílt vonalon veszély fenyegeti?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 sérült pályarész felfedezésekor?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szabályozza az utasítás a visszatolást a nyílt vonalon az indulás megkönnyítése végett?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szabályozza az utasítás a visszatolást a mögöttes állomásra?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vonatfogadásra kötelezettek teendőit a vonatok védelmére, fedezésére!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előjegyezni az állomáson, nyíltvonalon, alagútban, hídon nem vágányzár keretében az elsodrási határon kívül végzett munkákat?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állomáson, nyíltvonalon, alagútban, hídon nem vágányzár keretében az elsodrási határon kívül végzett munkák végzésére vonatkozó szabályokat!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történik az elsodrási határon kívül végzett munka befejezésének bejelentése?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állomáson, nyíltvonalon, alagútban, hídon nem vágányzár keretében az elsodrási határon belül végzett munkák végzésére vonatkozó szabályokat!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előjegyezni az állomáson, nyíltvonalon, alagútban, hídon nem vágányzár keretében az elsodrási határon belül végzett munkákat?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egyéb rendelkezések vonatkoznak az állomáson, nyíltvonalon, alagútban, hídon nem vágányzár keretében az elsodrási határon belül végzett munkákra?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körülmények befolyásolhatják, hogy az állomáson, nyíltvonalon, alagútban, hídon az elsodrási határon belül végzett munka nem vágányzár keretében elvégezhető-e?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általános és a különleges rendelkezéseket a forgalmi szolgálat végzésére télen!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feladata az állomási személyzetnek a forgalmi szolgálat végzésekor télen?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Két- vagy többvágányú pályán hogyan kell szervezni a vonatközlekedést télen, ha az egyik vágányon hókotró, hóeltakarító vonat dolgozik?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 nyílt vonalon a vonat hóakadályban elakad?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intézkedést kötelesek tenni a dolgozók, ha rendkívüli esemény – baleset – következett be?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lastRenderedPageBreak/>
        <w:t>Mi a kötelességük a dolgozóknak az észlelt balesetekkel, rendkívüli eseményekkel kapcsolatban?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előírásokat köteles figyelembe venni a dolgozó a balesetek, rendkívüli események jelentése során?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formában kell jelenteni a különböző rendkívüli eseményeket?</w:t>
      </w:r>
    </w:p>
    <w:p w:rsidR="00B47759" w:rsidRDefault="00B47759">
      <w:pPr>
        <w:autoSpaceDE w:val="0"/>
        <w:autoSpaceDN w:val="0"/>
        <w:spacing w:after="0"/>
        <w:ind w:left="708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B47759">
      <w:pPr>
        <w:autoSpaceDE w:val="0"/>
        <w:autoSpaceDN w:val="0"/>
        <w:spacing w:after="0"/>
        <w:ind w:left="708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ind w:left="360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59" w:name="_Toc12907998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MÁV Zrt. F.2.sz. Forgalmi Utasítás Függelékeiből (VHF/64299/2020-ITM)</w:t>
      </w:r>
      <w:bookmarkEnd w:id="59"/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Ki, honnan és hogyan szabályozza a távvezérelt, távkezelt és KÖFI vonalak, vonalszakaszok forgalmát?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Mit kell a távvezérelt, távkezelt és KÖFI vonalakon, vonalszakaszokon Végrehajtási Utasításban szabályozni?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előírások vonatkoznak a jelenlétes forgalmi szolgálattevőre a távvezérelt, távkezelt és KÖFI vonalakon, vonalszakaszokon?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értekező berendezések és milyen fontossági sorrendben használhatók a forgalomirányító és a vonatszemélyzet közötti értekezésre a távvezérelt, távkezelt és KÖFI vonalakon, vonalszakaszokon?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értekező berendezéssel közlekedhetnek a mozdonyok (vezérlőkocsik), munkagépek, vágánygépkocsik a távvezérelt, távkezelt és KÖFI vonalakon, vonalszakaszokon?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Egyszerűsített forgalmi szolgálat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Mellékvonali forgalomirányító szolgálat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Forgalomirányító és a MEFI, MERÁFI forgalomirányító fogalmát!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követelményeknek kell megfelelni a jelző- és biztosítóberendezéseknek találhatók a forgalmi szolgálat egyszerűsített ellátására berendezett vonalako 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értekező berendezések és milyen fontossági sorrendben használhatók a forgalomirányító és a vonatszemélyzet közötti értekezésre a forgalmi szolgálat egyszerűsített ellátására berendezett vonalakon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Ki és hol köteles meggyőződni a járművekre rendszeresített értekező berendezések üzemképes állapotáról a forgalmi szolgálat egyszerűsített ellátására berendezett vonalakon?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előírások vonatkoznak a mozdonyvezető bejelentkezési kötelezettségére a forgalmi szolgálat egyszerűsített ellátására berendezett vonalakon?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az útsorompókat kezelni a szolgálatszünetelés tartama alatt a forgalmi szolgálat egyszerűsített ellátására berendezett vonalakon?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történik az engedélykérés, a vonat számának és előrelátható indulási idejének közlése személyzet nélküli állomásról történő vonat indítása előtt?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forgalmi szolgálat egyszerűsített ellátására berendezett vonalak szolgálati helyein a vonatforgalommal kapcsolatos rendelkezéseket és értesítéseket a mozdonyszemélyzettel közölni?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Vonatközlekedés lebonyolítása során milyen feladatai vannak a központi ajtóműködtetésű, vonatkísérő nélkül közlekedő vonat a mozdonyvezetőjének?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lastRenderedPageBreak/>
        <w:t>Ismertesse a teendőket, ha a forgalmi szolgálat egyszerűsített ellátására berendezett vonalakon a szolgálatszünetelés alkalmával a főjelzőket nem kezelik vagy azok használhatatlanok!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MEFI, MERÁFI vonalak állomási ellenőrző és vonali biztosítóberendezéseit!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teendője a vonatszemélyzetnek a forgalomirányítótól kapott rendelkezésekkel kapcsolatban a MEFI, MERÁFI vonalakon?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eljárást, ha a közlekedő vonat személyzete használhatatlan Mellékvonali ellenőrző jelzőről kap értesítést!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történik a tolatás végrehajtása MEFI, MERÁFI vonalak állomásain?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előjegyezni azokat a közlekedéssel és tolatással kapcsolatban visszamondásra alkalmas értekező berendezésen adott közleményeket, amelyek részére a Fejrovatos előjegyzési napló rovatot tartalmaz?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Fejrovatos előjegyzési napló vezetésével kapcsolatos szabályokat!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módon kell a Fejrovatos előjegyzési naplóba bejegyezni a dátum és az időjárás változását?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Fejrovatos előjegyzési napló mely rovataiba nem kell előjegyzést tenni?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megjelölni a Távbeszélővel vagy távbeszélő csatlakozóval felszerelt nyíltvonali létesítményeket és pályamenti berendezéseket?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számozni a vágányokat állomásokon és megállórakodóhelyeken?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számozni az átépített vagy új építésű kétvágányú és többvágányú vasútvonalak nyíltvonali megállóhelyeinek vágányait?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vágányok számozására vonatkozó előírásokat állomásokon és megálló-rakodóhelyeken, valamint átépített vagy új építésű kétvágányú vasútvonalak nyíltvonali megállóhelyein!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vágányok számozására vonatkozó előírásokat teher- és rendező-pályaudvarokon, gépészeti telephelyek, műhelyek, sajátcélú vasúti pályahálózatok vágányain!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megjelölni a sorompókat?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elhelyezni az anyaghalmokat és tárgyakat a pálya mentén?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Csoportosítsa a próbavonatokat forgalmi szempontból!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Csoportosítsa a próbavonatokat rendeltetésük szerint!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Mit nevezünk terhelési próbavonatnak?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Mikor minősülnek különleges próbavonatnak a próbavonat?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személyzet láthat el szolgálatot a próbavonatoknál, ki felelős a megfigyelések, mérések, kísérletek eredményességéért?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módon és útvonalon kell közlekedtetni a próbavonatot, mikor hosszabbítható meg az útvonala?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előírások vonatkoznak a próbavonat műszaki vezetőjének szakképzettségére, gyakorlatára, mikor és kinek adhat utasításokat?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Hány személy tartózkodhat a próbavonatnál a mozdonyvezető által elfoglalt vezetőfülkében, létszámukat ki korlátozhatja?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Kinek és mikor van jelentési kötelezettsége a próbavonat műszaki vezetője részére?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Mikor nem szabad próbavonatot közlekedtetni?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lastRenderedPageBreak/>
        <w:t>Mi az eljárás, ha az egyszerű próbavonat a kiindulási állomásról bármely ok miatt nem indítható el a menetrend szerinti vagy a megrendelő által kért időben?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próbavonatok közlekedésének engedélyezésére vonatkozó előírásokat!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mérőkocsival történő mérések engedélyeztetésének előírásait!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mérőkocsi besorozásának szabályait!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Miről kell értesíteni az állomási és pályaszemélyzetet munkavonatok (munkagépek) közlekedését megelőzően?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munkavonatok (munkagépek) közlekedésekor a helyhez kötött jelzők és a sorompók kezelésére vonatkozó előírásokat!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B47759" w:rsidRDefault="00F8139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60" w:name="_Toc130241631"/>
      <w:bookmarkStart w:id="61" w:name="_Toc197581978"/>
      <w:r>
        <w:rPr>
          <w:rFonts w:ascii="Times New Roman" w:eastAsia="Times New Roman" w:hAnsi="Times New Roman"/>
          <w:b/>
          <w:bCs/>
          <w:sz w:val="24"/>
          <w:szCs w:val="24"/>
        </w:rPr>
        <w:t>A „Biztosítóberendezés ismeretek” témakör ismeretanyagának tételes felsorolása</w:t>
      </w:r>
      <w:bookmarkEnd w:id="60"/>
      <w:bookmarkEnd w:id="61"/>
    </w:p>
    <w:p w:rsidR="00B47759" w:rsidRDefault="00F8139E">
      <w:pPr>
        <w:numPr>
          <w:ilvl w:val="0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Biztosítóberendezési alapelvek I. (Forgalomtechnikai alapok)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Sorompóberendezések: </w:t>
      </w:r>
    </w:p>
    <w:p w:rsidR="00B47759" w:rsidRDefault="00F8139E">
      <w:pPr>
        <w:numPr>
          <w:ilvl w:val="1"/>
          <w:numId w:val="18"/>
        </w:numPr>
        <w:autoSpaceDN w:val="0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Sorompóberendezések célja, közút lezárásának módjai</w:t>
      </w:r>
    </w:p>
    <w:p w:rsidR="00B47759" w:rsidRDefault="00F8139E">
      <w:pPr>
        <w:numPr>
          <w:ilvl w:val="1"/>
          <w:numId w:val="18"/>
        </w:numPr>
        <w:autoSpaceDN w:val="0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Útátjáró biztosításának alkalmazása, félsorompós kiegészítés</w:t>
      </w:r>
    </w:p>
    <w:p w:rsidR="00B47759" w:rsidRDefault="00F8139E">
      <w:pPr>
        <w:numPr>
          <w:ilvl w:val="1"/>
          <w:numId w:val="18"/>
        </w:numPr>
        <w:autoSpaceDN w:val="0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Rálátási háromszög, csökkentett rálátási háromszög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Baleseti veszélyforrások osztályozása</w:t>
      </w:r>
    </w:p>
    <w:p w:rsidR="00B47759" w:rsidRDefault="00F8139E">
      <w:pPr>
        <w:numPr>
          <w:ilvl w:val="0"/>
          <w:numId w:val="62"/>
        </w:numPr>
        <w:autoSpaceDN w:val="0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Állomáson előforduló balesetet előidéző tényezők</w:t>
      </w:r>
    </w:p>
    <w:p w:rsidR="00B47759" w:rsidRDefault="00F8139E">
      <w:pPr>
        <w:numPr>
          <w:ilvl w:val="0"/>
          <w:numId w:val="62"/>
        </w:numPr>
        <w:autoSpaceDN w:val="0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Oldalirányú veszélyeztetés megelőzése</w:t>
      </w:r>
    </w:p>
    <w:p w:rsidR="00B47759" w:rsidRDefault="00F8139E">
      <w:pPr>
        <w:numPr>
          <w:ilvl w:val="0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Biztosítóberendezési alapelvek </w:t>
      </w:r>
    </w:p>
    <w:p w:rsidR="00B47759" w:rsidRDefault="00F8139E">
      <w:pPr>
        <w:pStyle w:val="Listaszerbekezds"/>
        <w:numPr>
          <w:ilvl w:val="1"/>
          <w:numId w:val="6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Biztosítóberendezések fogalma, célja, feladatrendszere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Biztosítóberendezésekkel szemben támasztott követelmények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Biztosítóberendezések funkcionális modellje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Állomási biztosítóberendezések csoportosítása </w:t>
      </w:r>
    </w:p>
    <w:p w:rsidR="00B47759" w:rsidRDefault="00F8139E">
      <w:pPr>
        <w:pStyle w:val="Listaszerbekezds"/>
        <w:numPr>
          <w:ilvl w:val="0"/>
          <w:numId w:val="6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Biztosítóberendezési külsőtéri szerkezeti elemek</w:t>
      </w:r>
    </w:p>
    <w:p w:rsidR="00B47759" w:rsidRDefault="00F8139E">
      <w:pPr>
        <w:pStyle w:val="Listaszerbekezds"/>
        <w:numPr>
          <w:ilvl w:val="1"/>
          <w:numId w:val="6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Jelzők</w:t>
      </w:r>
    </w:p>
    <w:p w:rsidR="00B47759" w:rsidRDefault="00F8139E">
      <w:pPr>
        <w:numPr>
          <w:ilvl w:val="0"/>
          <w:numId w:val="63"/>
        </w:numPr>
        <w:autoSpaceDN w:val="0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Alakjelzők</w:t>
      </w:r>
    </w:p>
    <w:p w:rsidR="00B47759" w:rsidRDefault="00F8139E">
      <w:pPr>
        <w:numPr>
          <w:ilvl w:val="0"/>
          <w:numId w:val="63"/>
        </w:numPr>
        <w:autoSpaceDN w:val="0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Fényjelzők 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Kitérő szerepe a kötöttpályás vasúti közlekedésben</w:t>
      </w:r>
    </w:p>
    <w:p w:rsidR="00B47759" w:rsidRDefault="00F8139E">
      <w:pPr>
        <w:numPr>
          <w:ilvl w:val="0"/>
          <w:numId w:val="64"/>
        </w:numPr>
        <w:autoSpaceDN w:val="0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kitérő szerkezeti felépítése, csoportosítása</w:t>
      </w:r>
    </w:p>
    <w:p w:rsidR="00B47759" w:rsidRDefault="00F8139E">
      <w:pPr>
        <w:numPr>
          <w:ilvl w:val="0"/>
          <w:numId w:val="64"/>
        </w:numPr>
        <w:autoSpaceDN w:val="0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 főbb részei</w:t>
      </w:r>
    </w:p>
    <w:p w:rsidR="00B47759" w:rsidRDefault="00F8139E">
      <w:pPr>
        <w:numPr>
          <w:ilvl w:val="0"/>
          <w:numId w:val="64"/>
        </w:numPr>
        <w:autoSpaceDN w:val="0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 használhatóság ellenőrzése</w:t>
      </w:r>
    </w:p>
    <w:p w:rsidR="00B47759" w:rsidRDefault="00F8139E">
      <w:pPr>
        <w:numPr>
          <w:ilvl w:val="0"/>
          <w:numId w:val="64"/>
        </w:numPr>
        <w:autoSpaceDN w:val="0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váltó, mint baleseti veszélyforrás</w:t>
      </w:r>
    </w:p>
    <w:p w:rsidR="00B47759" w:rsidRDefault="00F8139E">
      <w:pPr>
        <w:numPr>
          <w:ilvl w:val="0"/>
          <w:numId w:val="64"/>
        </w:numPr>
        <w:autoSpaceDN w:val="0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 és a biztosítóberendezés kapcsolata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Váltók, külsőtéri váltóállító, ellenőrző és rögzítő szerelvények</w:t>
      </w:r>
    </w:p>
    <w:p w:rsidR="00B47759" w:rsidRDefault="00F8139E">
      <w:pPr>
        <w:numPr>
          <w:ilvl w:val="2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Váltóállító szerelvények: (a váltóállítás fázisai)</w:t>
      </w:r>
    </w:p>
    <w:p w:rsidR="00B47759" w:rsidRDefault="00F8139E">
      <w:pPr>
        <w:numPr>
          <w:ilvl w:val="0"/>
          <w:numId w:val="65"/>
        </w:numPr>
        <w:autoSpaceDN w:val="0"/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Ellensúllyal történő váltóállítás</w:t>
      </w:r>
    </w:p>
    <w:p w:rsidR="00B47759" w:rsidRDefault="00F8139E">
      <w:pPr>
        <w:numPr>
          <w:ilvl w:val="2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Csúcssínrögzítő szerelvények:</w:t>
      </w:r>
    </w:p>
    <w:p w:rsidR="00B47759" w:rsidRDefault="00F8139E">
      <w:pPr>
        <w:numPr>
          <w:ilvl w:val="0"/>
          <w:numId w:val="66"/>
        </w:numPr>
        <w:autoSpaceDN w:val="0"/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Kampózár</w:t>
      </w:r>
    </w:p>
    <w:p w:rsidR="00B47759" w:rsidRDefault="00F8139E">
      <w:pPr>
        <w:numPr>
          <w:ilvl w:val="0"/>
          <w:numId w:val="66"/>
        </w:numPr>
        <w:autoSpaceDN w:val="0"/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Zárnyelv</w:t>
      </w:r>
    </w:p>
    <w:p w:rsidR="00B47759" w:rsidRDefault="00F8139E">
      <w:pPr>
        <w:numPr>
          <w:ilvl w:val="0"/>
          <w:numId w:val="66"/>
        </w:numPr>
        <w:autoSpaceDN w:val="0"/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Spherolock</w:t>
      </w:r>
    </w:p>
    <w:p w:rsidR="00B47759" w:rsidRDefault="00F8139E">
      <w:pPr>
        <w:numPr>
          <w:ilvl w:val="0"/>
          <w:numId w:val="66"/>
        </w:numPr>
        <w:autoSpaceDN w:val="0"/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Tempflex zárszerkezetek</w:t>
      </w:r>
    </w:p>
    <w:p w:rsidR="00B47759" w:rsidRDefault="00F8139E">
      <w:pPr>
        <w:numPr>
          <w:ilvl w:val="2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betétek fajtái és azok alkalmazásának előírásai</w:t>
      </w:r>
    </w:p>
    <w:p w:rsidR="00B47759" w:rsidRDefault="00F8139E">
      <w:pPr>
        <w:numPr>
          <w:ilvl w:val="2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 ellenőrző szerelvények</w:t>
      </w:r>
    </w:p>
    <w:p w:rsidR="00B47759" w:rsidRDefault="00F8139E">
      <w:pPr>
        <w:numPr>
          <w:ilvl w:val="0"/>
          <w:numId w:val="67"/>
        </w:numPr>
        <w:autoSpaceDN w:val="0"/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Váltózár</w:t>
      </w:r>
    </w:p>
    <w:p w:rsidR="00B47759" w:rsidRDefault="00F8139E">
      <w:pPr>
        <w:numPr>
          <w:ilvl w:val="0"/>
          <w:numId w:val="67"/>
        </w:numPr>
        <w:autoSpaceDN w:val="0"/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Ellenőrzőzáras váltózár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Váltófelvágás a különböző állítószerkezetek esetén</w:t>
      </w:r>
    </w:p>
    <w:p w:rsidR="00B47759" w:rsidRDefault="00F8139E">
      <w:pPr>
        <w:numPr>
          <w:ilvl w:val="0"/>
          <w:numId w:val="68"/>
        </w:numPr>
        <w:autoSpaceDN w:val="0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váltófelvágás esetén követendő eljárások, kezelések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Vágányzáró szerkezetek</w:t>
      </w:r>
    </w:p>
    <w:p w:rsidR="00B47759" w:rsidRDefault="00F8139E">
      <w:pPr>
        <w:numPr>
          <w:ilvl w:val="0"/>
          <w:numId w:val="69"/>
        </w:numPr>
        <w:autoSpaceDN w:val="0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Kisiklasztósaru</w:t>
      </w:r>
    </w:p>
    <w:p w:rsidR="00B47759" w:rsidRDefault="00F8139E">
      <w:pPr>
        <w:numPr>
          <w:ilvl w:val="0"/>
          <w:numId w:val="69"/>
        </w:numPr>
        <w:autoSpaceDN w:val="0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Vágányzáró sorompó</w:t>
      </w:r>
    </w:p>
    <w:p w:rsidR="00B47759" w:rsidRDefault="00B47759">
      <w:pPr>
        <w:spacing w:after="0"/>
        <w:ind w:left="792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62" w:name="_Toc130241632"/>
      <w:bookmarkStart w:id="63" w:name="_Toc197581979"/>
      <w:r>
        <w:rPr>
          <w:rFonts w:ascii="Times New Roman" w:eastAsia="Times New Roman" w:hAnsi="Times New Roman"/>
          <w:b/>
          <w:bCs/>
          <w:sz w:val="24"/>
          <w:szCs w:val="24"/>
        </w:rPr>
        <w:t>A „Biztosítóberendezés ismeretek” témakör vizsgakérdései</w:t>
      </w:r>
      <w:bookmarkEnd w:id="62"/>
      <w:bookmarkEnd w:id="63"/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Miért van szükség útátjáró fedező berendezésekre? Mik a közút lezárásának módjai?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Mely esetekben kell az útátjárót biztosítani? A fénysorompót milyen feltételek, adottságok fennállása esetén kell csapórúddal kiegészíteni? Milyen esetben szükséges a további kiegészítés?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sorompó berendezésekkel biztosítható a vasút-közút szintbeli kereszteződése? Ismertesse a legfontosabb jellemzőiket!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biztosítóberendezéssel szemben támasztott követelményeket!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biztosítóberendezés funkcionális modelljét! Osztályozza a biztosítóberendezéseket konstrukciós és funkcionális szempontból!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Térbeli elhelyezkedésük alapján milyen biztosítóberendezéseket ismer? 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alakjelzőket rendeltetésük és felépítésük alapján, határozza meg az egyes alkatelemek feladatát!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fényjelzőket! Milyen előnyei vannak az alakjelzőkkel szemben?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kitérők szerepét a vasúti közlekedésben, majd csoportosítsa őket geometria alapján!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váltó részeit, mutassa be a váltóállítás folyamatát, azok fázisait!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Szerkezeti kialakítás szerint milyen váltókat ismer? Ezeket milyen módon lehet állítani?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lehet tudomást szerezni a különböző módon állított váltók felvágásáról? Hogyan történik a helyreállítás folyamata központi vonóvezetékes váltóállítás esetén?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váltózár feladata? A váltózár kulcsoknak mennyi variációja létezik? Mikor szabad a tartalékkulcsot használni?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típusú csúcssínrögzítő szerkezeteket ismer? Ismertesse, hogyan lehet meggyőződni a spherolock zárszerkezet záródásáról!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biztonsági betétek típusait, és az általuk megvalósítható biztosítóberendezési feladatokat! Melyik csúcssínnél kell a biztonsági betétet felhelyezni és miért?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Rajzolja le a váltózárkulcsok táblák jelöléseit és magyarázza meg azokat! Mennyi váltózár van felszerelve egy átszelési kitérőre?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vágányzáró sorompó függőségi kialakítását, korszerű – jelfogófüggéses - biztosítóberendezések esetén!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caps/>
          <w:sz w:val="24"/>
          <w:szCs w:val="24"/>
          <w:lang w:eastAsia="hu-HU"/>
        </w:rPr>
        <w:br w:type="page"/>
      </w:r>
      <w:bookmarkEnd w:id="58"/>
    </w:p>
    <w:p w:rsidR="00B47759" w:rsidRDefault="00F8139E">
      <w:pPr>
        <w:pStyle w:val="Cmsor1"/>
        <w:numPr>
          <w:ilvl w:val="0"/>
          <w:numId w:val="1"/>
        </w:numPr>
        <w:spacing w:after="0" w:line="259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64" w:name="_Toc100647117"/>
      <w:bookmarkStart w:id="65" w:name="_Toc100734346"/>
      <w:bookmarkStart w:id="66" w:name="_Toc215129392"/>
      <w:r>
        <w:rPr>
          <w:rFonts w:ascii="Times New Roman" w:hAnsi="Times New Roman"/>
          <w:b/>
          <w:bCs/>
          <w:sz w:val="24"/>
          <w:szCs w:val="24"/>
        </w:rPr>
        <w:lastRenderedPageBreak/>
        <w:t>Függelék: Infrastruktúra: Erősáramú forgalmi vasúti társasági vizsga (MÁV Zrt. F.2. Forgalmi Utasítás és kapcsolódó szabályozások) (jelzőőr munkakör betöltésére nem jogosít) MÁV Zrt V01-VT2023/1</w:t>
      </w:r>
      <w:bookmarkEnd w:id="66"/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67" w:name="_Toc215129393"/>
      <w:r>
        <w:rPr>
          <w:rFonts w:eastAsia="Times New Roman"/>
          <w:sz w:val="24"/>
          <w:szCs w:val="24"/>
        </w:rPr>
        <w:t>A VIZSGA LEÍRÁSA ÉS MÓDSZERTANA</w:t>
      </w:r>
      <w:bookmarkEnd w:id="67"/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 vasúti társasági vizsga módszertana</w:t>
      </w:r>
      <w:bookmarkEnd w:id="64"/>
      <w:bookmarkEnd w:id="65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és a „megfelelt” minősítés követelményrendszere vizsgatevékenységenként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68" w:name="_Toc100647118"/>
      <w:bookmarkStart w:id="69" w:name="_Toc100734347"/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AZ ALAPVIZSGA LEÍRÁSA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vizsga írásbeli és kombinált gyakorlati-szóbeli vizsgatevékenységből áll.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ÍRÁSBELI VIZSGATEVÉKENYSÉG 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Az írásbeli vizsgatevékenység 20 vizsgakérdésből áll, a vizsgakérdések megoszlása: 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 kérdés a MÁV Zrt. F.1. számú Jelzési Utasításból (VHF/64299-1/2020-ITM).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9 kérdés a MÁV Zrt. F.2. számú Forgalmi Utasításból (VHF/64299-1/2020-ITM). 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 kérdés a MÁV Zrt. F.2. számú Forgalmi Utasítás Függelékeiből (VHF/64299- 1/2020-ITM).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Minden kérdésre adott helyes válasz 1 pontot ér, az elérhető maximális pontszám: 20 pont. 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Az írásbeli vizsgatevékenység időtartama: 40 perc. 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ALKALMAZOTT MÓDSZERTAN 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feleletválasztós feladatok a következő típusúak lehetnek: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Egyszerű választás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Többszörös választás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Párosítós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 megfelelt minősítés 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Írásbeli vizsgatevékenység követelményeinek megfelelt az a vizsgázó, akinek a feladatokra adott helyes válaszokra kapott pontszáma a maximálisan elérhető pontszám legalább 75%-a. 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megfelelt szinthez 15 pont szükséges.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 válaszok értékelésénél az alábbi szempontokat kell figyelembe venni: </w:t>
      </w:r>
    </w:p>
    <w:p w:rsidR="00B47759" w:rsidRDefault="00F8139E">
      <w:pPr>
        <w:pStyle w:val="Listaszerbekezds"/>
        <w:numPr>
          <w:ilvl w:val="0"/>
          <w:numId w:val="70"/>
        </w:numPr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ismerje a járhatatlan pályarészek, munkaterületek fedezésének a szabályait,</w:t>
      </w:r>
    </w:p>
    <w:p w:rsidR="00B47759" w:rsidRDefault="00F8139E">
      <w:pPr>
        <w:pStyle w:val="Listaszerbekezds"/>
        <w:numPr>
          <w:ilvl w:val="0"/>
          <w:numId w:val="70"/>
        </w:numPr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tévesztés nélkül ismerje a csak villamos mozdonyokra vonatkozó jelzők elhelyezését, alkalmazását,</w:t>
      </w:r>
    </w:p>
    <w:p w:rsidR="00B47759" w:rsidRDefault="00F8139E">
      <w:pPr>
        <w:pStyle w:val="Listaszerbekezds"/>
        <w:numPr>
          <w:ilvl w:val="0"/>
          <w:numId w:val="70"/>
        </w:numPr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ismerje a vasúti átjáró fedezésének végrehajtását,</w:t>
      </w:r>
    </w:p>
    <w:p w:rsidR="00B47759" w:rsidRDefault="00F8139E">
      <w:pPr>
        <w:pStyle w:val="Listaszerbekezds"/>
        <w:numPr>
          <w:ilvl w:val="0"/>
          <w:numId w:val="70"/>
        </w:numPr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ismerje a rendkívüli helyzetekben követendő eljárásokat, képes legyen rendkívüli helyzetekben az optimális cselekvésre,</w:t>
      </w:r>
    </w:p>
    <w:p w:rsidR="00B47759" w:rsidRDefault="00F8139E">
      <w:pPr>
        <w:pStyle w:val="Listaszerbekezds"/>
        <w:numPr>
          <w:ilvl w:val="0"/>
          <w:numId w:val="70"/>
        </w:numPr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tévesztés nélkül ismerje a nem vágányzár keretében végzett munkák megkezdésének, befejezésének szabályait.</w:t>
      </w:r>
    </w:p>
    <w:p w:rsidR="00B47759" w:rsidRDefault="00F8139E">
      <w:pPr>
        <w:pStyle w:val="Listaszerbekezds"/>
        <w:numPr>
          <w:ilvl w:val="0"/>
          <w:numId w:val="70"/>
        </w:numPr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legyen tisztában az előre nem tervezhető üzembiztonsági pályaműködtetői kapacitásigény felhasználásának szabályaival.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KOMBINÁLT GYAKORLATI-SZÓBELI VIZSGATEVÉKENYSÉG 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A vizsgatevékenység az ismeretanyagból komplexen felépülő 4 részből áll, mely 2-2 (összesen 8) feladatot tartalmaz:</w:t>
      </w:r>
    </w:p>
    <w:p w:rsidR="00B47759" w:rsidRDefault="00F8139E">
      <w:pPr>
        <w:pStyle w:val="Listaszerbekezds"/>
        <w:numPr>
          <w:ilvl w:val="1"/>
          <w:numId w:val="45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rész: járhatatlan pályarészek, munkaterületek fedezése</w:t>
      </w:r>
    </w:p>
    <w:p w:rsidR="00B47759" w:rsidRDefault="00F8139E">
      <w:pPr>
        <w:pStyle w:val="Listaszerbekezds"/>
        <w:numPr>
          <w:ilvl w:val="1"/>
          <w:numId w:val="45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rész: csak villamos mozdonyokra vonatkozó jelzők alkalmazását,</w:t>
      </w:r>
    </w:p>
    <w:p w:rsidR="00B47759" w:rsidRDefault="00F8139E">
      <w:pPr>
        <w:pStyle w:val="Listaszerbekezds"/>
        <w:numPr>
          <w:ilvl w:val="1"/>
          <w:numId w:val="45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rész: magatartás a vágányok között </w:t>
      </w:r>
    </w:p>
    <w:p w:rsidR="00B47759" w:rsidRDefault="00F8139E">
      <w:pPr>
        <w:pStyle w:val="Listaszerbekezds"/>
        <w:numPr>
          <w:ilvl w:val="1"/>
          <w:numId w:val="45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rész: nem vágányzár keretében végzett fenntartási munkák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gyakorlati-szóbeli vizsgatevékenység időtartama: 30 perc. 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ALKALMAZOTT MÓDSZERTAN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szóbeli feleleteket lehetőleg üzemi környezetben kell megadni fényképek, torzított helyszínrajzok segítségével, bemutatással, szimulációval vagy szemléltetéssel.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 megfelelt minősítés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8 feladatból 6 feladatot kell megfelelt szinten teljesíteni 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Szóbeli vizsgatevékenységen megfelelt az a vizsgázó, aki: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legyen tisztában az alapvető magatartási szabályokkal a vágányok között,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torzított helyszínrajzon vagy üzemi környezetben be tudja mutatni a vágányzárolt, továbbá a munkaterületek fedezését különböző szituációkban.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felsővezetéki berendezés különböző szituációiban megfelelően ki tudja választani, hogy melyik csak villamos mozdonyokra vonatkozó jelzőt kell alkalmazni.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ismertetni tudja a nem vágányzár keretében végzett fenntartási, javítási munkák megkezdésének. végzésének, befejezésének folyamatát. 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ÍRÁSBELI VIZSGAKÉRDÉSEK: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JELZÉSI ISMERETEK TÉMAKÖR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Egyszerű választás (EV)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MÁV Zrt. F.1. számú Jelzési Utasítás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(A zárójelben a MÁV Zrt. F.1. sz. Jelzési Utasítás kapcsolódó pontjai kerültek feltüntetésre)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Mi a feladata a bejárati jelzőnek? (F.1. 1.2.3.) 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Melyik állítás jellemző a fénysorompóra? (F.1.1.2.11.)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Melyik fogalomnak a meghatározása a következő: Vasúti jelzések adására alkalmas kézi eszköz (pl. jelzőtárcsa, jelzőzászló, vonatindító jelzőeszköz, kézi jelzőlámpa, jelzősíp)? (F.1. 1.2.20.)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Hogyan lehet adni a kézijelzéseket az Utasítás szabályai szerint? (F.1. 1.2.25.)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Mikor korlátozott a szabadlátás? (F.1. 1.2.32.)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Mikor korlátozott a távolbalátás? (F.1. 1.2.35.)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Hogyan kell adni általában kézi jelzőeszközzel történő jelzést? (F.1. 1.3.3.)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 látható az alábbi ábrán? (F.1. 4.14.1.)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Milyen jelző látható a képen? (F.1. 4.14.2.)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Mit jelent a képen látható jelző jelzése? (F.1. 4.14.2.1.)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Milyen távolságra kell elhelyezni a Megállj jelző előjelzőjét a járhatatlan pályarész előtt elhelyezett Megállj jelzőtől? (F.1. 4.14.2.2.)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Milyen jelző látható a képen? (F.1. 4.14.3.1.)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Hová kell kitűzni a képen látható jelzőt, ha azt a járhatatlan pályarész fedezésére használják? (F.1. 4.14.3.2.)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Melyik esetben van helyesen fedezve a járhatatlan pályarész egyvágányú pályán? (F.1. 4.14.4.1.)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Melyik esetben van helyesen fedezve a járhatatlan pályarész kétvágányú pályán, ha csak az egyik vágányon van járhatatlan pályarész? (F.1. 4.14.4.2.)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Melyik esetben van helyesen fedezve a járhatatlan pályarész kétvágányú pályán, ha mindkét vágányon van járhatatlan pályarész? (F.1. 4.14.4.3.)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 a teendő, ha a nyílt vonalon a járhatatlan pályarész felfedezésekor idő vagy jelző hiánya miatt a Megállj jelző és annak előjelzője nem helyezhető el? (F.1. 4.14.4.4.)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Helyes-e a képen látható kitűzés? (F.1. 4.14.5.)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Válassza ki az alábbiak közül melyik jelzővel, vagy jelzőkkel kell fedezni a nyíltvonali munkaterületet? (F.1. 4.15.1.)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Melyik esetben van helyesen fedezve a munkaterület kétvágányú pályán, ha csak az egyik vágányon van járhatatlan pályarész? (F.1. 4.15.1.3.)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’A’ állomás felöl hová kell kitűzni a Pályán dolgoznak! jelzőt? (F.1. 4.15.1.4.)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Kell-e kitűzni a Pályán dolgoznak! jelzőt, ha a munkaterület a képen látható mellékvágányon van? (F.1. 4.15.2.)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Kell-e kitűzni a Pályán dolgoznak! jelzőt, a II. fővágány vágány mellé, ha a munkaterület a képen látható fővágányon van? (F.1. 4.15.2.)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Milyen pályaszakasz elejére kell kitűzni ezt a jelzőt? (F.1. 4.17.)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 a jelzése az alábbi jelzőnek? (F.1. 4.17.)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Milyen esetben kell kiegészíteni a Leeresztett áramszedővel bejárandó pályaszakasz eleje jelzőt a fehér szegélyű, kék színű téglalapon a vízszintes kétirányú nyíllal ellátott táblával? (F.1. 4.17.1.)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Mit jelez a következő jelző? (F.1. 4.17.6.)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Milyen esetben kell kiegészíteni a Figyelmeztető jelzőt a fehér szegélyű, kék színű téglalapon a vízszintes kétirányú nyíllal ellátott táblával? (F.1. 4.17.7.)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Milyen jelzést ad a képen látható dolgozó? (F.1. 5.1.1.8.)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Nappal a felsővezeték szerelő azt veszi észre, hogy a vonat egy leszakadt felsővezetékhez közelít. Mi a teendője a vonat megállítása érdekében? (F.1. 5.1.1.8.)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Sötétben a felsővezeték szerelő azt veszi észre, hogy a vonat egy leszakadt felsővezetékhez közelít. Mi a teendője a vonat megállítása érdekében? (F.1. 5.1.1.8.)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felsővezeték szerelő leszakadt felsővezeték miatt a vonatot a nyílt vonalon megállította. Mi a teendője ezután? (F.1. 5.1.1.8.)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 a teendője a felsővezeték szerelőnek, ha a közeledő vonat legalább három másodpercig hosszú hangot adó hangjelzést ad? (F.1.5.3.1.)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 a teendője a felsővezeték szerelőnek, ha egy álló vonat egy rövid hangjelzést ad? (F.1. 5.3.5.)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Hogyan van megjelölve a vonat eleje nappal? (F.1. 6.1.1.)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Hogyan van megjelölve a vonat eleje sötétben? (F.1. 6.1.1.)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Hogyan van megjelölve a tolt vonat eleje? (F.1. 6.1.1.)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Hogyan van megjelölve a személyszállító vonat vége nappal? (F.1. 6.1.2.)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Hogyan van megjelölve a személyszállító vonat vége sötétben? (F.1. 6.1.2.)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Hogyan kell megjelölni a tolatást végző járművet? (F.1. 6.1.4.)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Mire figyelmeztet a fekete nyíl? (F.1. 8.9.2.)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Mire figyelmeztet az ábrán látható figyelmeztető jel? (F.1. 8.10.)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Mit mutat a jelző árbocán lévő figyelmeztető jel? (F.1. 8.14.)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 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Többszörös választás (TV)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Milyen módon adhatók a vasúti jelzések? (F.1. 1.3.1.)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Melyik jelzéseket kell nappal és sötétben azonos módon adni? (F.1. 1.3.2.)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Válassza ki az alábbi jelzők közül melyik ad utasítást a jelző kikapcsolására!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képen látható jelzőt milyen jelzők előtt kell elhelyezni?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 a teendője a felsővezetékszerelőnek, ha nappal azt veszi észre, hogy egy közeledő tehervonat áramszedője nagyon oldalra dől, és ezzel veszélyezteti a felsővezeték épségét? (F.1. 5.1.1.8.)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 a teendője a kocsirendezőnek, ha sötétben azt veszi észre, hogy egy közeledő tehervonat áramszedője nagyon oldalra dől, és ezzel veszélyezteti a felsővezeték épségét? (F.1. 5.1.1.8.)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Melyik képen van helyesen megjelölve a vonat eleje? (F.1.6.1.1.)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Melyik képen van helyesen megjelölve a vonat vége? (F.1.6.1.2.)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Hogyan kell megjelölni a tolatás végző mozdony elejét és végét! (F.1. 6.1.4.)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 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Párosítós feladatok (PE)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Párosítsa össze a képen látható egyéb jelzőket az elnevezésükkel! Írja a kép alá a meghatározás betűjelét!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látható jelzések alkalmazása során párosítsa össze, hogy az adott jelzést hogyan kell adni nappal és sötétben! (F.1. 1.3.2.)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Párosítsa össze a jelző elnevezését a jelzővel! Írja a kép alá a jelzés betűjelét!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Párosítsa össze, hogy az adott jármű megjelölést milyen esetben kell alkalmazni!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Párosítsa össze a vonat elejének és végének megjelölését a megfelelő ábrákkal!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FORGALMI ISMERETEK TÉMAKÖR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MÁV Zrt. F.2. számú Forgalmi Utasítás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(A zárójelben a MÁV Zrt. F.2. sz. Forgalmi Utasítás kapcsolódó pontjai kerültek feltüntetésre)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Egyszerű választás (EV)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 az állomás területe? (F.2. 1.2.4.)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Köteles-e a felsővezeték szerelő az állomásfőnök rendelkezéseit tudomásul venni? (F.2. 1.2.5.)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 az elsodrási határ? (F.2. 1.2.21.)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forgalmi szolgálattevő jogosult-e a felsővezetéki zavarok helyreállítással kapcsolatosan az állomás területén rendelkezéseket adni a felsővezeték szerelőnek? (F.2. 1.2.34.)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forgalmi vonalirányító jogosult-e a felsővezetéki zavarok helyreállítással kapcsolatosan a nyílt vonalon rendelkezéseket adni a felsővezeték szerelőnek? (F.2. 1.2.35.)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KÖFI vonal forgalomirányítója jogosult-e a felsővezetéki zavarok helyreállítással kapcsolatosan az a KÖFI állomás területén rendelkezéseket adni a felsővezeték szerelőnek? (F.2. 1.2.36.)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forgalomirányító jogosult-e a felsővezetéki zavarok helyreállítással kapcsolatosan a nyílt vonalon rendelkezéseket adni a felsővezeték szerelőnek? (F.2. 1.2.36.)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Melyik vágány fővágány egy állomáson? (F.2. 1.2.38.)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Kétvágányú pályán melyik a helyes vágány? (F.2. 1.2.41.)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Kétvágányú pályán melyik a helytelen vágány? (F.2. 1.2.41.)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Kétvágányú pályán melyik a jobb vágány? (F.2. 1.2.50.)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Kétvágányú pályán melyik a bal vágány? (F.2. 1.2.50.)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felsővezeték szerelő sérült pályarészt fedez fel az állomáson. Kit kell értesítenie? (F.2. 16.2.10.)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felsővezeték szerelő sérült pályarészt fedez fel a nyílt vonalon. Kit kell értesítenie? (F.2. 16.2.10.)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 végezni nem vágányzár keretében az elsodrási határon kívül. Hogyan kell a munkavégzést bejelenteni a forgalmi szakszolgálatnak? (F.2. 17.2.1.)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 végezni nem vágányzár keretében az elsodrási határon kívül. A munkavezetőnek mit kell előjegyeznie a Fejrovatos előjegyzési naplóban? (F.2. 17.2.1.)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 végezni nem vágányzár keretében az elsodrási határon kívül. Kinek kell az előjegyzést megtenni a Fejrovatos előjegyzési naplóban? (F.2. 17.2.1.)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kellett végezni nem vágányzár keretében az elsodrási határon kívül. Hogyan kell a munkavégzést befejezését bejelenteni a forgalmi szakszolgálatnak? (F.2. 17.2.1.)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kellett végezni nem vágányzár keretében az elsodrási határon kívül. A munkavezetőnek mit kell előjegyeznie a Fejrovatos előjegyzési naplóban? (F.2. 17.2.1.)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kellett végezni nem vágányzár keretében az elsodrási határon kívül. A munkavezető kinek jelenti be a munkavégzés befejezését, ha az az állomás területén történt? (F.2. 17.2.1.)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kellett végezni nem vágányzár keretében az elsodrási határon kívül. A munkavezető kinek jelenti be a munkavégzés befejezését, ha az a nyílt vonalon történt? (F.2. 17.2.1.)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 végezni nem vágányzár keretében az elsodrási határon kívül KÖFI vonal személyzet nélküli állomásán. Hogyan van szabályozva a munkavégzés megkezdése? (F.2. 17.2.1.2.)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 végezni nem vágányzár keretében az elsodrási határon kívül KÖFI vonalszakaszon a nyílt vonalon. Hogyan van szabályozva a munkavégzés befejezése? (F.2. 17.2.1.2.)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 végezni nem vágányzár keretében az elsodrási határon belül. Hogyan kell a munkavégzést bejelenteni a forgalmi szakszolgálatnak? (F.2. 17.3.1.1.)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 végezni nem vágányzár keretében az elsodrási határon belül. A munkavezetőnek mit kell előjegyeznie a Fejrovatos előjegyzési naplóban, ha sem technológia, sem munkabiztonsági sebességkorlátozást nem kell bevezetni? (F.2. 17.3.1.1.)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 végezni nem vágányzár keretében az elsodrási határon belül. Kinek kell az előjegyzést megtenni a Fejrovatos előjegyzési naplóban? (F.2. 17.3.1.1.)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kellett végezni nem vágányzár keretében az elsodrási határon belül. Hogyan kell a munkavégzést befejezését bejelenteni a forgalmi szakszolgálatnak? (F.2. 17.3.1.5.)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Felsővezetékes villamos üzemi munkát kellett végezni nem vágányzár keretében az elsodrási határon belül. A munkavezetőnek mit kell előjegyeznie a Fejrovatos előjegyzési naplóban? (F.2. 17.3.1.5.)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kellett végezni nem vágányzár keretében az elsodrási határon belül. A munkavezető kinek jelenti be a munkavégzés befejezését, ha az az állomás területén történt? (F.2. 17.3.1.5.)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kellett végezni nem vágányzár keretében az elsodrási határon belül. A munkavezető kinek jelenti be a munkavégzés befejezését, ha az a nyílt vonalon történt? (F.2. 17.3.1.5.)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 végezni nem vágányzár keretében az elsodrási határon belül. Szabad-e ilyen munkát végezni, ha a távolbalátás korlátozott? (F.2. 17.3.1.7.)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 végezni nem vágányzár keretében az elsodrási határon belül. Szabad-e ilyen munkát végezni, 120 km/h-nál nagyobb pályasebességű vasútvonalon? (F.2. 17.3.2.)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 végezni nem vágányzár keretében az elsodrási határon belül KÖFI vonal személyzet nélküli állomásán. Hogyan van szabályozva a munkavégzés megkezdése? (F.2. 17.3.2.1.)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 végezni nem vágányzár keretében az elsodrási határon belül KÖFI vonalszakaszon a nyílt vonalon. Hogyan van szabályozva a munkavégzés befejezése? (F.2. 17.3.2.1.)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Többszörös választás (TV)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Melyek az igaz állítások a forgalmi szolgálattevővel kapcsolatosan? (F.2. 1.2.34.)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Melyek igaz állításokat a fővágány meghatározásával kapcsolatosan? (F.2. 1.2.38.)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Kétvágányú pályán melyik a helyes vágány? (F.2. 1.2.41.)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felsővezeték szerelő sérült pályarészt fedez fel a nyílt vonalon. Kit értesíthet erről a körülményről? (F.2. 16.2.10.)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 végezni nem vágányzár keretében az elsodrási határon kívül. A munkavezetőnek mit kell előjegyeznie a Fejrovatos előjegyzési naplóban? (F.2. 17.2.1.)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 végezni nem vágányzár keretében az elsodrási határon belül. A munkavezetőnek mit kell előjegyeznie a Fejrovatos előjegyzési naplóban? (F.2. 17.3.1.1.)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Felsővezetékes villamos üzemi munkát kell végezni nem vágányzár keretében az elsodrási határon belül. Ki bízható meg a munkaterületen a figyelési kötelezettség ellátásával? (F.2. 17.3.1.2.)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Párosítós feladatok (PE)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Párosítsa össze a fogalom meghatározását a hozzá tartozó fogalommal!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F.2. számú Forgalmi Utasítás Függelékei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(A zárójelben a MÁV Zrt. F.2. sz. Forgalmi Utasítás Függelékei kapcsolódó pontjai kerültek feltüntetésre)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Egyszerű választás (EV)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El lehet-e helyezni anyaghalmot a vágány sínszálain belül? (Függ. 8.7.)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Hány mm távolságnak kell lenni a sínszálain kívül lévő anyaghalom és a sínfej belső széle között? (Függ. 8.7.)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Új felsővezetéki tartóoszlopokat hogyan kell elhelyezni állomás területén a vágányok mellett? (Függ. 8.7.1.)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Új felsővezetéki tartóoszlopokat hogyan kell elhelyezni nyílt vonalon a vágányok mellett? (Függ. 8.7.1.)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Többszörös választás (TV)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Milyen feltételek mellett lehet elhelyezni anyaghalmot a vágány sínszálain belül? (Függ. 8.7.)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Milyen feltételek mellett lehet elhelyezni anyaghalmot a vágány sínszálain kívül? (Függ. 8.7.)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 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Párosítós feladatok (PE)</w:t>
      </w: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Milyen feltételek mellett lehet elhelyezni anyaghalmot a vágány sínszálain belül vagy kívül? (Függ. 8.7., 8.7.1.)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SZÓBELI VIZSGAKÉRÉDÉSEK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alábbi nyílt vonali helyszínrajz alapján fedezze a munkaterülete, abban az esetben, ha csak az egyik vágányon dolgoznak, továbbá akkor, ha mindkét vágányon dolgoznak!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Az alábbi állomási helyszínrajz lapján fedezze a munkaterülete, abban az esetben, ha az átmenő fővágányon dolgoznak, ha fővágányon dolgoznak, ha a fővágány mellett lévő mellékvágányon dolgoznak! 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alábbi nyílt vonali helyszínrajz alapján fedezze járhatatlan pályarészt, abban az esetben, ha csak az egyik vágány járhatatlan, továbbá akkor, ha mindkét vágány járhatatlan!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alábbi állomási helyszínrajz lapján fedezze a járhatatlan pályarészt, ha az a teljes V. vágányt érinti, vagy csak az V. vágány páratlan végét érinti a Biztonsági határjelző és az állomás középvonala között!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Mutassa be, hogy melyik csak villamos mozdonyokra érvényes jelzőket alkalmazná abban az esetben, ha a torzított helyszínrajzon lévő teljes állomás feszültségmentes!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Mutassa be melyik jelzőket kell alkalmazni Fázishatárkor!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alábbi állomás torzított helyszínrajzán a I. vágány rakodó vágány, amelyen nincs felsővezeték. Hová és melyik jelzőket kell alkalmazni abból a célból, hogy üzemben lévő villamos mozdonyok álljanak meg a felsővezeték nélküli szakasz előtt!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alábbi képek alapján ismertesse mit nem szabad csinálni vágányok között!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alábbi ábrákon, képeken keresztül mutassa be, hogy kell a vágányokon átjárni, ha azokon járművek vannak!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Ismertesse az elsodrási határon kívül nem vágányzár keretében végzett munka megkezdésének, befejezésének a szabályait!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Ismertesse az elsodrási határon belül nem vágányzár keretében végzett munka megkezdésének, befejezésének a szabályait!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70" w:name="_Toc215129394"/>
      <w:r>
        <w:rPr>
          <w:rFonts w:eastAsia="Times New Roman"/>
          <w:sz w:val="24"/>
          <w:szCs w:val="24"/>
        </w:rPr>
        <w:t>TUDÁSANYAG</w:t>
      </w:r>
      <w:bookmarkEnd w:id="68"/>
      <w:bookmarkEnd w:id="69"/>
      <w:bookmarkEnd w:id="70"/>
    </w:p>
    <w:p w:rsidR="00B47759" w:rsidRDefault="00F8139E">
      <w:pPr>
        <w:numPr>
          <w:ilvl w:val="0"/>
          <w:numId w:val="71"/>
        </w:numPr>
        <w:autoSpaceDE w:val="0"/>
        <w:autoSpaceDN w:val="0"/>
        <w:spacing w:after="0"/>
        <w:ind w:hanging="720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„Jelzési ismeretek” témakörök téma</w:t>
      </w: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ismeretanyag részletezése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MÁV Zrt. F.1. számú Jelzési Utasítás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 zárójelben a MÁV Zrt. F.1. sz. Jelzési Utasítás kapcsolódó pontjai kerültek feltüntetésre. 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ÁLTALÁNOS RENDELKEZÉSEK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Az utasítás hatálya, tartalma, kiegészítői, és előírásainak értelmezése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Az utasítás hatálya (1.1.1.)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Az utasítás tartalma (1.1.2. - 1.1.3.)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Fogalom meghatározások a Jelzési Utasítás és Forgalmi Utasítás előírásainak helyes értelmezése szempontjából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Bejárati jelző (1.2.3.)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Fénysorompó, félsorompóval kiegészített fénysorompó (továbbiakban: fénysorompó) (1.2.11.)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Fényvisszaverős kialakítású jelző, figyelmeztető jel (1.2.12.)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Figyelmeztető jel (1.2.13.)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Hallható jelzés (1.2.16.)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Jelzés (1.2.18.)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Jelzőeszköz (1.2.20.)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Kézi jelzés (1.2.25.)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Szabadlátás korlátozottsága (1.2.32.)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Szelvényezés (1.2.34.)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Távolbalátás korlátozottsága (1.2.35.)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Vágány (1.2.45.)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Vonat eleje (1.2.50.)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Vonat vége (1.2.51.)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 jelzők, jelzőeszközök, figyelmeztető jelek alkalmazására, a jelzések rendeltetésére, adására vonatkozó előírások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Jelzést, továbbá figyelmeztetést adó eszközök és berendezések (1.3.1.)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A hallható és a látható jelzések alkalmazása (1.3.2.)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A jelzésadás ideje, helye, módja (1.3.3.)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Figyelési kötelezettség (1.3.4.)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Ismertesse a Bejárati jelző fogalmát! (1.2.3.)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Fénysorompó, félsorompóval kiegészített fénysorompó fogalmát! (1.2.11.)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Fényvisszaverős kialakítású jelző, figyelmeztető jel fogalmát! (1.2.12.)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Figyelmeztető jel fogalmát! (1.2.13.)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•</w:t>
      </w:r>
      <w:r>
        <w:rPr>
          <w:rFonts w:ascii="Times New Roman" w:hAnsi="Times New Roman"/>
          <w:i/>
          <w:sz w:val="24"/>
          <w:szCs w:val="24"/>
        </w:rPr>
        <w:tab/>
        <w:t>Ismertesse a Hallható jelzés fogalmát! (1.2.16.)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Jelzés fogalmát! (1.2. 18.)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Jelzőeszköz fogalmát! (1.2.20.)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Kézi jelzés fogalmát! (1.2.25.)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Szabadlátás korlátozottságának fogalmát! (1.2.32.)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Szelvényezés fogalmát! (1.2.34.)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Távolbalátás korlátozottsága fogalmát! (1.2.35.)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Vágány fogalmát! (1.2.45.)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Vonat eleje fogalmát! (1.2.50.)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Vonat vége fogalmát! (1.2.51.)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Mivel adhatók a vasúti jelzések és figyelmeztetések? (1.3.1.)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hallható és a látható jelzések alkalmazását! (1.3.2.)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Milyen szabályok vonatkoznak a jelzésadás idejére, helyére és módjára? (1.3.3.)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figyelési kötelezettségre vonatkozó szabályokat! (1.3.4.)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4.14. A járhatatlan pályarészek fedezésére használt jelzők és jelzéseik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A járhatatlan pályarész fedezése (4.14.1. – 4.14.1.2.)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A Megállj-jelző előjelzője (4.14.2. - 4.14.2.2.)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A Megállj-jelző (4.14.3. - 4.14.3.2.)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Járhatatlan pályarész fedezése a nyílt vonalon (4.14.4.-4.14.4.4.)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Járhatatlan pályarész fedezése a szolgálati helyen (4.14.5.)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4.15. Munkaterületek fedezése a szolgálati helyeken és a nyílt vonalon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Munkaterület fedezése a nyílt vonalon (4.15.1. - 4.15.1.4.)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Munkaterület fedezése a szolgálati helyen (4.15.2.)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4.17. Csak a villamosmozdonyokra vonatkozó jelzők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Csak a villamosmozdonyokra vonatkozó jelzők (4.17.1. – 4.17.9.)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járhatatlan pályarészek fedezésére használt jelzőket! (4.14.2.- 4.14.3.2.)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járhatatlan pályarészek fedezését a nyílt vonalon (4.14.4. - 4.14.4.4.)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járhatatlan pályarészek fedezését a szolgálati helyen (4.14.5.)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Hogyan kell a munkaterületeket fedezni a nyílt vonalon? (4.15.1.- 4.15.1.4.)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Hogyan kell a munkaterületeket fedezni a szolgálati helyeken? (4.15.2.)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Leeresztett áramszedővel bejárandó pályaszakasz eleje jelző jelzését! (4.17.1)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Leeresztett áramszedővel bejárandó pályaszakasz vége jelző jelzését! (4.17.2)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Kikapcsolt főmegszakítóval bejárandó pályaszakasz eleje jelző jelzését! (4.17.3)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Kikapcsolt főmegszakítóval bejárandó pályaszakasz vége jelző jelzését! (4.17.4)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Fázishatár jelző jelzését! (4.17.5)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az Üzemben lévő villamosmozdonyokkal nem járható pálya-szakasz eleje jelző jelzését! (4.17.6)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•</w:t>
      </w:r>
      <w:r>
        <w:rPr>
          <w:rFonts w:ascii="Times New Roman" w:hAnsi="Times New Roman"/>
          <w:i/>
          <w:sz w:val="24"/>
          <w:szCs w:val="24"/>
        </w:rPr>
        <w:tab/>
        <w:t>Ismertesse az Üzemben lévő villamosmozdonyokkal nem járható pálya-szakasz vége jelző jelzését! (4.17.7)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Rendkívüli esetekben ki köteles intézkedni a szükséges jelzők elhelyezésére (4.17.8)?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Melyik utasítás szabályozza a jelzések elhelyezésének módozatait (4.17.9)?)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KÉZIJELZÉSEK ÉS HANGJELZÉSEK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A vonatközlekedés közben adható jelzések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Megállj! (5.1.1.8.)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A mozdonyszemélyzet hangjelzései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Figyelj! (5.3.1.)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A vonat indul! (5.3.5.)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vonatközlekedés közben adott Megállj! jelzést!  (5.1.1.8.)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mozdonyszemélyzet hangjelzései közül a Figyelj! jelzés adására vonatkozó szabályokat! (5.3 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mozdonyszemélyzet hangjelzései közül A vonat indul! jelzés adására vonatkozó szabályokat. (5.3 5.)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JELZÉSEK A VONATOKON ÉS A JÁRMŰVEKEN.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A vonatok elejének és végének jelzésére, valamint a járműveken alkalmazandó jelzésekre vonatkozó előírások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A vonat elejének jelzése (6.1.1.)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A vonat végének jelzése (6.1.2.)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Jelzések a tolatást végző járműveken (6.1.4. - 6.1.4.1.)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vonatok elejének és végének megjelölésére vonatkozó szabályokat! (6.1.1.- 6.1.2.)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Hogyan kell a tolatást végző járműveket megjelölni? (6.1.4.- 6.1.4.1.)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FIGYELMEZTETŐ JELEK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Űrszelvénybe nyúló létesítményre figyelmeztető jel. (8.9.1. -8.9.4.)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Villamos távvezeték biztonsági övezetére figyelmeztető jel. (8.10.)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Jelző, figyelmeztető jel érvényének irányára utaló figyelmeztető jel (8.14.)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az Űrszelvénybe nyúló létesítményre figyelmeztető jelet! (8.9.1.- 8.9.4)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Villamos távvezeték biztonsági övezetére figyelmeztető jelet! (8.10.)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Jelző, figyelmeztető jel érvényének irányára utaló figyelmez-tető jelet! (8.14.) 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71"/>
        </w:numPr>
        <w:autoSpaceDE w:val="0"/>
        <w:autoSpaceDN w:val="0"/>
        <w:spacing w:after="0"/>
        <w:ind w:left="284" w:hanging="284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„Forgalmi ismeretek” témakör</w:t>
      </w: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ismeretanyag részletezése: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MÁV Zrt. F.2. számú Forgalmi Utasítás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 zárójelben a MÁV Zrt. F.2. sz. Forgalmi Utasítás kapcsolódó pontjai kerültek fel-tüntetésre. A kapcsos zárójelben lévő utasítás pont az adott anyagrészhez kapcsolódó, de a tudásanyagban nem szereplő ismeret.)  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ÁLTALÁNOS RENDELKEZÉSEK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Az utasítás hatálya, tartalma, kiegészítői, kezelése és előírásainak értelmezése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Az utasítás hatálya (1.1.1.)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•</w:t>
      </w:r>
      <w:r>
        <w:rPr>
          <w:rFonts w:ascii="Times New Roman" w:hAnsi="Times New Roman"/>
          <w:sz w:val="24"/>
          <w:szCs w:val="24"/>
        </w:rPr>
        <w:tab/>
        <w:t xml:space="preserve">Az utasítás tartalma (1.1.2.)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Az utasítások kezelése (1.1.5.1.)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Az utasítások kéznél tartása (1.1.6.)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Az utasítások előírásainak értelmezése (1.1.7. - 1.1.7.1.)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Fogalom meghatározások az utasítás előírásainak helyes értelmezése szempontjából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Állomás (pályaudvar) (1.2.3.)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Állomás területe (1.2.4.)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Állomásfőnök (1.2.5.)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Állomási személyzet (1.2.6.)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Állomáskezelő (1.2.7.)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Állomásközi távbeszélő (1.2.8.)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Elsodrási határ (1.2.21.)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Forgalmi szolgálattevő (1.2.34.)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Forgalmi vonalirányító (1.2.35.)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Forgalomirányító (1.2.36.)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Fővágány (1.2.38.)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Helyes és helytelen vágány (1.2.41.)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Hordozható rádió (1.2.44.)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Jobb és bal vágány (1.2.50.)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Kezdőpont, végpont (1.2.51.)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Mellékvágány (1.2.64.)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Mobil telefon (1.2.66.)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Mozdonyvezető (1.2.72.)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Munkavégzésért felelős (1.2.74.)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Műszaki irányító (1.2.75.)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Nyílt vonal (pálya) (1.2.77.)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Pályahálózat működtető (1.2.82.)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Pályatelefon (1.2.88.)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Rendkívüli esemény (1.2.100.)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Segélymozdony, segélyvonat (1.2.105, 1.2.106.)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Szolgálati felsőbbség (1.2.112.)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Szolgálati főnök (1.2.113.)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Többvágányú pálya (1.2.125.)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Utasítást adó hangszórós távbeszélő (1.2.126.)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Űrszelvény (1.2.132.)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Vasúti munkagép (továbbiakban: munkagép) (1.2.133.)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Vasúti társaság (1.2.134.)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Vágánygépkocsi (1.2.136.)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Vágányzár (1.2.138.)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Vonat (1.2.149.)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Az utasítás szövegében előforduló kifejezések (1.2.160. g, i).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Szolgálati magatartás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Felelősség (1.4.1. - 1.4.1.1.)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Magatartás a vágányok között (1.4.2. - 1.4.2.4.)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Idegen személyek tartózkodása vasúti területen (1.4.3. - 1.4.3.1.)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•</w:t>
      </w:r>
      <w:r>
        <w:rPr>
          <w:rFonts w:ascii="Times New Roman" w:hAnsi="Times New Roman"/>
          <w:sz w:val="24"/>
          <w:szCs w:val="24"/>
        </w:rPr>
        <w:tab/>
        <w:t xml:space="preserve">Az egy személy által kiszolgált mozdony mozdonyvezetőjének cselekvőképtelensége (1.4.4.)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Biztonságos munkavégzésre alkalmas állapot (1.4.5.)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Munkahely elhagyása (1.4.6.)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Rendelkezések adása és végrehajtása (1.4.7. - 1.4.7.1.)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Munkavégzés rendkívüli helyzetben (1.4.8.)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Parancskönyv (1.4.9.)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Ruházat, szolgálati jelvény viselése (1.4.10. - 1.4.10.1.)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Ellenőrzési kötelezettség (1.4.15. a, b)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az Utasítás hatályát! (1.1.1.)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az Utasítások kezelésére vonatkozó szabályokat! (1.1.5.1.)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Milyen szabályok vonatkoznak az utasítások értelmezésére? (1.1.7. - 1.1.7.1.)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az Állomás (pályaudvar) fogalmát! (1.2.3.)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az Állomás területének fogalmát! (1.2.4.)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az Állomásfőnök fogalmát! (1.2.5.)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az Állomási személyzet fogalmát! (1.2.6.)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az Állomáskezelő fogalmát! (1.2.7.)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az Állomásközi távbeszélő fogalmát! (1.2.8.)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az Elsodrási határ fogalmát! (1.2.21.)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Forgalmi szolgálattevő fogalmát! (1.2.34.)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Forgalmi vonalirányító fogalmát! (1.2.35.)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Fővágány fogalmát! (1.2.38.)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Helyes és helytelen vágány fogalmát! (1.2.41.)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Hordozható rádió fogalmát! (1.2.44.)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Jobb és bal vágány fogalmát! (1.2.50.)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Kezdőpont, végpont fogalmát! (1.2.51.)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Mellékvágány fogalmát! (1.2.64.)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Mobil telefon fogalmát! (1.2.66.)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Mozdonyvezető fogalmát! (1.2.72.)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Műszaki irányító fogalmát! (1.2.75.)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Nyílt vonal (pálya) fogalmát! (1.2.77.)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Pályatelefon fogalmát! (1.2.88.)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Rendkívüli esemény fogalmát! (1.2.100.)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Szolgálati felsőbbség fogalmát! (1.2.112.)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Szolgálati főnök fogalmát! (1.2.113.)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Többvágányú pálya fogalmát! (1.2.125)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az Űrszelvény fogalmát! (1.2.132.)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Vasúti munkagép (továbbiakban: munkagép) fogalmát! (1.2.133)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Vágányzár fogalmát! (1.2.138.)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Vonat fogalmát! (1.2.149.)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felelősségre vonatkozó szabályokat! (1.4.1.- 1.4.1.1.)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Milyen szabályok vonatkoznak a magatartásra a vágányok között? (1.4.2.- 1.4.2.4.)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Milyen szabályok vonatkoznak a vágányokon való átjárásra? (1.4.2.2. - 1.4.2.4.)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Sorolja fel, kik tartózkodhatnak idegen személyek részére meg nem nyitott helyiségekben! (1.4.3.- 1.4.3.1.)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•</w:t>
      </w:r>
      <w:r>
        <w:rPr>
          <w:rFonts w:ascii="Times New Roman" w:hAnsi="Times New Roman"/>
          <w:i/>
          <w:sz w:val="24"/>
          <w:szCs w:val="24"/>
        </w:rPr>
        <w:tab/>
        <w:t>Mi az eljárás, ha egy személy által kiszolgált mozdony vezetője szolgálat-képtelenné válik? (1.4.4.)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Mikor kell biztonságos munkavégzésre alkalmatlannak minősíteni a dol-gozót és mi az eljárás ebben az esetben? (1.4.5.)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Milyen szabályok betartásával hagyható el a munkahely? (1.4.6.)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rendelkezések adásának és végrehajtásának szabályait. (1.4.7.- 1.4.7.1.)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munkavégzés szabályait rendkívüli helyzetben! (1.4.8.)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Parancskönyvvel kapcsolatos tudnivalókat! (1.4.9.)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Milyen szolgálati jelvényeket ismer? (1.4.10. - 1.4.10.1.)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Kik kötelesek a forgalmi tevékenységet ellátó munkavállalók munkavég-zését ellenőrizni?(1.4.15. a., b.)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SZOLGÁLAT A VONATOKNÁL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16.2. Magatartás vonatközlekedés közben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Általános előírások (16.2.1.)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Eljárás sérült pályarész felfedezésekor (16.2.10.-16.2.10.1.)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Mit nem szabad tenni az élet és testi épség megóvása érdekében? (16.2.1)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Mi az eljárás, ha a sérült pályarészt a nem pályafelügyeletet ellátó szak-ember fedezi fel? (16.2.10.)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LASSÚMENETEK, PÁLYAMŰKÖDTETŐI KAPACITÁSIGÉNY FELHASZNÁLÁSOK.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17.2. A vonatforgalmat érintő, nem vágányzár keretében az elsodrási határon kívül végzett munkák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Állomáson, nyíltvonalon, alagútban, hídon nem vágányzár keretében az elsodrási határon kívül végzett munkák (17.2.1-17.2.1.2.)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17.3. A vonatforgalmat érintő, nem vágányzár keretében az elsodrási határon belül végzett munkák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Állomáson, nyíltvonalon, alagútban, hídon nem vágányzár keretében az elsodrási határon belül végzett munkák (17.3.1. -17.3.1.8.)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Egyéb rendelkezések (17.3.2.-17.3.2.1.)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17.4. Pályaműködtetői kapacitásigény felhasználás (vágányzár, feszültségmentesítés, biztosítóberendezési kikapcsolás)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Előre tervezett pályaműködtetői kapacitásigény felhasználás tervezése és engedélyezése (17.4.1. - 17.4.1.1.)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Nem tervezhető üzembiztonsági pályaműködtetői kapacitásigény felhasználása (17.4.7.)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Biztonsági intézkedések (17.4.8.3.- 17.4.8.4.)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 xml:space="preserve">Ki köteles megtenni az előjegyzést az állomáson és a nyíltvonalon, alagútban, hídon nem vágányzár keretében az elsodrási határon kívül végzett munkák esetében? (17.2.1.) 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Mit kell előjegyezni a Fejrovatos előjegyzési naplóba az állomáson és a nyíltvonalon, alagútban, hídon nem vágányzár keretében az elsodrási ha-táron kívül végzett munkák esetében a munka megkezdése előtt? (17.2.1.)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Nem vágányzár keretében az elsodrási határon kívül végzett munkák befejezését hogyan kell bejelenteni és kinek a részére? (17.2.1.1.)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•</w:t>
      </w:r>
      <w:r>
        <w:rPr>
          <w:rFonts w:ascii="Times New Roman" w:hAnsi="Times New Roman"/>
          <w:i/>
          <w:sz w:val="24"/>
          <w:szCs w:val="24"/>
        </w:rPr>
        <w:tab/>
        <w:t xml:space="preserve">Ki köteles megtenni az előjegyzést az állomáson és a nyíltvonalon, alagútban, hídon nem vágányzár keretében az elsodrási határon belül végzett munkák esetében? (17.3.1.1.) 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Mit kell előjegyezni a Fejrovatos előjegyzési naplóba az állomáson és a nyíltvonalon, alagútban, hídon nem vágányzár keretében az elsodrási ha-táron belül végzett munkák esetében a munka megkezdése előtt? (17.3.1.1.)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nyíltvonalon, alagútban, hídon nem vágányzár keretében az elsodrási határon belül végzett munkák esetében a munkaterület fedezésére vonatkozó szabályokat! (17.3.1.2.)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Milyen munka végezhető a szabad időzónában? (17.3.1.3.)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Nem vágányzár keretében az elsodrási határon belül végzett munkák befejezését hogyan kell bejelenteni és kinek a részére? (17.3.1.5.)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nyíltvonalon, alagútban, hídon nem vágányzár keretében az elsodrási határon belül végzett munkavégzési tilalmakat, továbbá az alagutakban az elsodrási határon belül végzett munkákra vonatkozó szabályokat! (17.3.1.6.-17.3.1.8. 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az állomáson, nyíltvonalon, alagútban, hídon nem vágányzár keretében történő munkavégzésre vonatkozó egyéb rendelkezéseket! (17.3.2.)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Ismertesse a távvezérelt, távkezelt, KÖFI, MEFI, MERÁFI, a forgalmi szolgálat egyszerűsített ellátására berendezett vonalak személyzet nélküli szolgálati helyein a munkavégzés megkezdésével, befejezésével kapcsolatos előjegyzési, értesítési és tájékoztatási kötelezettségeket! (17.3.2.1.)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Mikor és ki engedélyezheti a pályaműködtetői kapacitásigény felhasználást? (17.4.1.)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Mi minősül nem tervezhető üzembiztonsági pályaműködtetői kapacitás-igénynek és kinek kell bejelenteni? (17.4.7.)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A FORGALMI SZOLGÁLAT VÉGZÉSE TÉLEN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Általános rendelkezés (18.1.)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Mi a téli időjárásra vonatkozó általános rendelkezés? (18.1.)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RENDKÍVÜLI ESEMÉNYEK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Teendők rendkívüli események bekövetkezésekor (19.1., 19.1.2. első bekezdés)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kérdése: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</w:t>
      </w:r>
      <w:r>
        <w:rPr>
          <w:rFonts w:ascii="Times New Roman" w:hAnsi="Times New Roman"/>
          <w:i/>
          <w:sz w:val="24"/>
          <w:szCs w:val="24"/>
        </w:rPr>
        <w:tab/>
        <w:t>Kinek köteles a dolgozó jelenteni a rendkívüli eseményt, vagy balesetet? (19.1.2.)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F.2. számú Forgalmi Utasítás Függelékei: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sz. FÜGGELÉK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Közlemények nyugtázására, előjegyzésére vonatkozó előírások (7.1.u, 7.1.cc)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32"/>
        </w:numPr>
        <w:spacing w:after="0"/>
        <w:ind w:left="1134" w:hanging="283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közleményt kell előjegyeznie a Fejrovatos naplóba? (7.1.u).</w:t>
      </w:r>
    </w:p>
    <w:p w:rsidR="00B47759" w:rsidRDefault="00F8139E">
      <w:pPr>
        <w:numPr>
          <w:ilvl w:val="0"/>
          <w:numId w:val="32"/>
        </w:numPr>
        <w:spacing w:after="0"/>
        <w:ind w:left="1134" w:hanging="283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tevékenységet kell előjegyeznie a Fejrovatos naplóba? (7.1.cc)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számú FÜGGELÉK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Létesítmények jelölése, anyaghalmok elhelyezése a vágányok mellett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Távbeszélő jelzése (8.1.)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vágányok számozása (8.2., 8.2.2)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Anyaghalmok és tárgyak elhelyezése a pálya mentén (8.7. - 8.7.2.)</w:t>
      </w:r>
    </w:p>
    <w:p w:rsidR="00B47759" w:rsidRDefault="00B47759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32"/>
        </w:numPr>
        <w:spacing w:after="0"/>
        <w:ind w:left="1134" w:hanging="283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távbeszélő jelzését! (8.1.)</w:t>
      </w:r>
    </w:p>
    <w:p w:rsidR="00B47759" w:rsidRDefault="00F8139E">
      <w:pPr>
        <w:numPr>
          <w:ilvl w:val="0"/>
          <w:numId w:val="32"/>
        </w:numPr>
        <w:spacing w:after="0"/>
        <w:ind w:left="1134" w:hanging="283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számozni a vágányokat állomásokon és megálló- rakodóhelyeken?(8.2.)</w:t>
      </w:r>
    </w:p>
    <w:p w:rsidR="00B47759" w:rsidRDefault="00F8139E">
      <w:pPr>
        <w:numPr>
          <w:ilvl w:val="0"/>
          <w:numId w:val="32"/>
        </w:numPr>
        <w:spacing w:after="0"/>
        <w:ind w:left="1134" w:hanging="283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vágányok számozására vonatkozó előírásokat állomásokon és megálló-rakodóhelyeken, valamint átépített vagy új építésű kétvágányú vasútvonalak nyíltvonali megállóhelyein! (8.2.2)</w:t>
      </w:r>
    </w:p>
    <w:p w:rsidR="00B47759" w:rsidRDefault="00F8139E">
      <w:pPr>
        <w:numPr>
          <w:ilvl w:val="0"/>
          <w:numId w:val="32"/>
        </w:numPr>
        <w:spacing w:after="0"/>
        <w:ind w:left="1134" w:hanging="283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anyaghalmok és tárgyak elhelyezésére vonatkozó szabályozást a pálya mentén! (8.7.- 8.7.2.)</w:t>
      </w:r>
    </w:p>
    <w:p w:rsidR="00B47759" w:rsidRDefault="00B47759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17.sz. FÜGGELÉK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MUNKAVONATOK (MUNKAGÉPEK) KÖZLEKEDÉSÉNEK SZABÁLYOZÁSA A VÁGÁNYZÁROLT ÉS ÉPÍTÉS ALATT LÉVŐ VÁGÁNYOKON</w:t>
      </w:r>
    </w:p>
    <w:p w:rsidR="00B47759" w:rsidRDefault="00F8139E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17.2. A közlekedés szabályozása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Felelősség (17.2.1.)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témakör ellenőrző kérdései:</w:t>
      </w:r>
    </w:p>
    <w:p w:rsidR="00B47759" w:rsidRDefault="00F8139E">
      <w:pPr>
        <w:numPr>
          <w:ilvl w:val="0"/>
          <w:numId w:val="32"/>
        </w:numPr>
        <w:spacing w:after="0"/>
        <w:ind w:left="1134" w:hanging="283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felelősség kérdését a munkavonatok közlekedésének szabályozásában (17.2.1.)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71"/>
        </w:numPr>
        <w:autoSpaceDE w:val="0"/>
        <w:autoSpaceDN w:val="0"/>
        <w:spacing w:after="0"/>
        <w:ind w:left="284" w:hanging="284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„Tűzvédelmi ismeretek” témakör</w:t>
      </w:r>
    </w:p>
    <w:p w:rsidR="00B47759" w:rsidRDefault="00B4775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témakör ismeretanyagának részletezése:</w:t>
      </w:r>
    </w:p>
    <w:p w:rsidR="00B47759" w:rsidRDefault="00F8139E">
      <w:pPr>
        <w:widowControl w:val="0"/>
        <w:numPr>
          <w:ilvl w:val="0"/>
          <w:numId w:val="72"/>
        </w:numPr>
        <w:tabs>
          <w:tab w:val="left" w:pos="599"/>
          <w:tab w:val="left" w:pos="8787"/>
        </w:tabs>
        <w:spacing w:after="0"/>
        <w:ind w:left="360" w:right="-2"/>
        <w:rPr>
          <w:rFonts w:ascii="Times New Roman" w:eastAsia="Arial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Tűzvédelmi jogszabályi előírások</w:t>
      </w:r>
    </w:p>
    <w:p w:rsidR="00B47759" w:rsidRDefault="00F8139E">
      <w:pPr>
        <w:widowControl w:val="0"/>
        <w:numPr>
          <w:ilvl w:val="0"/>
          <w:numId w:val="72"/>
        </w:numPr>
        <w:tabs>
          <w:tab w:val="left" w:pos="599"/>
          <w:tab w:val="left" w:pos="8787"/>
        </w:tabs>
        <w:spacing w:after="0"/>
        <w:ind w:left="360" w:right="-2"/>
        <w:rPr>
          <w:rFonts w:ascii="Times New Roman" w:eastAsia="Arial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Tűzveszélyességi kockázati osztályok</w:t>
      </w:r>
    </w:p>
    <w:p w:rsidR="00B47759" w:rsidRDefault="00F8139E">
      <w:pPr>
        <w:widowControl w:val="0"/>
        <w:numPr>
          <w:ilvl w:val="0"/>
          <w:numId w:val="72"/>
        </w:numPr>
        <w:tabs>
          <w:tab w:val="left" w:pos="599"/>
          <w:tab w:val="left" w:pos="8787"/>
        </w:tabs>
        <w:spacing w:after="0"/>
        <w:ind w:left="360" w:right="-2"/>
        <w:rPr>
          <w:rFonts w:ascii="Times New Roman" w:eastAsia="Arial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Tűzveszélyességi osztályba sorolás</w:t>
      </w:r>
    </w:p>
    <w:p w:rsidR="00B47759" w:rsidRDefault="00F8139E">
      <w:pPr>
        <w:widowControl w:val="0"/>
        <w:numPr>
          <w:ilvl w:val="0"/>
          <w:numId w:val="72"/>
        </w:numPr>
        <w:tabs>
          <w:tab w:val="left" w:pos="599"/>
          <w:tab w:val="left" w:pos="8787"/>
        </w:tabs>
        <w:spacing w:after="0"/>
        <w:ind w:left="360" w:right="-2"/>
        <w:rPr>
          <w:rFonts w:ascii="Times New Roman" w:eastAsia="Arial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Teendők tűz esetén</w:t>
      </w:r>
    </w:p>
    <w:p w:rsidR="00B47759" w:rsidRDefault="00F8139E">
      <w:pPr>
        <w:widowControl w:val="0"/>
        <w:numPr>
          <w:ilvl w:val="0"/>
          <w:numId w:val="72"/>
        </w:numPr>
        <w:tabs>
          <w:tab w:val="left" w:pos="599"/>
          <w:tab w:val="left" w:pos="8787"/>
        </w:tabs>
        <w:spacing w:after="0"/>
        <w:ind w:left="360" w:right="-2"/>
        <w:rPr>
          <w:rFonts w:ascii="Times New Roman" w:eastAsia="Arial" w:hAnsi="Times New Roman"/>
          <w:sz w:val="24"/>
          <w:szCs w:val="24"/>
          <w:lang w:eastAsia="hu-HU"/>
        </w:rPr>
      </w:pPr>
      <w:r>
        <w:rPr>
          <w:rFonts w:ascii="Times New Roman" w:eastAsia="Arial" w:hAnsi="Times New Roman"/>
          <w:sz w:val="24"/>
          <w:szCs w:val="24"/>
          <w:lang w:eastAsia="hu-HU"/>
        </w:rPr>
        <w:t>A tűzoltó felszerelések működése, alkalmazhatósága</w:t>
      </w:r>
    </w:p>
    <w:p w:rsidR="00B47759" w:rsidRDefault="00F8139E">
      <w:pPr>
        <w:widowControl w:val="0"/>
        <w:numPr>
          <w:ilvl w:val="0"/>
          <w:numId w:val="72"/>
        </w:numPr>
        <w:tabs>
          <w:tab w:val="left" w:pos="599"/>
          <w:tab w:val="left" w:pos="8787"/>
        </w:tabs>
        <w:spacing w:after="0"/>
        <w:ind w:left="360" w:right="-2"/>
        <w:rPr>
          <w:rFonts w:ascii="Times New Roman" w:eastAsia="Arial" w:hAnsi="Times New Roman"/>
          <w:sz w:val="24"/>
          <w:szCs w:val="24"/>
          <w:lang w:eastAsia="hu-HU"/>
        </w:rPr>
      </w:pPr>
      <w:r>
        <w:rPr>
          <w:rFonts w:ascii="Times New Roman" w:eastAsia="Arial" w:hAnsi="Times New Roman"/>
          <w:sz w:val="24"/>
          <w:szCs w:val="24"/>
          <w:lang w:eastAsia="hu-HU"/>
        </w:rPr>
        <w:t>Alkalomszerű tűzveszélyes munka végzésének szabályai</w:t>
      </w:r>
    </w:p>
    <w:p w:rsidR="00B47759" w:rsidRDefault="00F8139E">
      <w:pPr>
        <w:widowControl w:val="0"/>
        <w:numPr>
          <w:ilvl w:val="0"/>
          <w:numId w:val="72"/>
        </w:numPr>
        <w:tabs>
          <w:tab w:val="left" w:pos="599"/>
          <w:tab w:val="left" w:pos="8787"/>
        </w:tabs>
        <w:spacing w:after="0"/>
        <w:ind w:left="360" w:right="-2"/>
        <w:rPr>
          <w:rFonts w:ascii="Times New Roman" w:eastAsia="Arial" w:hAnsi="Times New Roman"/>
          <w:sz w:val="24"/>
          <w:szCs w:val="24"/>
          <w:lang w:eastAsia="hu-HU"/>
        </w:rPr>
      </w:pPr>
      <w:r>
        <w:rPr>
          <w:rFonts w:ascii="Times New Roman" w:eastAsia="Arial" w:hAnsi="Times New Roman"/>
          <w:sz w:val="24"/>
          <w:szCs w:val="24"/>
          <w:lang w:eastAsia="hu-HU"/>
        </w:rPr>
        <w:t>Tűzoltás villamosított vasúti vonalon</w:t>
      </w:r>
    </w:p>
    <w:p w:rsidR="00B47759" w:rsidRDefault="00B47759">
      <w:pPr>
        <w:tabs>
          <w:tab w:val="left" w:pos="8787"/>
        </w:tabs>
        <w:spacing w:after="0"/>
        <w:ind w:right="-2"/>
        <w:rPr>
          <w:rFonts w:ascii="Times New Roman" w:eastAsia="Arial" w:hAnsi="Times New Roman"/>
          <w:sz w:val="24"/>
          <w:szCs w:val="24"/>
        </w:rPr>
      </w:pPr>
    </w:p>
    <w:p w:rsidR="00B47759" w:rsidRDefault="00F8139E">
      <w:pPr>
        <w:tabs>
          <w:tab w:val="left" w:pos="8787"/>
        </w:tabs>
        <w:spacing w:after="0"/>
        <w:ind w:right="-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Ellenőrző kérdések:</w:t>
      </w:r>
    </w:p>
    <w:p w:rsidR="00B47759" w:rsidRDefault="00F8139E">
      <w:pPr>
        <w:widowControl w:val="0"/>
        <w:numPr>
          <w:ilvl w:val="1"/>
          <w:numId w:val="72"/>
        </w:numPr>
        <w:tabs>
          <w:tab w:val="left" w:pos="426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tűz fogalmát!</w:t>
      </w:r>
    </w:p>
    <w:p w:rsidR="00B47759" w:rsidRDefault="00F8139E">
      <w:pPr>
        <w:widowControl w:val="0"/>
        <w:numPr>
          <w:ilvl w:val="1"/>
          <w:numId w:val="72"/>
        </w:numPr>
        <w:tabs>
          <w:tab w:val="left" w:pos="426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kiürítés fogalmát!</w:t>
      </w:r>
    </w:p>
    <w:p w:rsidR="00B47759" w:rsidRDefault="00F8139E">
      <w:pPr>
        <w:widowControl w:val="0"/>
        <w:numPr>
          <w:ilvl w:val="1"/>
          <w:numId w:val="72"/>
        </w:numPr>
        <w:tabs>
          <w:tab w:val="left" w:pos="426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kiürítési időtartam fogalmát!</w:t>
      </w:r>
    </w:p>
    <w:p w:rsidR="00B47759" w:rsidRDefault="00F8139E">
      <w:pPr>
        <w:widowControl w:val="0"/>
        <w:numPr>
          <w:ilvl w:val="1"/>
          <w:numId w:val="72"/>
        </w:numPr>
        <w:tabs>
          <w:tab w:val="left" w:pos="426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kiürítési terv fogalmát!</w:t>
      </w:r>
    </w:p>
    <w:p w:rsidR="00B47759" w:rsidRDefault="00F8139E">
      <w:pPr>
        <w:widowControl w:val="0"/>
        <w:numPr>
          <w:ilvl w:val="1"/>
          <w:numId w:val="72"/>
        </w:numPr>
        <w:tabs>
          <w:tab w:val="left" w:pos="426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kiürítési útvonal fogalmát!</w:t>
      </w:r>
    </w:p>
    <w:p w:rsidR="00B47759" w:rsidRDefault="00F8139E">
      <w:pPr>
        <w:widowControl w:val="0"/>
        <w:numPr>
          <w:ilvl w:val="1"/>
          <w:numId w:val="72"/>
        </w:numPr>
        <w:tabs>
          <w:tab w:val="left" w:pos="426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menekülési útvonal fogalmát!</w:t>
      </w:r>
    </w:p>
    <w:p w:rsidR="00B47759" w:rsidRDefault="00F8139E">
      <w:pPr>
        <w:widowControl w:val="0"/>
        <w:numPr>
          <w:ilvl w:val="1"/>
          <w:numId w:val="72"/>
        </w:numPr>
        <w:tabs>
          <w:tab w:val="left" w:pos="426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kiegészítő tábla fogalmát!</w:t>
      </w:r>
    </w:p>
    <w:p w:rsidR="00B47759" w:rsidRDefault="00F8139E">
      <w:pPr>
        <w:widowControl w:val="0"/>
        <w:numPr>
          <w:ilvl w:val="1"/>
          <w:numId w:val="72"/>
        </w:numPr>
        <w:tabs>
          <w:tab w:val="left" w:pos="426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menekülési jel fogalmát!</w:t>
      </w:r>
    </w:p>
    <w:p w:rsidR="00B47759" w:rsidRDefault="00F8139E">
      <w:pPr>
        <w:widowControl w:val="0"/>
        <w:numPr>
          <w:ilvl w:val="1"/>
          <w:numId w:val="72"/>
        </w:numPr>
        <w:tabs>
          <w:tab w:val="left" w:pos="426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lastRenderedPageBreak/>
        <w:t>Ismertesse a tűzvédelmi jel fogalmát!</w:t>
      </w:r>
    </w:p>
    <w:p w:rsidR="00B47759" w:rsidRDefault="00F8139E">
      <w:pPr>
        <w:widowControl w:val="0"/>
        <w:numPr>
          <w:ilvl w:val="1"/>
          <w:numId w:val="72"/>
        </w:numPr>
        <w:tabs>
          <w:tab w:val="left" w:pos="426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világító jel fogalmát!</w:t>
      </w:r>
    </w:p>
    <w:p w:rsidR="00B47759" w:rsidRDefault="00F8139E">
      <w:pPr>
        <w:widowControl w:val="0"/>
        <w:numPr>
          <w:ilvl w:val="1"/>
          <w:numId w:val="72"/>
        </w:numPr>
        <w:tabs>
          <w:tab w:val="left" w:pos="426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tűzoltási felvonulási terület fogalmát!</w:t>
      </w:r>
    </w:p>
    <w:p w:rsidR="00B47759" w:rsidRDefault="00F8139E">
      <w:pPr>
        <w:widowControl w:val="0"/>
        <w:numPr>
          <w:ilvl w:val="1"/>
          <w:numId w:val="72"/>
        </w:numPr>
        <w:tabs>
          <w:tab w:val="left" w:pos="426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tűzoltási felvonulási út fogalmát!</w:t>
      </w:r>
    </w:p>
    <w:p w:rsidR="00B47759" w:rsidRDefault="00F8139E">
      <w:pPr>
        <w:widowControl w:val="0"/>
        <w:numPr>
          <w:ilvl w:val="1"/>
          <w:numId w:val="72"/>
        </w:numPr>
        <w:tabs>
          <w:tab w:val="left" w:pos="426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tűzvédelmi osztály fogalmát!</w:t>
      </w:r>
    </w:p>
    <w:p w:rsidR="00B47759" w:rsidRDefault="00F8139E">
      <w:pPr>
        <w:widowControl w:val="0"/>
        <w:numPr>
          <w:ilvl w:val="1"/>
          <w:numId w:val="72"/>
        </w:numPr>
        <w:tabs>
          <w:tab w:val="left" w:pos="426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tűzveszélyességi osztály fogalmát!</w:t>
      </w:r>
    </w:p>
    <w:p w:rsidR="00B47759" w:rsidRDefault="00F8139E">
      <w:pPr>
        <w:widowControl w:val="0"/>
        <w:numPr>
          <w:ilvl w:val="0"/>
          <w:numId w:val="73"/>
        </w:numPr>
        <w:tabs>
          <w:tab w:val="left" w:pos="426"/>
          <w:tab w:val="left" w:pos="467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tűzveszélyes tevékenység fogalmát!</w:t>
      </w:r>
    </w:p>
    <w:p w:rsidR="00B47759" w:rsidRDefault="00F8139E">
      <w:pPr>
        <w:widowControl w:val="0"/>
        <w:numPr>
          <w:ilvl w:val="0"/>
          <w:numId w:val="73"/>
        </w:numPr>
        <w:tabs>
          <w:tab w:val="left" w:pos="426"/>
          <w:tab w:val="left" w:pos="467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veszélyességi övezet fogalmát!</w:t>
      </w:r>
    </w:p>
    <w:p w:rsidR="00B47759" w:rsidRDefault="00F8139E">
      <w:pPr>
        <w:widowControl w:val="0"/>
        <w:numPr>
          <w:ilvl w:val="0"/>
          <w:numId w:val="73"/>
        </w:numPr>
        <w:tabs>
          <w:tab w:val="left" w:pos="426"/>
          <w:tab w:val="left" w:pos="467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dohányzás szabályait!</w:t>
      </w:r>
    </w:p>
    <w:p w:rsidR="00B47759" w:rsidRDefault="00F8139E">
      <w:pPr>
        <w:widowControl w:val="0"/>
        <w:numPr>
          <w:ilvl w:val="0"/>
          <w:numId w:val="73"/>
        </w:numPr>
        <w:tabs>
          <w:tab w:val="left" w:pos="426"/>
          <w:tab w:val="left" w:pos="467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Szállítás és vontatás szabályait!</w:t>
      </w:r>
    </w:p>
    <w:p w:rsidR="00B47759" w:rsidRDefault="00F8139E">
      <w:pPr>
        <w:widowControl w:val="0"/>
        <w:numPr>
          <w:ilvl w:val="0"/>
          <w:numId w:val="73"/>
        </w:numPr>
        <w:tabs>
          <w:tab w:val="left" w:pos="426"/>
          <w:tab w:val="left" w:pos="467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Raktározásra és tárolásra vonatkozó szabályokat!</w:t>
      </w:r>
    </w:p>
    <w:p w:rsidR="00B47759" w:rsidRDefault="00F8139E">
      <w:pPr>
        <w:widowControl w:val="0"/>
        <w:numPr>
          <w:ilvl w:val="0"/>
          <w:numId w:val="73"/>
        </w:numPr>
        <w:tabs>
          <w:tab w:val="left" w:pos="426"/>
          <w:tab w:val="left" w:pos="467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Ismertesse, hogy mi a teendő tűz észlelésekor!</w:t>
      </w:r>
    </w:p>
    <w:p w:rsidR="00B47759" w:rsidRDefault="00F8139E">
      <w:pPr>
        <w:widowControl w:val="0"/>
        <w:numPr>
          <w:ilvl w:val="0"/>
          <w:numId w:val="73"/>
        </w:numPr>
        <w:tabs>
          <w:tab w:val="left" w:pos="426"/>
          <w:tab w:val="left" w:pos="467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Ismertesse, hogy mit kell közölni a tűzeset bejelentésekor!</w:t>
      </w:r>
    </w:p>
    <w:p w:rsidR="00B47759" w:rsidRDefault="00F8139E">
      <w:pPr>
        <w:widowControl w:val="0"/>
        <w:numPr>
          <w:ilvl w:val="0"/>
          <w:numId w:val="73"/>
        </w:numPr>
        <w:tabs>
          <w:tab w:val="left" w:pos="426"/>
          <w:tab w:val="left" w:pos="467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Ismertesse, hogy mit jelent a tűzoltó készülékeken az ABC jelölés!</w:t>
      </w:r>
    </w:p>
    <w:p w:rsidR="00B47759" w:rsidRDefault="00F8139E">
      <w:pPr>
        <w:widowControl w:val="0"/>
        <w:numPr>
          <w:ilvl w:val="0"/>
          <w:numId w:val="73"/>
        </w:numPr>
        <w:tabs>
          <w:tab w:val="left" w:pos="426"/>
          <w:tab w:val="left" w:pos="467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Ismertesse, hogy milyen gyakorisággal kell az MSZ EN 3 szabvány szerint gyártott tűzoltó készüléket felülvizsgálni!</w:t>
      </w:r>
    </w:p>
    <w:p w:rsidR="00B47759" w:rsidRDefault="00F8139E">
      <w:pPr>
        <w:widowControl w:val="0"/>
        <w:numPr>
          <w:ilvl w:val="0"/>
          <w:numId w:val="73"/>
        </w:numPr>
        <w:tabs>
          <w:tab w:val="left" w:pos="426"/>
          <w:tab w:val="left" w:pos="467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Ismertesse, hogy mit kell vizsgálni a készenlétben tartói szemrevételezéses ellenőrzés során!</w:t>
      </w:r>
    </w:p>
    <w:p w:rsidR="00B47759" w:rsidRDefault="00F8139E">
      <w:pPr>
        <w:widowControl w:val="0"/>
        <w:numPr>
          <w:ilvl w:val="0"/>
          <w:numId w:val="73"/>
        </w:numPr>
        <w:tabs>
          <w:tab w:val="left" w:pos="426"/>
          <w:tab w:val="left" w:pos="467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tűzvédelmi törvényben, a gazdálkodó szervezetek számára meghatározott tűzvédelmi kötelességeket!</w:t>
      </w:r>
    </w:p>
    <w:p w:rsidR="00B47759" w:rsidRDefault="00F8139E">
      <w:pPr>
        <w:widowControl w:val="0"/>
        <w:numPr>
          <w:ilvl w:val="0"/>
          <w:numId w:val="73"/>
        </w:numPr>
        <w:tabs>
          <w:tab w:val="left" w:pos="426"/>
          <w:tab w:val="left" w:pos="467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tűzvédelmi törvényben, a magánszemélyek számára meghatározott tűzvédelmi kötelességeket!</w:t>
      </w:r>
    </w:p>
    <w:p w:rsidR="00B47759" w:rsidRDefault="00F8139E">
      <w:pPr>
        <w:widowControl w:val="0"/>
        <w:numPr>
          <w:ilvl w:val="0"/>
          <w:numId w:val="73"/>
        </w:numPr>
        <w:tabs>
          <w:tab w:val="left" w:pos="426"/>
          <w:tab w:val="left" w:pos="467"/>
          <w:tab w:val="left" w:pos="8787"/>
        </w:tabs>
        <w:spacing w:after="0"/>
        <w:ind w:left="755" w:right="-2" w:hanging="379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villamos felsővezetékkel ellátott vasúti vonalon tűzoltáskor betartandó biztonsági szabályokat!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vontatójárművek és vasúti személykocsik tüzének oltásakor betartandó biztonsági szabályokat!</w:t>
      </w:r>
    </w:p>
    <w:p w:rsidR="00B47759" w:rsidRDefault="00B47759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numPr>
          <w:ilvl w:val="0"/>
          <w:numId w:val="71"/>
        </w:numPr>
        <w:autoSpaceDE w:val="0"/>
        <w:autoSpaceDN w:val="0"/>
        <w:spacing w:after="0"/>
        <w:ind w:left="284" w:hanging="284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„Egészségügyi ismeretek” témakör</w:t>
      </w:r>
    </w:p>
    <w:p w:rsidR="00B47759" w:rsidRDefault="00B47759">
      <w:pPr>
        <w:tabs>
          <w:tab w:val="left" w:pos="8787"/>
        </w:tabs>
        <w:spacing w:after="0"/>
        <w:ind w:right="-2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tabs>
          <w:tab w:val="left" w:pos="8787"/>
        </w:tabs>
        <w:spacing w:after="0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témakör ismeretanyagának részletezése:</w:t>
      </w:r>
    </w:p>
    <w:p w:rsidR="00B47759" w:rsidRDefault="00F8139E">
      <w:pPr>
        <w:numPr>
          <w:ilvl w:val="0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elsősegélynyújtás alapelvei</w:t>
      </w:r>
    </w:p>
    <w:p w:rsidR="00B47759" w:rsidRDefault="00F8139E">
      <w:pPr>
        <w:numPr>
          <w:ilvl w:val="0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sérült vizsgálata</w:t>
      </w:r>
    </w:p>
    <w:p w:rsidR="00B47759" w:rsidRDefault="00F8139E">
      <w:pPr>
        <w:numPr>
          <w:ilvl w:val="0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mesterséges lélegeztetés</w:t>
      </w:r>
    </w:p>
    <w:p w:rsidR="00B47759" w:rsidRDefault="00F8139E">
      <w:pPr>
        <w:numPr>
          <w:ilvl w:val="0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Komplex újraélesztés</w:t>
      </w:r>
    </w:p>
    <w:p w:rsidR="00B47759" w:rsidRDefault="00F8139E">
      <w:pPr>
        <w:numPr>
          <w:ilvl w:val="0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sérüléstípusok és a sérült ellátása</w:t>
      </w:r>
    </w:p>
    <w:p w:rsidR="00B47759" w:rsidRDefault="00F8139E">
      <w:pPr>
        <w:numPr>
          <w:ilvl w:val="1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Ájulás és eszméletlenség</w:t>
      </w:r>
    </w:p>
    <w:p w:rsidR="00B47759" w:rsidRDefault="00F8139E">
      <w:pPr>
        <w:numPr>
          <w:ilvl w:val="1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Stabil oldalfekvés</w:t>
      </w:r>
    </w:p>
    <w:p w:rsidR="00B47759" w:rsidRDefault="00F8139E">
      <w:pPr>
        <w:numPr>
          <w:ilvl w:val="1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Sebek ellátása, vérzéstípusok, kötések</w:t>
      </w:r>
    </w:p>
    <w:p w:rsidR="00B47759" w:rsidRDefault="00F8139E">
      <w:pPr>
        <w:numPr>
          <w:ilvl w:val="1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belső vérzés</w:t>
      </w:r>
    </w:p>
    <w:p w:rsidR="00B47759" w:rsidRDefault="00F8139E">
      <w:pPr>
        <w:numPr>
          <w:ilvl w:val="1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Csontok mechanikai sérülése</w:t>
      </w:r>
    </w:p>
    <w:p w:rsidR="00B47759" w:rsidRDefault="00F8139E">
      <w:pPr>
        <w:numPr>
          <w:ilvl w:val="1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Hőhatás okozta sérülések ellátása</w:t>
      </w:r>
    </w:p>
    <w:p w:rsidR="00B47759" w:rsidRDefault="00F8139E">
      <w:pPr>
        <w:numPr>
          <w:ilvl w:val="1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Vegyi anyagok okozta sérülések és ellátásuk</w:t>
      </w:r>
    </w:p>
    <w:p w:rsidR="00B47759" w:rsidRDefault="00F8139E">
      <w:pPr>
        <w:numPr>
          <w:ilvl w:val="1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elektromos áramütés és az általa okozott sérülés ellátása</w:t>
      </w:r>
    </w:p>
    <w:p w:rsidR="00B47759" w:rsidRDefault="00F8139E">
      <w:pPr>
        <w:numPr>
          <w:ilvl w:val="1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Gázmérgezések és ellátásuk</w:t>
      </w:r>
    </w:p>
    <w:p w:rsidR="00B47759" w:rsidRDefault="00F8139E">
      <w:pPr>
        <w:numPr>
          <w:ilvl w:val="1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Gerincsérülés</w:t>
      </w:r>
    </w:p>
    <w:p w:rsidR="00B47759" w:rsidRDefault="00F8139E">
      <w:pPr>
        <w:numPr>
          <w:ilvl w:val="1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Napszúrás és hőguta ellátása</w:t>
      </w:r>
    </w:p>
    <w:p w:rsidR="00B47759" w:rsidRDefault="00F8139E">
      <w:pPr>
        <w:numPr>
          <w:ilvl w:val="1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Epilepsziás roham ellátása</w:t>
      </w:r>
    </w:p>
    <w:p w:rsidR="00B47759" w:rsidRDefault="00F8139E">
      <w:pPr>
        <w:numPr>
          <w:ilvl w:val="0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Jelentési kötelezettség, szakszerű végrehajtása</w:t>
      </w:r>
    </w:p>
    <w:p w:rsidR="00B47759" w:rsidRDefault="00F8139E">
      <w:pPr>
        <w:numPr>
          <w:ilvl w:val="0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Gyakorlat: újraélesztés AMBU babán, kötözés gyakorlása.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Ellenőrző kérdések/témakörök:</w:t>
      </w:r>
    </w:p>
    <w:p w:rsidR="00B47759" w:rsidRDefault="00F8139E">
      <w:pPr>
        <w:numPr>
          <w:ilvl w:val="0"/>
          <w:numId w:val="75"/>
        </w:numPr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elsősegélynyújtás alapjait!</w:t>
      </w:r>
    </w:p>
    <w:p w:rsidR="00B47759" w:rsidRDefault="00F8139E">
      <w:pPr>
        <w:numPr>
          <w:ilvl w:val="0"/>
          <w:numId w:val="75"/>
        </w:numPr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sérült vizsgálatának legfontosabb tartalmát és módszereit!</w:t>
      </w:r>
    </w:p>
    <w:p w:rsidR="00B47759" w:rsidRDefault="00F8139E">
      <w:pPr>
        <w:numPr>
          <w:ilvl w:val="0"/>
          <w:numId w:val="75"/>
        </w:numPr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feltételei vannak a mesterséges újraélesztésnek?</w:t>
      </w:r>
    </w:p>
    <w:p w:rsidR="00B47759" w:rsidRDefault="00F8139E">
      <w:pPr>
        <w:numPr>
          <w:ilvl w:val="0"/>
          <w:numId w:val="75"/>
        </w:numPr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előkészületeket kell tenni a mesterséges újraélesztés megkezdése előtt?</w:t>
      </w:r>
    </w:p>
    <w:p w:rsidR="00B47759" w:rsidRDefault="00F8139E">
      <w:pPr>
        <w:numPr>
          <w:ilvl w:val="0"/>
          <w:numId w:val="75"/>
        </w:numPr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Ismertesse, hogyan kell stabil oldalfekvés helyzetbe hozni a sérültet?</w:t>
      </w:r>
    </w:p>
    <w:p w:rsidR="00B47759" w:rsidRDefault="00F8139E">
      <w:pPr>
        <w:numPr>
          <w:ilvl w:val="0"/>
          <w:numId w:val="75"/>
        </w:numPr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teendő a csontok mechanikus sérülése esetén?</w:t>
      </w:r>
    </w:p>
    <w:p w:rsidR="00B47759" w:rsidRDefault="00F8139E">
      <w:pPr>
        <w:numPr>
          <w:ilvl w:val="0"/>
          <w:numId w:val="75"/>
        </w:numPr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teendő hőhatás okozta sérülés esetén?</w:t>
      </w:r>
    </w:p>
    <w:p w:rsidR="00B47759" w:rsidRDefault="00F8139E">
      <w:pPr>
        <w:numPr>
          <w:ilvl w:val="0"/>
          <w:numId w:val="75"/>
        </w:numPr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teendő Vegyi anyagok okozta sérülések és ellátásuk esetén?</w:t>
      </w:r>
    </w:p>
    <w:p w:rsidR="00B47759" w:rsidRDefault="00F8139E">
      <w:pPr>
        <w:numPr>
          <w:ilvl w:val="0"/>
          <w:numId w:val="75"/>
        </w:numPr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teendő gerincsérülés esetén?</w:t>
      </w:r>
    </w:p>
    <w:p w:rsidR="00B47759" w:rsidRDefault="00F8139E">
      <w:pPr>
        <w:numPr>
          <w:ilvl w:val="0"/>
          <w:numId w:val="75"/>
        </w:numPr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teendő epilepsziás roham esetén?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71"/>
        </w:numPr>
        <w:autoSpaceDE w:val="0"/>
        <w:autoSpaceDN w:val="0"/>
        <w:spacing w:after="0"/>
        <w:ind w:left="284" w:hanging="284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„Környezetvédelmi ismeretek" témakör</w:t>
      </w:r>
    </w:p>
    <w:p w:rsidR="00B47759" w:rsidRDefault="00B47759">
      <w:pPr>
        <w:tabs>
          <w:tab w:val="left" w:pos="8787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tabs>
          <w:tab w:val="left" w:pos="878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témakör ismeretanyagának részletezése:</w:t>
      </w:r>
    </w:p>
    <w:p w:rsidR="00B47759" w:rsidRDefault="00F8139E">
      <w:pPr>
        <w:numPr>
          <w:ilvl w:val="0"/>
          <w:numId w:val="76"/>
        </w:numPr>
        <w:autoSpaceDE w:val="0"/>
        <w:autoSpaceDN w:val="0"/>
        <w:spacing w:after="0"/>
        <w:ind w:left="36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környezetvédelem feladata</w:t>
      </w:r>
    </w:p>
    <w:p w:rsidR="00B47759" w:rsidRDefault="00F8139E">
      <w:pPr>
        <w:numPr>
          <w:ilvl w:val="0"/>
          <w:numId w:val="76"/>
        </w:numPr>
        <w:autoSpaceDE w:val="0"/>
        <w:autoSpaceDN w:val="0"/>
        <w:spacing w:after="0"/>
        <w:ind w:left="36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környezetszennyezés élővilágunkra való visszahatása</w:t>
      </w:r>
    </w:p>
    <w:p w:rsidR="00B47759" w:rsidRDefault="00F8139E">
      <w:pPr>
        <w:numPr>
          <w:ilvl w:val="0"/>
          <w:numId w:val="76"/>
        </w:numPr>
        <w:autoSpaceDE w:val="0"/>
        <w:autoSpaceDN w:val="0"/>
        <w:spacing w:after="0"/>
        <w:ind w:left="36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Zajártalom, levegő- és vízszennyezés a különböző technológiai műveletek során (hűtővíz-kezelés, olajcsere, töltés, lefejtés, stb.)</w:t>
      </w:r>
    </w:p>
    <w:p w:rsidR="00B47759" w:rsidRDefault="00F8139E">
      <w:pPr>
        <w:numPr>
          <w:ilvl w:val="0"/>
          <w:numId w:val="76"/>
        </w:numPr>
        <w:autoSpaceDE w:val="0"/>
        <w:autoSpaceDN w:val="0"/>
        <w:spacing w:after="0"/>
        <w:ind w:left="36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környezetszennyező anyagok gyűjtése, tárolása</w:t>
      </w:r>
    </w:p>
    <w:p w:rsidR="00B47759" w:rsidRDefault="00B47759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Ellenőrző kérdések/témakörök:</w:t>
      </w:r>
    </w:p>
    <w:p w:rsidR="00B47759" w:rsidRDefault="00F8139E">
      <w:pPr>
        <w:numPr>
          <w:ilvl w:val="0"/>
          <w:numId w:val="77"/>
        </w:num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Mit ért környezetszennyezés élővilágunkra való visszahatása alatt?</w:t>
      </w:r>
    </w:p>
    <w:p w:rsidR="00B47759" w:rsidRDefault="00F8139E">
      <w:pPr>
        <w:numPr>
          <w:ilvl w:val="0"/>
          <w:numId w:val="77"/>
        </w:num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 a zajártalom, milyen levegő- és vízszennyezés keletkezhet a különböző vasúti technológiai műveletek során?</w:t>
      </w:r>
    </w:p>
    <w:p w:rsidR="00B47759" w:rsidRDefault="00F8139E">
      <w:pPr>
        <w:numPr>
          <w:ilvl w:val="0"/>
          <w:numId w:val="77"/>
        </w:num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Hogyan történik a környezetszennyező anyagok gyűjtése, tárolása?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71"/>
        </w:numPr>
        <w:autoSpaceDE w:val="0"/>
        <w:autoSpaceDN w:val="0"/>
        <w:spacing w:after="0"/>
        <w:ind w:left="284" w:hanging="284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„Munkavédelmi ismeretek” témakör</w:t>
      </w:r>
    </w:p>
    <w:p w:rsidR="00B47759" w:rsidRDefault="00B47759">
      <w:pPr>
        <w:tabs>
          <w:tab w:val="left" w:pos="8787"/>
        </w:tabs>
        <w:spacing w:after="0"/>
        <w:ind w:right="-2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tabs>
          <w:tab w:val="left" w:pos="8787"/>
        </w:tabs>
        <w:spacing w:after="0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témakör ismeretanyagának részletezése:</w:t>
      </w:r>
    </w:p>
    <w:p w:rsidR="00B47759" w:rsidRDefault="00F8139E">
      <w:pPr>
        <w:numPr>
          <w:ilvl w:val="0"/>
          <w:numId w:val="78"/>
        </w:numPr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Munkavédelem célja, alapfogalmai</w:t>
      </w:r>
    </w:p>
    <w:p w:rsidR="00B47759" w:rsidRDefault="00F8139E">
      <w:pPr>
        <w:numPr>
          <w:ilvl w:val="0"/>
          <w:numId w:val="78"/>
        </w:numPr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munkavédelem szervezeti és jogi kérdései</w:t>
      </w:r>
    </w:p>
    <w:p w:rsidR="00B47759" w:rsidRDefault="00F8139E">
      <w:pPr>
        <w:numPr>
          <w:ilvl w:val="0"/>
          <w:numId w:val="78"/>
        </w:numPr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tárgyi és személyi feltételei</w:t>
      </w:r>
    </w:p>
    <w:p w:rsidR="00B47759" w:rsidRDefault="00F8139E">
      <w:pPr>
        <w:keepNext/>
        <w:numPr>
          <w:ilvl w:val="0"/>
          <w:numId w:val="78"/>
        </w:numPr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Munkabiztonsági, ergonómiai követelmények</w:t>
      </w:r>
    </w:p>
    <w:p w:rsidR="00B47759" w:rsidRDefault="00F8139E">
      <w:pPr>
        <w:numPr>
          <w:ilvl w:val="0"/>
          <w:numId w:val="78"/>
        </w:numPr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Foglalkozás-egészségügy - foglalkozási ártalmak és megbetegedések</w:t>
      </w:r>
    </w:p>
    <w:p w:rsidR="00B47759" w:rsidRDefault="00F8139E">
      <w:pPr>
        <w:numPr>
          <w:ilvl w:val="0"/>
          <w:numId w:val="78"/>
        </w:numPr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baleset fogalma, bejelentési kötelezettség</w:t>
      </w:r>
    </w:p>
    <w:p w:rsidR="00B47759" w:rsidRDefault="00F8139E">
      <w:pPr>
        <w:numPr>
          <w:ilvl w:val="0"/>
          <w:numId w:val="78"/>
        </w:numPr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forgalomban lévő vasúti vágányokon és azok közelében végzett munkák veszélyforrásai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Ellenőrző kérdések/témakörök:</w:t>
      </w:r>
    </w:p>
    <w:p w:rsidR="00B47759" w:rsidRDefault="00F8139E">
      <w:pPr>
        <w:numPr>
          <w:ilvl w:val="0"/>
          <w:numId w:val="79"/>
        </w:numPr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munkavédelem célját!</w:t>
      </w:r>
    </w:p>
    <w:p w:rsidR="00B47759" w:rsidRDefault="00F8139E">
      <w:pPr>
        <w:numPr>
          <w:ilvl w:val="0"/>
          <w:numId w:val="79"/>
        </w:numPr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munkavédelmi oktatások és vizsgáztatások rendjét!</w:t>
      </w:r>
    </w:p>
    <w:p w:rsidR="00B47759" w:rsidRDefault="00F8139E">
      <w:pPr>
        <w:numPr>
          <w:ilvl w:val="0"/>
          <w:numId w:val="79"/>
        </w:numPr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munkavégzés személyi és tárgyi feltételeit!</w:t>
      </w:r>
    </w:p>
    <w:p w:rsidR="00B47759" w:rsidRDefault="00F8139E">
      <w:pPr>
        <w:numPr>
          <w:ilvl w:val="0"/>
          <w:numId w:val="79"/>
        </w:numPr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baleset, munkabaleset fogalmát, a kivizsgálás módját, célját!</w:t>
      </w:r>
    </w:p>
    <w:p w:rsidR="00B47759" w:rsidRDefault="00F8139E">
      <w:pPr>
        <w:numPr>
          <w:ilvl w:val="0"/>
          <w:numId w:val="79"/>
        </w:numPr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munkahelyen kötelezően betartandó munkavédelmi szabályokat!</w:t>
      </w:r>
    </w:p>
    <w:p w:rsidR="00B47759" w:rsidRDefault="00F8139E">
      <w:pPr>
        <w:numPr>
          <w:ilvl w:val="0"/>
          <w:numId w:val="79"/>
        </w:numPr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védőruha, védőital fogalmát, juttatásuk szabályait!</w:t>
      </w:r>
    </w:p>
    <w:p w:rsidR="00B47759" w:rsidRDefault="00F8139E">
      <w:pPr>
        <w:numPr>
          <w:ilvl w:val="0"/>
          <w:numId w:val="79"/>
        </w:numPr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egyéni védőeszközöket és kezelésüket!</w:t>
      </w:r>
    </w:p>
    <w:p w:rsidR="00B47759" w:rsidRDefault="00F8139E">
      <w:pPr>
        <w:numPr>
          <w:ilvl w:val="0"/>
          <w:numId w:val="79"/>
        </w:numPr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munkaképes állapot ellenőrzésének fogalmát, módját!</w:t>
      </w:r>
    </w:p>
    <w:p w:rsidR="00B47759" w:rsidRDefault="00F8139E">
      <w:pPr>
        <w:numPr>
          <w:ilvl w:val="0"/>
          <w:numId w:val="79"/>
        </w:numPr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Mikor jogosult a munkavállaló a munkát megtagadni?</w:t>
      </w:r>
    </w:p>
    <w:p w:rsidR="00B47759" w:rsidRDefault="00F8139E">
      <w:pPr>
        <w:numPr>
          <w:ilvl w:val="0"/>
          <w:numId w:val="79"/>
        </w:numPr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Hol kell alkalmazni a biztonsági és egészségvédelmi jelzéseket?</w:t>
      </w:r>
    </w:p>
    <w:p w:rsidR="00B47759" w:rsidRDefault="00F8139E">
      <w:pPr>
        <w:numPr>
          <w:ilvl w:val="0"/>
          <w:numId w:val="79"/>
        </w:numPr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Hol kötelező a mechanikai hatások elleni védőszemüveg használata?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71"/>
        </w:numPr>
        <w:autoSpaceDE w:val="0"/>
        <w:autoSpaceDN w:val="0"/>
        <w:spacing w:after="0"/>
        <w:ind w:left="284" w:hanging="284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Távközlő berendezés ismeretek témakör</w:t>
      </w:r>
    </w:p>
    <w:p w:rsidR="00B47759" w:rsidRDefault="00B47759">
      <w:pPr>
        <w:tabs>
          <w:tab w:val="left" w:pos="8787"/>
        </w:tabs>
        <w:spacing w:after="0"/>
        <w:ind w:right="-2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tabs>
          <w:tab w:val="left" w:pos="8787"/>
        </w:tabs>
        <w:spacing w:after="0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témakör ismeretanyagának részletezése:</w:t>
      </w:r>
    </w:p>
    <w:p w:rsidR="00B47759" w:rsidRDefault="00F8139E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kommunikáció fejlődése, történeti áttekintés</w:t>
      </w:r>
    </w:p>
    <w:p w:rsidR="00B47759" w:rsidRDefault="00B47759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vasútüzemi távbeszélő hálózat</w:t>
      </w:r>
    </w:p>
    <w:p w:rsidR="00B47759" w:rsidRDefault="00F8139E">
      <w:pPr>
        <w:numPr>
          <w:ilvl w:val="1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Feladata, felépítése</w:t>
      </w:r>
    </w:p>
    <w:p w:rsidR="00B47759" w:rsidRDefault="00F8139E">
      <w:pPr>
        <w:numPr>
          <w:ilvl w:val="1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Hívások kezdeményezése és fogadása</w:t>
      </w:r>
    </w:p>
    <w:p w:rsidR="00B47759" w:rsidRDefault="00F8139E">
      <w:pPr>
        <w:numPr>
          <w:ilvl w:val="1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Telefonközponti szolgáltatások</w:t>
      </w:r>
    </w:p>
    <w:p w:rsidR="00B47759" w:rsidRDefault="00B47759">
      <w:pPr>
        <w:spacing w:after="0"/>
        <w:ind w:left="792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állomási utasításadó hangrendszer</w:t>
      </w:r>
    </w:p>
    <w:p w:rsidR="00B47759" w:rsidRDefault="00F8139E">
      <w:pPr>
        <w:numPr>
          <w:ilvl w:val="1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Feladata, felépítése</w:t>
      </w:r>
    </w:p>
    <w:p w:rsidR="00B47759" w:rsidRDefault="00F8139E">
      <w:pPr>
        <w:numPr>
          <w:ilvl w:val="1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Hívások kezdeményezése és fogadása</w:t>
      </w:r>
    </w:p>
    <w:p w:rsidR="00B47759" w:rsidRDefault="00B47759">
      <w:pPr>
        <w:spacing w:after="0"/>
        <w:ind w:left="792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infrastruktúraműködtető által üzemeltetett rádió rendszerek:</w:t>
      </w:r>
    </w:p>
    <w:p w:rsidR="00B47759" w:rsidRDefault="00F8139E">
      <w:pPr>
        <w:numPr>
          <w:ilvl w:val="1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450 Mhz-es állomási rádióhálózat</w:t>
      </w:r>
    </w:p>
    <w:p w:rsidR="00B47759" w:rsidRDefault="00F8139E">
      <w:pPr>
        <w:numPr>
          <w:ilvl w:val="1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Hordozható rádiókészülékek és használatuk</w:t>
      </w:r>
    </w:p>
    <w:p w:rsidR="00B47759" w:rsidRDefault="00F8139E">
      <w:pPr>
        <w:numPr>
          <w:ilvl w:val="1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rádióforgalmazás szabályai</w:t>
      </w:r>
    </w:p>
    <w:p w:rsidR="00B47759" w:rsidRDefault="00B47759">
      <w:pPr>
        <w:spacing w:after="0"/>
        <w:ind w:left="792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 a berendezések meghibásodása esetén</w:t>
      </w:r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Ellenőrző kérdések: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általános vasútüzemi hálózatot!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szolgáltatásai vannak egy telefonközpontnak?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állomási hangrendszer felépítését!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állomási hangrendszer kezelését!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állomási rádióhálózat felépítését!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hordozható rádiók kezelőszerveit!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Mik a rádióforgalmazás szabályai?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Mik a hordozható rádiókészülékek használhatósági szabályai?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rádióakkumulátorok helyes töltési módját!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Mi a teendő a távközlési berendezések meghibásodása esetén?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71"/>
        </w:numPr>
        <w:autoSpaceDE w:val="0"/>
        <w:autoSpaceDN w:val="0"/>
        <w:spacing w:after="0"/>
        <w:ind w:left="284" w:hanging="284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Villamos felsővezetéki berendezés ismeretek témakör</w:t>
      </w:r>
    </w:p>
    <w:p w:rsidR="00B47759" w:rsidRDefault="00B47759">
      <w:pPr>
        <w:tabs>
          <w:tab w:val="left" w:pos="8787"/>
        </w:tabs>
        <w:spacing w:after="0"/>
        <w:ind w:right="-2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tabs>
          <w:tab w:val="left" w:pos="8787"/>
        </w:tabs>
        <w:spacing w:after="0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témakör ismeretanyagának részletezése:</w:t>
      </w:r>
    </w:p>
    <w:p w:rsidR="00B47759" w:rsidRDefault="00F8139E">
      <w:pPr>
        <w:spacing w:after="0"/>
        <w:ind w:left="36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1.</w:t>
      </w:r>
      <w:r>
        <w:rPr>
          <w:rFonts w:ascii="Times New Roman" w:eastAsia="Arial" w:hAnsi="Times New Roman"/>
          <w:sz w:val="24"/>
          <w:szCs w:val="24"/>
        </w:rPr>
        <w:tab/>
        <w:t>BEVEZETŐ RÉSZ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1.1.</w:t>
      </w:r>
      <w:r>
        <w:rPr>
          <w:rFonts w:ascii="Times New Roman" w:eastAsia="Arial" w:hAnsi="Times New Roman"/>
          <w:sz w:val="24"/>
          <w:szCs w:val="24"/>
        </w:rPr>
        <w:tab/>
        <w:t>Az utasítás célja</w:t>
      </w:r>
    </w:p>
    <w:p w:rsidR="00B47759" w:rsidRDefault="00F8139E">
      <w:pPr>
        <w:spacing w:after="0"/>
        <w:ind w:left="36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2. </w:t>
      </w:r>
      <w:r>
        <w:rPr>
          <w:rFonts w:ascii="Times New Roman" w:eastAsia="Arial" w:hAnsi="Times New Roman"/>
          <w:sz w:val="24"/>
          <w:szCs w:val="24"/>
        </w:rPr>
        <w:tab/>
        <w:t>HATÁLY ÉS FELELŐSSÉG MEGHATÁROZÁSA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2.1</w:t>
      </w:r>
      <w:r>
        <w:rPr>
          <w:rFonts w:ascii="Times New Roman" w:eastAsia="Arial" w:hAnsi="Times New Roman"/>
          <w:sz w:val="24"/>
          <w:szCs w:val="24"/>
        </w:rPr>
        <w:tab/>
        <w:t>Az utasítás hatálya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2.2.</w:t>
      </w:r>
      <w:r>
        <w:rPr>
          <w:rFonts w:ascii="Times New Roman" w:eastAsia="Arial" w:hAnsi="Times New Roman"/>
          <w:sz w:val="24"/>
          <w:szCs w:val="24"/>
        </w:rPr>
        <w:tab/>
        <w:t>A kidolgozásáért és karbantartásért felelős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2.3.</w:t>
      </w:r>
      <w:r>
        <w:rPr>
          <w:rFonts w:ascii="Times New Roman" w:eastAsia="Arial" w:hAnsi="Times New Roman"/>
          <w:sz w:val="24"/>
          <w:szCs w:val="24"/>
        </w:rPr>
        <w:tab/>
        <w:t>Az utasítás előírásainak értelmezése</w:t>
      </w:r>
    </w:p>
    <w:p w:rsidR="00B47759" w:rsidRDefault="00F8139E">
      <w:pPr>
        <w:spacing w:after="0"/>
        <w:ind w:left="36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 </w:t>
      </w:r>
      <w:r>
        <w:rPr>
          <w:rFonts w:ascii="Times New Roman" w:eastAsia="Arial" w:hAnsi="Times New Roman"/>
          <w:sz w:val="24"/>
          <w:szCs w:val="24"/>
        </w:rPr>
        <w:tab/>
        <w:t>FOGALMAK</w:t>
      </w:r>
    </w:p>
    <w:p w:rsidR="00B47759" w:rsidRDefault="00F8139E">
      <w:pPr>
        <w:spacing w:after="0"/>
        <w:ind w:left="36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</w:t>
      </w:r>
      <w:r>
        <w:rPr>
          <w:rFonts w:ascii="Times New Roman" w:eastAsia="Arial" w:hAnsi="Times New Roman"/>
          <w:sz w:val="24"/>
          <w:szCs w:val="24"/>
        </w:rPr>
        <w:tab/>
        <w:t>AZ UTASÍTÁS LEÍRÁSA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4.1. </w:t>
      </w:r>
      <w:r>
        <w:rPr>
          <w:rFonts w:ascii="Times New Roman" w:eastAsia="Arial" w:hAnsi="Times New Roman"/>
          <w:sz w:val="24"/>
          <w:szCs w:val="24"/>
        </w:rPr>
        <w:tab/>
        <w:t>Általános előírások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4.1.1.</w:t>
      </w:r>
      <w:r>
        <w:rPr>
          <w:rFonts w:ascii="Times New Roman" w:eastAsia="Arial" w:hAnsi="Times New Roman"/>
          <w:sz w:val="24"/>
          <w:szCs w:val="24"/>
        </w:rPr>
        <w:tab/>
        <w:t>A munkavégzés feltétele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4.1.2.</w:t>
      </w:r>
      <w:r>
        <w:rPr>
          <w:rFonts w:ascii="Times New Roman" w:eastAsia="Arial" w:hAnsi="Times New Roman"/>
          <w:sz w:val="24"/>
          <w:szCs w:val="24"/>
        </w:rPr>
        <w:tab/>
        <w:t>Magatartási szabályok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4.1.3.</w:t>
      </w:r>
      <w:r>
        <w:rPr>
          <w:rFonts w:ascii="Times New Roman" w:eastAsia="Arial" w:hAnsi="Times New Roman"/>
          <w:sz w:val="24"/>
          <w:szCs w:val="24"/>
        </w:rPr>
        <w:tab/>
        <w:t>A felsővezetéki berendezés veszélyessége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4.1.4.</w:t>
      </w:r>
      <w:r>
        <w:rPr>
          <w:rFonts w:ascii="Times New Roman" w:eastAsia="Arial" w:hAnsi="Times New Roman"/>
          <w:sz w:val="24"/>
          <w:szCs w:val="24"/>
        </w:rPr>
        <w:tab/>
        <w:t>A sínhálózat, az üzemi és érintésvédelmi földelés megbontása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4.1.5.</w:t>
      </w:r>
      <w:r>
        <w:rPr>
          <w:rFonts w:ascii="Times New Roman" w:eastAsia="Arial" w:hAnsi="Times New Roman"/>
          <w:sz w:val="24"/>
          <w:szCs w:val="24"/>
        </w:rPr>
        <w:tab/>
        <w:t>A felsővezetéki tartóoszlopok és berendezések védelme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4.1.6.</w:t>
      </w:r>
      <w:r>
        <w:rPr>
          <w:rFonts w:ascii="Times New Roman" w:eastAsia="Arial" w:hAnsi="Times New Roman"/>
          <w:sz w:val="24"/>
          <w:szCs w:val="24"/>
        </w:rPr>
        <w:tab/>
        <w:t>Tevékenység a felsővezetéki berendezés közelében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4.1.7.</w:t>
      </w:r>
      <w:r>
        <w:rPr>
          <w:rFonts w:ascii="Times New Roman" w:eastAsia="Arial" w:hAnsi="Times New Roman"/>
          <w:sz w:val="24"/>
          <w:szCs w:val="24"/>
        </w:rPr>
        <w:tab/>
        <w:t>Járművek tetején végzett munkák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4.1.8.</w:t>
      </w:r>
      <w:r>
        <w:rPr>
          <w:rFonts w:ascii="Times New Roman" w:eastAsia="Arial" w:hAnsi="Times New Roman"/>
          <w:sz w:val="24"/>
          <w:szCs w:val="24"/>
        </w:rPr>
        <w:tab/>
        <w:t>Locsolás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4.1.9.</w:t>
      </w:r>
      <w:r>
        <w:rPr>
          <w:rFonts w:ascii="Times New Roman" w:eastAsia="Arial" w:hAnsi="Times New Roman"/>
          <w:sz w:val="24"/>
          <w:szCs w:val="24"/>
        </w:rPr>
        <w:tab/>
        <w:t>Figyelési, értesítési kötelezettség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4.1.10.</w:t>
      </w:r>
      <w:r>
        <w:rPr>
          <w:rFonts w:ascii="Times New Roman" w:eastAsia="Arial" w:hAnsi="Times New Roman"/>
          <w:sz w:val="24"/>
          <w:szCs w:val="24"/>
        </w:rPr>
        <w:tab/>
        <w:t>Gallyazás, fakivágás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4.1.11.</w:t>
      </w:r>
      <w:r>
        <w:rPr>
          <w:rFonts w:ascii="Times New Roman" w:eastAsia="Arial" w:hAnsi="Times New Roman"/>
          <w:sz w:val="24"/>
          <w:szCs w:val="24"/>
        </w:rPr>
        <w:tab/>
        <w:t>A rakodás szabályozása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4.1.12.</w:t>
      </w:r>
      <w:r>
        <w:rPr>
          <w:rFonts w:ascii="Times New Roman" w:eastAsia="Arial" w:hAnsi="Times New Roman"/>
          <w:sz w:val="24"/>
          <w:szCs w:val="24"/>
        </w:rPr>
        <w:tab/>
        <w:t>Közúti magasrakományok közlekedtetése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4.1.13.</w:t>
      </w:r>
      <w:r>
        <w:rPr>
          <w:rFonts w:ascii="Times New Roman" w:eastAsia="Arial" w:hAnsi="Times New Roman"/>
          <w:sz w:val="24"/>
          <w:szCs w:val="24"/>
        </w:rPr>
        <w:tab/>
        <w:t>Vasúti rakszelvényen túlérő rakományok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4.1.14.</w:t>
      </w:r>
      <w:r>
        <w:rPr>
          <w:rFonts w:ascii="Times New Roman" w:eastAsia="Arial" w:hAnsi="Times New Roman"/>
          <w:sz w:val="24"/>
          <w:szCs w:val="24"/>
        </w:rPr>
        <w:tab/>
        <w:t>A felsővezetéki berendezés üzembe helyezésének és üzemben tartásának feltételei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4.1.15.</w:t>
      </w:r>
      <w:r>
        <w:rPr>
          <w:rFonts w:ascii="Times New Roman" w:eastAsia="Arial" w:hAnsi="Times New Roman"/>
          <w:sz w:val="24"/>
          <w:szCs w:val="24"/>
        </w:rPr>
        <w:tab/>
        <w:t>Csak a villamos mozdonyokra vonatkozó jelzők elhelyezése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4.1.16. A villamos szolgálati helyekre kihelyezendő, csak villamos mozdonyokra (vontatójárművekre) vonatkozó jelzők, figyelmeztető jelek és a földelőrudak mennyisége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4.2.</w:t>
      </w:r>
      <w:r>
        <w:rPr>
          <w:rFonts w:ascii="Times New Roman" w:eastAsia="Arial" w:hAnsi="Times New Roman"/>
          <w:sz w:val="24"/>
          <w:szCs w:val="24"/>
        </w:rPr>
        <w:tab/>
        <w:t>Rendkívüli helyzetben követendő eljárások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4.2.1.</w:t>
      </w:r>
      <w:r>
        <w:rPr>
          <w:rFonts w:ascii="Times New Roman" w:eastAsia="Arial" w:hAnsi="Times New Roman"/>
          <w:sz w:val="24"/>
          <w:szCs w:val="24"/>
        </w:rPr>
        <w:tab/>
        <w:t>Villamos mozdony (vontatójármű) közlekedtetése feszültségmentes szakaszon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4.2.2.</w:t>
      </w:r>
      <w:r>
        <w:rPr>
          <w:rFonts w:ascii="Times New Roman" w:eastAsia="Arial" w:hAnsi="Times New Roman"/>
          <w:sz w:val="24"/>
          <w:szCs w:val="24"/>
        </w:rPr>
        <w:tab/>
        <w:t>Rendkívüli időjárás esetén követendő eljárások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4.2.3.</w:t>
      </w:r>
      <w:r>
        <w:rPr>
          <w:rFonts w:ascii="Times New Roman" w:eastAsia="Arial" w:hAnsi="Times New Roman"/>
          <w:sz w:val="24"/>
          <w:szCs w:val="24"/>
        </w:rPr>
        <w:tab/>
        <w:t>Tűzoltás felsővezetéki berendezés közelében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4.2.4.</w:t>
      </w:r>
      <w:r>
        <w:rPr>
          <w:rFonts w:ascii="Times New Roman" w:eastAsia="Arial" w:hAnsi="Times New Roman"/>
          <w:sz w:val="24"/>
          <w:szCs w:val="24"/>
        </w:rPr>
        <w:tab/>
        <w:t>A villamos berendezések megrongálása esetén követendő eljárások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4.2.5.</w:t>
      </w:r>
      <w:r>
        <w:rPr>
          <w:rFonts w:ascii="Times New Roman" w:eastAsia="Arial" w:hAnsi="Times New Roman"/>
          <w:sz w:val="24"/>
          <w:szCs w:val="24"/>
        </w:rPr>
        <w:tab/>
        <w:t>Eljárás veszélyt jelentő rendellenességek esetén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4.2.6.</w:t>
      </w:r>
      <w:r>
        <w:rPr>
          <w:rFonts w:ascii="Times New Roman" w:eastAsia="Arial" w:hAnsi="Times New Roman"/>
          <w:sz w:val="24"/>
          <w:szCs w:val="24"/>
        </w:rPr>
        <w:tab/>
        <w:t>Műszaki mentési segélynyújtás villamosított vonalon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4.2.7.</w:t>
      </w:r>
      <w:r>
        <w:rPr>
          <w:rFonts w:ascii="Times New Roman" w:eastAsia="Arial" w:hAnsi="Times New Roman"/>
          <w:sz w:val="24"/>
          <w:szCs w:val="24"/>
        </w:rPr>
        <w:tab/>
        <w:t>Utasvédelem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4.3.</w:t>
      </w:r>
      <w:r>
        <w:rPr>
          <w:rFonts w:ascii="Times New Roman" w:eastAsia="Arial" w:hAnsi="Times New Roman"/>
          <w:sz w:val="24"/>
          <w:szCs w:val="24"/>
        </w:rPr>
        <w:tab/>
        <w:t>Elsősegélynyújtás villamos baleseteknél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4.4.</w:t>
      </w:r>
      <w:r>
        <w:rPr>
          <w:rFonts w:ascii="Times New Roman" w:eastAsia="Arial" w:hAnsi="Times New Roman"/>
          <w:sz w:val="24"/>
          <w:szCs w:val="24"/>
        </w:rPr>
        <w:tab/>
        <w:t>Kapcsolattartás</w:t>
      </w:r>
    </w:p>
    <w:p w:rsidR="00B47759" w:rsidRDefault="00F8139E">
      <w:pPr>
        <w:spacing w:after="0"/>
        <w:ind w:left="851" w:hanging="284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4.5.</w:t>
      </w:r>
      <w:r>
        <w:rPr>
          <w:rFonts w:ascii="Times New Roman" w:eastAsia="Arial" w:hAnsi="Times New Roman"/>
          <w:sz w:val="24"/>
          <w:szCs w:val="24"/>
        </w:rPr>
        <w:tab/>
        <w:t>Oktatás, vizsgáztatás</w:t>
      </w:r>
    </w:p>
    <w:p w:rsidR="00B47759" w:rsidRDefault="00F8139E">
      <w:pPr>
        <w:spacing w:after="0"/>
        <w:ind w:left="36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6. </w:t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  <w:t>MELLÉKLETEK JEGYZÉKE</w:t>
      </w:r>
    </w:p>
    <w:p w:rsidR="00B47759" w:rsidRDefault="00B47759">
      <w:pPr>
        <w:spacing w:after="0"/>
        <w:rPr>
          <w:rFonts w:ascii="Times New Roman" w:eastAsia="Arial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rPr>
          <w:rFonts w:ascii="Times New Roman" w:eastAsia="Arial" w:hAnsi="Times New Roman"/>
          <w:i/>
          <w:sz w:val="24"/>
          <w:szCs w:val="24"/>
        </w:rPr>
      </w:pPr>
      <w:r>
        <w:rPr>
          <w:rFonts w:ascii="Times New Roman" w:eastAsia="Arial" w:hAnsi="Times New Roman"/>
          <w:i/>
          <w:sz w:val="24"/>
          <w:szCs w:val="24"/>
        </w:rPr>
        <w:t>Írásbeli (előadói) vizsga ellenőrző kérdései:</w:t>
      </w:r>
    </w:p>
    <w:p w:rsidR="00B47759" w:rsidRDefault="00F8139E">
      <w:pPr>
        <w:spacing w:after="0"/>
        <w:ind w:left="36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</w:t>
      </w:r>
      <w:r>
        <w:rPr>
          <w:rFonts w:ascii="Times New Roman" w:eastAsia="Arial" w:hAnsi="Times New Roman"/>
          <w:sz w:val="24"/>
          <w:szCs w:val="24"/>
        </w:rPr>
        <w:tab/>
        <w:t>ÁLTALÁNOS ELŐÍRÁSOK</w:t>
      </w:r>
    </w:p>
    <w:p w:rsidR="00B47759" w:rsidRDefault="00F8139E">
      <w:pPr>
        <w:numPr>
          <w:ilvl w:val="0"/>
          <w:numId w:val="53"/>
        </w:numPr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munkavégzés feltételére és a magatartási szabályokra vonatkozó előírásokat! (4.1.1.- 4.1.2.)</w:t>
      </w:r>
    </w:p>
    <w:p w:rsidR="00B47759" w:rsidRDefault="00F8139E">
      <w:pPr>
        <w:numPr>
          <w:ilvl w:val="0"/>
          <w:numId w:val="53"/>
        </w:numPr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felsővezetéki berendezés veszélyességét! (4.1.3.)</w:t>
      </w:r>
    </w:p>
    <w:p w:rsidR="00B47759" w:rsidRDefault="00F8139E">
      <w:pPr>
        <w:numPr>
          <w:ilvl w:val="0"/>
          <w:numId w:val="53"/>
        </w:numPr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Ismertesse a sínhálózat, az üzemi és érintésvédelmi földelés megbontására, valamint a felsővezetéki tartóoszlopok és berendezések védelmére vonatkozó előírásokat! (4.1.4.- 4.1.5.)</w:t>
      </w:r>
    </w:p>
    <w:p w:rsidR="00B47759" w:rsidRDefault="00F8139E">
      <w:pPr>
        <w:numPr>
          <w:ilvl w:val="0"/>
          <w:numId w:val="53"/>
        </w:numPr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felsővezetéki berendezés közelében végzett tevékenységekre vonatkozó előírásokat! (4.1.6.- 4.1.6.4.)</w:t>
      </w:r>
    </w:p>
    <w:p w:rsidR="00B47759" w:rsidRDefault="00F8139E">
      <w:pPr>
        <w:numPr>
          <w:ilvl w:val="0"/>
          <w:numId w:val="53"/>
        </w:numPr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járművek tetején végzett munkákra és a locsolásra vonatkozó előírásokat! (4.1.7.- 4.1.8.)</w:t>
      </w:r>
    </w:p>
    <w:p w:rsidR="00B47759" w:rsidRDefault="00F8139E">
      <w:pPr>
        <w:numPr>
          <w:ilvl w:val="0"/>
          <w:numId w:val="53"/>
        </w:numPr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felsővezetéki berendezés üzembe helyezésének és üzemben tartásának feltételeit! (4.1.14.) </w:t>
      </w:r>
    </w:p>
    <w:p w:rsidR="00B47759" w:rsidRDefault="00F8139E">
      <w:pPr>
        <w:numPr>
          <w:ilvl w:val="0"/>
          <w:numId w:val="53"/>
        </w:numPr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csak a villamos mozdonyokra vonatkozó jelzők elhelyezésére vonatkozó szabályozást! (4.1.15.)</w:t>
      </w:r>
    </w:p>
    <w:p w:rsidR="00B47759" w:rsidRDefault="00F8139E">
      <w:pPr>
        <w:numPr>
          <w:ilvl w:val="0"/>
          <w:numId w:val="53"/>
        </w:numPr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villamos szolgálati helyekre kihelyezendő, csak villamos mozdonyokra vonatkozó jelzők, figyelmeztető jelekre, valamint a földelőrudak mennyiségére vonatkozó szabályozást! (4.1.16.)</w:t>
      </w:r>
    </w:p>
    <w:p w:rsidR="00B47759" w:rsidRDefault="00F8139E">
      <w:pPr>
        <w:spacing w:after="0"/>
        <w:ind w:left="36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4.2.</w:t>
      </w:r>
      <w:r>
        <w:rPr>
          <w:rFonts w:ascii="Times New Roman" w:eastAsia="Arial" w:hAnsi="Times New Roman"/>
          <w:sz w:val="24"/>
          <w:szCs w:val="24"/>
        </w:rPr>
        <w:tab/>
        <w:t>RENDKÍVÜLI HELYZETBEN KÖVETENDŐ ELJÁRÁSOK</w:t>
      </w:r>
    </w:p>
    <w:p w:rsidR="00B47759" w:rsidRDefault="00F8139E">
      <w:pPr>
        <w:numPr>
          <w:ilvl w:val="0"/>
          <w:numId w:val="53"/>
        </w:numPr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villamos vontatójármű közlekedtetésének szabályait feszültségmentes szakaszon, valamint a rendkívüli időjárás esetén követendő eljárásokat! (4.2.1.- 4.2.2.)</w:t>
      </w:r>
    </w:p>
    <w:p w:rsidR="00B47759" w:rsidRDefault="00F8139E">
      <w:pPr>
        <w:numPr>
          <w:ilvl w:val="0"/>
          <w:numId w:val="53"/>
        </w:numPr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tűzoltás szabályait felsővezetéki berendezés közelében! (4.2.3.)</w:t>
      </w:r>
    </w:p>
    <w:p w:rsidR="00B47759" w:rsidRDefault="00F8139E">
      <w:pPr>
        <w:numPr>
          <w:ilvl w:val="0"/>
          <w:numId w:val="53"/>
        </w:numPr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eljárást a villamos berendezések megrongálása, valamint veszélyt jelentő rendellenességek esetén! (4.2.4.- 4.2.5.)</w:t>
      </w:r>
    </w:p>
    <w:p w:rsidR="00B47759" w:rsidRDefault="00F8139E">
      <w:pPr>
        <w:numPr>
          <w:ilvl w:val="0"/>
          <w:numId w:val="53"/>
        </w:numPr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műszaki segélynyújtás szabályait villamosított vonalon valamint az utasvédelem szabályait! (4.2.6.- 4.2.7.)</w:t>
      </w:r>
    </w:p>
    <w:p w:rsidR="00B47759" w:rsidRDefault="00F8139E">
      <w:pPr>
        <w:numPr>
          <w:ilvl w:val="0"/>
          <w:numId w:val="53"/>
        </w:numPr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villamos baleseteknél alkalmazandó elsősegélynyújtás szabályait! (4.3.)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71"/>
        </w:numPr>
        <w:autoSpaceDE w:val="0"/>
        <w:autoSpaceDN w:val="0"/>
        <w:spacing w:after="0"/>
        <w:ind w:left="284" w:hanging="284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Biztosítóberendezés ismeretek témakör</w:t>
      </w:r>
    </w:p>
    <w:p w:rsidR="00B47759" w:rsidRDefault="00F8139E">
      <w:pPr>
        <w:tabs>
          <w:tab w:val="left" w:pos="8787"/>
        </w:tabs>
        <w:spacing w:after="0"/>
        <w:ind w:right="-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témakör ismeretanyagának részletezése:</w:t>
      </w:r>
    </w:p>
    <w:p w:rsidR="00B47759" w:rsidRDefault="00F8139E">
      <w:pPr>
        <w:numPr>
          <w:ilvl w:val="0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Biztosítóberendezési alapelvek I. (Forgalomtechnikai alapok)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Sorompóberendezések: </w:t>
      </w:r>
    </w:p>
    <w:p w:rsidR="00B47759" w:rsidRDefault="00F8139E">
      <w:pPr>
        <w:numPr>
          <w:ilvl w:val="1"/>
          <w:numId w:val="18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Sorompóberendezések célja, közút lezárásának módjai</w:t>
      </w:r>
    </w:p>
    <w:p w:rsidR="00B47759" w:rsidRDefault="00F8139E">
      <w:pPr>
        <w:numPr>
          <w:ilvl w:val="1"/>
          <w:numId w:val="18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Útátjáró biztosításának alkalmazása, félsorompós kiegészítés</w:t>
      </w:r>
    </w:p>
    <w:p w:rsidR="00B47759" w:rsidRDefault="00F8139E">
      <w:pPr>
        <w:numPr>
          <w:ilvl w:val="1"/>
          <w:numId w:val="18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Rálátási háromszög, csökkentett rálátási háromszög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Baleseti veszélyforrások osztályozása</w:t>
      </w:r>
    </w:p>
    <w:p w:rsidR="00B47759" w:rsidRDefault="00F8139E">
      <w:pPr>
        <w:numPr>
          <w:ilvl w:val="0"/>
          <w:numId w:val="62"/>
        </w:numPr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Állomáson előforduló balesetet előidéző tényezők</w:t>
      </w:r>
    </w:p>
    <w:p w:rsidR="00B47759" w:rsidRDefault="00F8139E">
      <w:pPr>
        <w:numPr>
          <w:ilvl w:val="0"/>
          <w:numId w:val="62"/>
        </w:numPr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Oldalirányú veszélyeztetés megelőzése</w:t>
      </w:r>
    </w:p>
    <w:p w:rsidR="00B47759" w:rsidRDefault="00F8139E">
      <w:pPr>
        <w:numPr>
          <w:ilvl w:val="0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Biztosítóberendezési alapelvek 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Biztosítóberendezések fogalma, célja, feladatrendszere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Biztosítóberendezésekkel szemben támasztott követelmények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Biztosítóberendezések funkcionális modellje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Állomási biztosítóberendezések csoportosítása </w:t>
      </w:r>
    </w:p>
    <w:p w:rsidR="00B47759" w:rsidRDefault="00F8139E">
      <w:pPr>
        <w:numPr>
          <w:ilvl w:val="0"/>
          <w:numId w:val="61"/>
        </w:numPr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Biztosítóberendezési külsőtéri szerkezeti elemek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Jelzők</w:t>
      </w:r>
    </w:p>
    <w:p w:rsidR="00B47759" w:rsidRDefault="00F8139E">
      <w:pPr>
        <w:numPr>
          <w:ilvl w:val="0"/>
          <w:numId w:val="63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Alakjelzők</w:t>
      </w:r>
    </w:p>
    <w:p w:rsidR="00B47759" w:rsidRDefault="00F8139E">
      <w:pPr>
        <w:numPr>
          <w:ilvl w:val="0"/>
          <w:numId w:val="63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Fényjelzők 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Kitérő szerepe a kötöttpályás vasúti közlekedésben</w:t>
      </w:r>
    </w:p>
    <w:p w:rsidR="00B47759" w:rsidRDefault="00F8139E">
      <w:pPr>
        <w:numPr>
          <w:ilvl w:val="0"/>
          <w:numId w:val="64"/>
        </w:numPr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kitérő szerkezeti felépítése, csoportosítása</w:t>
      </w:r>
    </w:p>
    <w:p w:rsidR="00B47759" w:rsidRDefault="00F8139E">
      <w:pPr>
        <w:numPr>
          <w:ilvl w:val="0"/>
          <w:numId w:val="64"/>
        </w:numPr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 főbb részei</w:t>
      </w:r>
    </w:p>
    <w:p w:rsidR="00B47759" w:rsidRDefault="00F8139E">
      <w:pPr>
        <w:numPr>
          <w:ilvl w:val="0"/>
          <w:numId w:val="64"/>
        </w:numPr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 használhatóság ellenőrzése</w:t>
      </w:r>
    </w:p>
    <w:p w:rsidR="00B47759" w:rsidRDefault="00F8139E">
      <w:pPr>
        <w:numPr>
          <w:ilvl w:val="0"/>
          <w:numId w:val="64"/>
        </w:numPr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váltó, mint baleseti veszélyforrás</w:t>
      </w:r>
    </w:p>
    <w:p w:rsidR="00B47759" w:rsidRDefault="00F8139E">
      <w:pPr>
        <w:numPr>
          <w:ilvl w:val="0"/>
          <w:numId w:val="64"/>
        </w:numPr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 és a biztosítóberendezés kapcsolata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Váltók, külsőtéri váltóállító, ellenőrző és rögzítő szerelvények</w:t>
      </w:r>
    </w:p>
    <w:p w:rsidR="00B47759" w:rsidRDefault="00F8139E">
      <w:pPr>
        <w:numPr>
          <w:ilvl w:val="2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Váltóállító szerelvények: (a váltóállítás fázisai)</w:t>
      </w:r>
    </w:p>
    <w:p w:rsidR="00B47759" w:rsidRDefault="00F8139E">
      <w:pPr>
        <w:numPr>
          <w:ilvl w:val="0"/>
          <w:numId w:val="65"/>
        </w:numPr>
        <w:autoSpaceDN w:val="0"/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Ellensúllyal történő váltóállítás</w:t>
      </w:r>
    </w:p>
    <w:p w:rsidR="00B47759" w:rsidRDefault="00F8139E">
      <w:pPr>
        <w:numPr>
          <w:ilvl w:val="2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Csúcssínrögzítő szerelvények:</w:t>
      </w:r>
    </w:p>
    <w:p w:rsidR="00B47759" w:rsidRDefault="00F8139E">
      <w:pPr>
        <w:numPr>
          <w:ilvl w:val="0"/>
          <w:numId w:val="66"/>
        </w:numPr>
        <w:autoSpaceDN w:val="0"/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Kampózár</w:t>
      </w:r>
    </w:p>
    <w:p w:rsidR="00B47759" w:rsidRDefault="00F8139E">
      <w:pPr>
        <w:numPr>
          <w:ilvl w:val="0"/>
          <w:numId w:val="66"/>
        </w:numPr>
        <w:autoSpaceDN w:val="0"/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Zárnyelv</w:t>
      </w:r>
    </w:p>
    <w:p w:rsidR="00B47759" w:rsidRDefault="00F8139E">
      <w:pPr>
        <w:numPr>
          <w:ilvl w:val="0"/>
          <w:numId w:val="66"/>
        </w:numPr>
        <w:autoSpaceDN w:val="0"/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Spherolock</w:t>
      </w:r>
    </w:p>
    <w:p w:rsidR="00B47759" w:rsidRDefault="00F8139E">
      <w:pPr>
        <w:numPr>
          <w:ilvl w:val="0"/>
          <w:numId w:val="66"/>
        </w:numPr>
        <w:autoSpaceDN w:val="0"/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Tempflex zárszerkezetek</w:t>
      </w:r>
    </w:p>
    <w:p w:rsidR="00B47759" w:rsidRDefault="00F8139E">
      <w:pPr>
        <w:numPr>
          <w:ilvl w:val="2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betétek fajtái és azok alkalmazásának előírásai</w:t>
      </w:r>
    </w:p>
    <w:p w:rsidR="00B47759" w:rsidRDefault="00F8139E">
      <w:pPr>
        <w:numPr>
          <w:ilvl w:val="2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 ellenőrző szerelvények</w:t>
      </w:r>
    </w:p>
    <w:p w:rsidR="00B47759" w:rsidRDefault="00F8139E">
      <w:pPr>
        <w:numPr>
          <w:ilvl w:val="0"/>
          <w:numId w:val="67"/>
        </w:numPr>
        <w:autoSpaceDN w:val="0"/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Váltózár</w:t>
      </w:r>
    </w:p>
    <w:p w:rsidR="00B47759" w:rsidRDefault="00F8139E">
      <w:pPr>
        <w:numPr>
          <w:ilvl w:val="0"/>
          <w:numId w:val="67"/>
        </w:numPr>
        <w:autoSpaceDN w:val="0"/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Ellenőrzőzáras váltózár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Váltófelvágás a különböző állítószerkezetek esetén</w:t>
      </w:r>
    </w:p>
    <w:p w:rsidR="00B47759" w:rsidRDefault="00F8139E">
      <w:pPr>
        <w:numPr>
          <w:ilvl w:val="0"/>
          <w:numId w:val="68"/>
        </w:numPr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váltófelvágás esetén követendő eljárások, kezelések</w:t>
      </w:r>
    </w:p>
    <w:p w:rsidR="00B47759" w:rsidRDefault="00F8139E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Vágányzáró szerkezetek</w:t>
      </w:r>
    </w:p>
    <w:p w:rsidR="00B47759" w:rsidRDefault="00F8139E">
      <w:pPr>
        <w:numPr>
          <w:ilvl w:val="0"/>
          <w:numId w:val="69"/>
        </w:numPr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Kisiklasztósaru</w:t>
      </w:r>
    </w:p>
    <w:p w:rsidR="00B47759" w:rsidRDefault="00F8139E">
      <w:pPr>
        <w:numPr>
          <w:ilvl w:val="0"/>
          <w:numId w:val="69"/>
        </w:numPr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Vágányzáró sorompó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>Ellenőrző kérdések: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vágányút fogalmát, forgalmi és biztosítóberendezési megközelítésből!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Miért van szükség útátjáró fedező berendezésekre? Mik a közút lezárásának módjai?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Mely esetekben kell az útátjárót biztosítani? 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Milyen sorompó berendezésekkel biztosítható a vasút-közút szintbeli kereszteződése? Ismertesse a legfontosabb jellemzőiket!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az állomáson előforduló baleseti tényezőket és lehetséges következményeiket? Hogyan lehet minimalizálni őket?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Milyen módon lehet megakadályozni az oldalirányú veszélyeztetést? Ismertesse a védelem adásának lehetőségeit! </w:t>
      </w:r>
      <w:r>
        <w:rPr>
          <w:rFonts w:ascii="Times New Roman" w:hAnsi="Times New Roman"/>
          <w:i/>
          <w:sz w:val="24"/>
          <w:szCs w:val="24"/>
        </w:rPr>
        <w:tab/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biztosítóberendezéssel szemben támasztott követelményeket?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biztosítóberendezés funkcionális modelljét! Osztályozza a biztosítóberendezéseket konstrukciós és funkcionális szempontból!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Térbeli elhelyezkedésük alapján milyen biztosítóberendezéseket ismer? 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Ismertesse az alakjelzőket rendeltetésük és felépítésük alapján, határozza meg az egyes alkatelemek feladatát!</w:t>
      </w:r>
    </w:p>
    <w:p w:rsidR="00B47759" w:rsidRDefault="00F8139E">
      <w:pPr>
        <w:numPr>
          <w:ilvl w:val="0"/>
          <w:numId w:val="59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Hogyan lehet tudomást szerezni a különböző módon állított váltók felvágásáról? </w:t>
      </w:r>
    </w:p>
    <w:p w:rsidR="00B47759" w:rsidRDefault="00B47759">
      <w:pPr>
        <w:autoSpaceDE w:val="0"/>
        <w:autoSpaceDN w:val="0"/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B47759" w:rsidRDefault="00F8139E">
      <w:pPr>
        <w:pStyle w:val="Cmsor1"/>
        <w:numPr>
          <w:ilvl w:val="0"/>
          <w:numId w:val="1"/>
        </w:numPr>
        <w:spacing w:after="0" w:line="259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1" w:name="_Toc100647121"/>
      <w:bookmarkStart w:id="72" w:name="_Toc100734350"/>
      <w:bookmarkStart w:id="73" w:name="_Toc215129395"/>
      <w:r>
        <w:rPr>
          <w:rFonts w:ascii="Times New Roman" w:hAnsi="Times New Roman"/>
          <w:b/>
          <w:bCs/>
          <w:sz w:val="24"/>
          <w:szCs w:val="24"/>
        </w:rPr>
        <w:lastRenderedPageBreak/>
        <w:t>Függelék: Infrastruktúra: Jelzőőr vasúti társasági vizsga (MÁV Zrt. F.2. Forgalmi Utasítás és kapcsolódó szabályozások) MÁV Zrt. V01-VT2024/1</w:t>
      </w:r>
      <w:bookmarkEnd w:id="73"/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74" w:name="_Toc215129396"/>
      <w:r>
        <w:rPr>
          <w:rFonts w:eastAsia="Times New Roman"/>
          <w:sz w:val="24"/>
          <w:szCs w:val="24"/>
        </w:rPr>
        <w:t>A VIZSGA LEÍRÁSA ÉS MÓDSZERTANA</w:t>
      </w:r>
      <w:bookmarkEnd w:id="74"/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A vasúti társasági vizsga módszertana és a „megfelelt” minősítés követelményrendszere vizsgatevékenységenként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x-none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75" w:name="_Toc140573221"/>
      <w:r>
        <w:rPr>
          <w:rFonts w:ascii="Times New Roman" w:eastAsia="Times New Roman" w:hAnsi="Times New Roman"/>
          <w:b/>
          <w:bCs/>
          <w:sz w:val="24"/>
          <w:szCs w:val="24"/>
        </w:rPr>
        <w:t>AZ ALAPVIZSGA LEÍRÁSA</w:t>
      </w:r>
      <w:bookmarkEnd w:id="75"/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A vasúti társasági vizsga írásbeli és kombinált gyakorlati-szóbeli vizsgatevékenységből áll.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76" w:name="_Toc140573222"/>
      <w:bookmarkStart w:id="77" w:name="_Toc197586447"/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ÍRÁSBELI VIZSGATEVÉKENYSÉG</w:t>
      </w:r>
      <w:bookmarkEnd w:id="76"/>
      <w:bookmarkEnd w:id="77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 xml:space="preserve">Az írásbeli vizsgatevékenység 20 vizsgakérdésből áll, a vizsgakérdések megoszlása: </w:t>
      </w:r>
    </w:p>
    <w:p w:rsidR="00B47759" w:rsidRDefault="00F8139E">
      <w:pPr>
        <w:numPr>
          <w:ilvl w:val="0"/>
          <w:numId w:val="80"/>
        </w:numPr>
        <w:autoSpaceDE w:val="0"/>
        <w:autoSpaceDN w:val="0"/>
        <w:spacing w:after="0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10 kérdés a MÁV Zrt. F.1. számú Jelzési Utasításból (VHF/64299-1/2020-ITM).</w:t>
      </w:r>
    </w:p>
    <w:p w:rsidR="00B47759" w:rsidRDefault="00F8139E">
      <w:pPr>
        <w:numPr>
          <w:ilvl w:val="0"/>
          <w:numId w:val="80"/>
        </w:numPr>
        <w:autoSpaceDE w:val="0"/>
        <w:autoSpaceDN w:val="0"/>
        <w:spacing w:after="0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 xml:space="preserve">9 kérdés a MÁV Zrt. F.2. számú Forgalmi Utasításból (VHF/64299-1/2020-ITM). </w:t>
      </w:r>
    </w:p>
    <w:p w:rsidR="00B47759" w:rsidRDefault="00F8139E">
      <w:pPr>
        <w:numPr>
          <w:ilvl w:val="0"/>
          <w:numId w:val="80"/>
        </w:numPr>
        <w:autoSpaceDE w:val="0"/>
        <w:autoSpaceDN w:val="0"/>
        <w:spacing w:after="0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1 kérdés a MÁV Zrt. F.2. számú Forgalmi Utasítás Függelékeiből (VHF/64299- 1/2020-ITM).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 xml:space="preserve">Minden kérdésre adott helyes válasz 1 pontot ér, az elérhető maximális pontszám: 20 pont. 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 xml:space="preserve">Az írásbeli vizsgatevékenység időtartama: 80 perc. </w:t>
      </w:r>
    </w:p>
    <w:p w:rsidR="00B47759" w:rsidRDefault="00B47759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bookmarkStart w:id="78" w:name="_Toc140573223"/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eastAsia="x-none"/>
        </w:rPr>
        <w:t>ALKALMAZOTT MÓDSZERTAN</w:t>
      </w:r>
      <w:bookmarkEnd w:id="78"/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eastAsia="x-none"/>
        </w:rPr>
        <w:t xml:space="preserve"> </w:t>
      </w:r>
    </w:p>
    <w:p w:rsidR="00B47759" w:rsidRDefault="00F8139E">
      <w:pPr>
        <w:autoSpaceDE w:val="0"/>
        <w:autoSpaceDN w:val="0"/>
        <w:spacing w:after="0"/>
        <w:ind w:left="360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A feleletválasztós feladatok a következő típusúak lehetnek:</w:t>
      </w:r>
      <w:bookmarkStart w:id="79" w:name="_Toc140573224"/>
    </w:p>
    <w:p w:rsidR="00B47759" w:rsidRDefault="00F8139E">
      <w:pPr>
        <w:numPr>
          <w:ilvl w:val="0"/>
          <w:numId w:val="80"/>
        </w:numPr>
        <w:autoSpaceDE w:val="0"/>
        <w:autoSpaceDN w:val="0"/>
        <w:spacing w:after="0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Egyszerű választás</w:t>
      </w:r>
    </w:p>
    <w:p w:rsidR="00B47759" w:rsidRDefault="00F8139E">
      <w:pPr>
        <w:numPr>
          <w:ilvl w:val="0"/>
          <w:numId w:val="80"/>
        </w:numPr>
        <w:autoSpaceDE w:val="0"/>
        <w:autoSpaceDN w:val="0"/>
        <w:spacing w:after="0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Többszörös választás</w:t>
      </w:r>
    </w:p>
    <w:p w:rsidR="00B47759" w:rsidRDefault="00F8139E">
      <w:pPr>
        <w:numPr>
          <w:ilvl w:val="0"/>
          <w:numId w:val="80"/>
        </w:numPr>
        <w:autoSpaceDE w:val="0"/>
        <w:autoSpaceDN w:val="0"/>
        <w:spacing w:after="0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Párosítós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 megfelelt minősítés</w:t>
      </w:r>
      <w:bookmarkEnd w:id="79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B47759" w:rsidRDefault="00F8139E">
      <w:pPr>
        <w:autoSpaceDE w:val="0"/>
        <w:autoSpaceDN w:val="0"/>
        <w:spacing w:after="0"/>
        <w:ind w:left="360"/>
        <w:jc w:val="both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 xml:space="preserve">Írásbeli vizsgatevékenység követelményeinek megfelelt az a vizsgázó, akinek a feladatokra adott helyes válaszokra kapott pontszáma a maximálisan elérhető pontszám legalább 75%-a. </w:t>
      </w:r>
    </w:p>
    <w:p w:rsidR="00B47759" w:rsidRDefault="00F8139E">
      <w:pPr>
        <w:autoSpaceDE w:val="0"/>
        <w:autoSpaceDN w:val="0"/>
        <w:spacing w:after="0"/>
        <w:ind w:left="360"/>
        <w:jc w:val="both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A megfelelt szinthez 15 pont szükséges.</w:t>
      </w:r>
    </w:p>
    <w:p w:rsidR="00B47759" w:rsidRDefault="00F8139E">
      <w:pPr>
        <w:autoSpaceDE w:val="0"/>
        <w:autoSpaceDN w:val="0"/>
        <w:spacing w:after="0"/>
        <w:ind w:left="360"/>
        <w:jc w:val="both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 xml:space="preserve">A válaszok értékelésénél az alábbi szempontokat kell figyelembe venni: </w:t>
      </w:r>
    </w:p>
    <w:p w:rsidR="00B47759" w:rsidRDefault="00F8139E">
      <w:pPr>
        <w:numPr>
          <w:ilvl w:val="0"/>
          <w:numId w:val="80"/>
        </w:numPr>
        <w:autoSpaceDE w:val="0"/>
        <w:autoSpaceDN w:val="0"/>
        <w:spacing w:after="0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Tévesztés nélkül ismerje a jelzőőrök által adott jelzéseket és a vonatok részére adott Megállj! jelzést.</w:t>
      </w:r>
    </w:p>
    <w:p w:rsidR="00B47759" w:rsidRDefault="00F8139E">
      <w:pPr>
        <w:numPr>
          <w:ilvl w:val="0"/>
          <w:numId w:val="80"/>
        </w:numPr>
        <w:autoSpaceDE w:val="0"/>
        <w:autoSpaceDN w:val="0"/>
        <w:spacing w:after="0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 xml:space="preserve">Ismerje a vonatok elejének és végének megjelölését. </w:t>
      </w:r>
    </w:p>
    <w:p w:rsidR="00B47759" w:rsidRDefault="00F8139E">
      <w:pPr>
        <w:numPr>
          <w:ilvl w:val="0"/>
          <w:numId w:val="80"/>
        </w:numPr>
        <w:autoSpaceDE w:val="0"/>
        <w:autoSpaceDN w:val="0"/>
        <w:spacing w:after="0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Ismerje a vasúti átjáró fedezésének végrehajtását.</w:t>
      </w:r>
    </w:p>
    <w:p w:rsidR="00B47759" w:rsidRDefault="00F8139E">
      <w:pPr>
        <w:numPr>
          <w:ilvl w:val="0"/>
          <w:numId w:val="80"/>
        </w:numPr>
        <w:autoSpaceDE w:val="0"/>
        <w:autoSpaceDN w:val="0"/>
        <w:spacing w:after="0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Legyen tisztában az útsorompók lezárásának, felnyitásának szabályaival.</w:t>
      </w:r>
    </w:p>
    <w:p w:rsidR="00B47759" w:rsidRDefault="00F8139E">
      <w:pPr>
        <w:numPr>
          <w:ilvl w:val="0"/>
          <w:numId w:val="80"/>
        </w:numPr>
        <w:autoSpaceDE w:val="0"/>
        <w:autoSpaceDN w:val="0"/>
        <w:spacing w:after="0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Tévesztés nélkül ismerje a vonat számának és előrelátható indulási idejének külön közleményben történő közlésére és nyugtázására vonatkozó szabályokat.</w:t>
      </w:r>
    </w:p>
    <w:p w:rsidR="00B47759" w:rsidRDefault="00F8139E">
      <w:pPr>
        <w:numPr>
          <w:ilvl w:val="0"/>
          <w:numId w:val="80"/>
        </w:numPr>
        <w:autoSpaceDE w:val="0"/>
        <w:autoSpaceDN w:val="0"/>
        <w:spacing w:after="0"/>
        <w:ind w:left="1003" w:hanging="357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Tisztában van a munkavonatok részére történő útátjáró fedezés szabályaival.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80" w:name="_Toc197586448"/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KOMBINÁLT GYAKORLATI-SZÓBELI VIZSGATEVÉKENYSÉG</w:t>
      </w:r>
      <w:bookmarkEnd w:id="80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B47759" w:rsidRDefault="00F8139E">
      <w:pPr>
        <w:autoSpaceDE w:val="0"/>
        <w:autoSpaceDN w:val="0"/>
        <w:spacing w:after="0"/>
        <w:ind w:left="360"/>
        <w:jc w:val="both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A vizsgatevékenység az ismeretanyagból komplexen felépülő 4 részből áll, mely 2-2 (összesen 8) feladatot tartalmaz:</w:t>
      </w:r>
    </w:p>
    <w:p w:rsidR="00B47759" w:rsidRDefault="00F8139E">
      <w:pPr>
        <w:numPr>
          <w:ilvl w:val="0"/>
          <w:numId w:val="81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rész: jelzőőrök jelzései, vonatközlekedés közben adott Megállj! jelzés</w:t>
      </w:r>
    </w:p>
    <w:p w:rsidR="00B47759" w:rsidRDefault="00F8139E">
      <w:pPr>
        <w:numPr>
          <w:ilvl w:val="0"/>
          <w:numId w:val="81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rész: vonatok elejének és végének megjelölése</w:t>
      </w:r>
    </w:p>
    <w:p w:rsidR="00B47759" w:rsidRDefault="00F8139E">
      <w:pPr>
        <w:numPr>
          <w:ilvl w:val="0"/>
          <w:numId w:val="81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rész: magatartás a vágányok között </w:t>
      </w:r>
    </w:p>
    <w:p w:rsidR="00B47759" w:rsidRDefault="00F8139E">
      <w:pPr>
        <w:numPr>
          <w:ilvl w:val="0"/>
          <w:numId w:val="81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rész: Fejrovatos előjegyzési napló vezetése</w:t>
      </w:r>
    </w:p>
    <w:p w:rsidR="00B47759" w:rsidRDefault="00F8139E">
      <w:pPr>
        <w:autoSpaceDE w:val="0"/>
        <w:autoSpaceDN w:val="0"/>
        <w:spacing w:after="0"/>
        <w:ind w:left="426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 xml:space="preserve">A gyakorlati-szóbeli vizsgatevékenység időtartama: 30 perc. </w:t>
      </w:r>
    </w:p>
    <w:p w:rsidR="00B47759" w:rsidRDefault="00B47759">
      <w:pPr>
        <w:autoSpaceDE w:val="0"/>
        <w:autoSpaceDN w:val="0"/>
        <w:spacing w:after="0"/>
        <w:ind w:left="426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</w:p>
    <w:p w:rsidR="00B47759" w:rsidRDefault="00F8139E">
      <w:pPr>
        <w:autoSpaceDE w:val="0"/>
        <w:autoSpaceDN w:val="0"/>
        <w:spacing w:after="0"/>
        <w:ind w:left="142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eastAsia="x-none"/>
        </w:rPr>
        <w:t>ALKALMAZOTT MÓDSZERTAN</w:t>
      </w:r>
    </w:p>
    <w:p w:rsidR="00B47759" w:rsidRDefault="00F8139E">
      <w:pPr>
        <w:autoSpaceDE w:val="0"/>
        <w:autoSpaceDN w:val="0"/>
        <w:spacing w:after="0"/>
        <w:ind w:left="426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A szóbeli feleleteket lehetőleg üzemi környezetben kell megadni fényképek, torzított helyszínrajzok segítségével, bemutatással, szimulációval vagy szemléltetéssel.</w:t>
      </w:r>
    </w:p>
    <w:p w:rsidR="00B47759" w:rsidRDefault="00B47759">
      <w:pPr>
        <w:autoSpaceDE w:val="0"/>
        <w:autoSpaceDN w:val="0"/>
        <w:spacing w:after="0"/>
        <w:ind w:left="426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eastAsia="x-none"/>
        </w:rPr>
        <w:t>A MEGFELELT MINŐSÍTÉS</w:t>
      </w:r>
    </w:p>
    <w:p w:rsidR="00B47759" w:rsidRDefault="00F8139E">
      <w:pPr>
        <w:numPr>
          <w:ilvl w:val="0"/>
          <w:numId w:val="82"/>
        </w:numPr>
        <w:autoSpaceDE w:val="0"/>
        <w:autoSpaceDN w:val="0"/>
        <w:spacing w:after="0"/>
        <w:ind w:left="993" w:hanging="294"/>
        <w:jc w:val="both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 xml:space="preserve">A 8 feladatból 6 feladatot kell megfelelt szinten teljesíteni </w:t>
      </w:r>
    </w:p>
    <w:p w:rsidR="00B47759" w:rsidRDefault="00F8139E">
      <w:pPr>
        <w:autoSpaceDE w:val="0"/>
        <w:autoSpaceDN w:val="0"/>
        <w:spacing w:after="0"/>
        <w:ind w:left="360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Szóbeli vizsgatevékenységen megfelelt az a vizsgázó, aki:</w:t>
      </w:r>
    </w:p>
    <w:p w:rsidR="00B47759" w:rsidRDefault="00F8139E">
      <w:pPr>
        <w:numPr>
          <w:ilvl w:val="0"/>
          <w:numId w:val="82"/>
        </w:numPr>
        <w:autoSpaceDE w:val="0"/>
        <w:autoSpaceDN w:val="0"/>
        <w:spacing w:after="0"/>
        <w:ind w:left="993" w:hanging="294"/>
        <w:jc w:val="both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Ismerje a jelzések adására vonatkozó általános előírásokat.</w:t>
      </w:r>
    </w:p>
    <w:p w:rsidR="00B47759" w:rsidRDefault="00F8139E">
      <w:pPr>
        <w:numPr>
          <w:ilvl w:val="0"/>
          <w:numId w:val="82"/>
        </w:numPr>
        <w:autoSpaceDE w:val="0"/>
        <w:autoSpaceDN w:val="0"/>
        <w:spacing w:after="0"/>
        <w:ind w:left="993" w:hanging="294"/>
        <w:jc w:val="both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Magabiztosan tudja fedezni a vasúti átjárókat egy-és egynél több vágányú pályák esetén.</w:t>
      </w:r>
    </w:p>
    <w:p w:rsidR="00B47759" w:rsidRDefault="00F8139E">
      <w:pPr>
        <w:numPr>
          <w:ilvl w:val="0"/>
          <w:numId w:val="82"/>
        </w:numPr>
        <w:autoSpaceDE w:val="0"/>
        <w:autoSpaceDN w:val="0"/>
        <w:spacing w:after="0"/>
        <w:ind w:left="993" w:hanging="294"/>
        <w:jc w:val="both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Legyen tisztában az alapvető magatartási szabályokkal a vágányok között,</w:t>
      </w:r>
    </w:p>
    <w:p w:rsidR="00B47759" w:rsidRDefault="00F8139E">
      <w:pPr>
        <w:numPr>
          <w:ilvl w:val="0"/>
          <w:numId w:val="82"/>
        </w:numPr>
        <w:autoSpaceDE w:val="0"/>
        <w:autoSpaceDN w:val="0"/>
        <w:spacing w:after="0"/>
        <w:ind w:left="993" w:hanging="294"/>
        <w:jc w:val="both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Tisztában van a jelzőőrök részére rendszeresített Fejrovatos előjegyzési napló vezetésével.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  <w:lang w:eastAsia="hu-HU"/>
        </w:rPr>
      </w:pPr>
      <w:bookmarkStart w:id="81" w:name="_Toc215129397"/>
      <w:r>
        <w:rPr>
          <w:rFonts w:eastAsia="Times New Roman"/>
          <w:sz w:val="24"/>
          <w:szCs w:val="24"/>
          <w:lang w:eastAsia="hu-HU"/>
        </w:rPr>
        <w:t>TUDÁSANYAG</w:t>
      </w:r>
      <w:bookmarkEnd w:id="81"/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B47759" w:rsidRDefault="00F8139E">
      <w:pPr>
        <w:pStyle w:val="Listaszerbekezds"/>
        <w:numPr>
          <w:ilvl w:val="0"/>
          <w:numId w:val="83"/>
        </w:numPr>
        <w:autoSpaceDE w:val="0"/>
        <w:autoSpaceDN w:val="0"/>
        <w:spacing w:after="0"/>
        <w:contextualSpacing w:val="0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Témakörök/tananyagegységek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 „Jelzési ismeretek” témakör részletezése</w:t>
      </w:r>
    </w:p>
    <w:p w:rsidR="00B47759" w:rsidRDefault="00F8139E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F.1. számú Jelzési Utasítás (VHF/64299-1/2020-ITM)</w:t>
      </w: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F.1. sz. Jelzési Utasítás kapcsolódó pontjai kerültek feltüntetésre)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1. ÁLTALÁNOS RENDELKEZÉSEK 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 Az utasítás hatálya, tartalma és előírásainak értelmezése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utasítás hatálya (1.1.1.)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utasítás tartalma (1.1.2. - 1.1.3.)</w:t>
      </w:r>
    </w:p>
    <w:p w:rsidR="00B47759" w:rsidRDefault="00B47759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 Fogalom meghatározások a Jelzési Utasítás és Forgalmi Utasítás előírásainak helyes értelmezése szempontjából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Bejárati jelző (1.2.3.)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Fénysorompó, fénysorompóval kiegészített fénysorompó (továbbiakban: fénysorompó (1.2.11.)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Fényvisszaverős kialakítású jelző, jelzőeszköz (1.2.12.)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Figyelmeztető jel (1.2.13.)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Hallható jelzés (1.2.16.)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Jelzés (1.2.18.)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Jelzőeszköz (1.2.20.)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Kézi jelzés (1.2.25.)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Kijárati jelző (1.2.26.)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Szabadlátás korlátozottsága (1.2.32.)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Szelvényezés (1.2.34.)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Távolbalátás korlátozottsága (1.2.35.)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Teljes sorompó (1.2.37.)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 által vezérelt útsorompó (1.2.48.)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 eleje (1.2.50.)</w:t>
      </w:r>
    </w:p>
    <w:p w:rsidR="00B47759" w:rsidRDefault="00F8139E">
      <w:pPr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 vége (1.2.51.)</w:t>
      </w:r>
    </w:p>
    <w:p w:rsidR="00B47759" w:rsidRDefault="00F8139E">
      <w:pPr>
        <w:autoSpaceDE w:val="0"/>
        <w:autoSpaceDN w:val="0"/>
        <w:spacing w:after="0"/>
        <w:ind w:left="708" w:hanging="42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1.3. A jelzők, jelzőeszközök, figyelmeztető jelek alkalmazására, a jelzések rendeltetésére, adására vonatkozó előírások</w:t>
      </w:r>
    </w:p>
    <w:p w:rsidR="00B47759" w:rsidRDefault="00F8139E">
      <w:pPr>
        <w:numPr>
          <w:ilvl w:val="0"/>
          <w:numId w:val="84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Jelzést, továbbá figyelmeztetést adó eszközök és berendezések (1.3.1.)</w:t>
      </w:r>
    </w:p>
    <w:p w:rsidR="00B47759" w:rsidRDefault="00F8139E">
      <w:pPr>
        <w:numPr>
          <w:ilvl w:val="0"/>
          <w:numId w:val="84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hallható és a látható jelzések alkalmazása (1.3.2.)</w:t>
      </w:r>
    </w:p>
    <w:p w:rsidR="00B47759" w:rsidRDefault="00F8139E">
      <w:pPr>
        <w:numPr>
          <w:ilvl w:val="0"/>
          <w:numId w:val="84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jelzésadás ideje, helye, módja (1.3.3.)</w:t>
      </w:r>
    </w:p>
    <w:p w:rsidR="00B47759" w:rsidRDefault="00F8139E">
      <w:pPr>
        <w:numPr>
          <w:ilvl w:val="0"/>
          <w:numId w:val="84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Figyelési kötelezettség (1.3.4.)</w:t>
      </w:r>
    </w:p>
    <w:p w:rsidR="00B47759" w:rsidRDefault="00F8139E">
      <w:pPr>
        <w:numPr>
          <w:ilvl w:val="0"/>
          <w:numId w:val="84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eltérő értelmű, egyidőben adott jelzések, továbbá kétes értelmű</w:t>
      </w:r>
    </w:p>
    <w:p w:rsidR="00B47759" w:rsidRDefault="00F8139E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jelzések esetén (1.3.5.)</w:t>
      </w:r>
    </w:p>
    <w:p w:rsidR="00B47759" w:rsidRDefault="00F8139E">
      <w:pPr>
        <w:numPr>
          <w:ilvl w:val="0"/>
          <w:numId w:val="84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jelzőeszközök kéznél tartása (1.3.6.)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Bejárati jelző fogalmát! (1.2.3.)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Fénysorompó, Félsorompóval kiegészített fénysorompó fogalmát! (1.2.11.)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Fényvisszaverős kialakítású jelző, jelzőeszköz fogalmát! (1.2.12.)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Figyelmeztető jel fogalmát! (1.2.13.)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Hallható jelzés fogalmát! (1.2.16.)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Jelzés fogalmát! (1.2.18.)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Jelzőeszköz fogalmát! (1.2.20.)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Kézi jelzés fogalmát! (1.2.25.)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Szabadlátás korlátozottságának fogalmát! (1.2.32.)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Szelvényezés fogalmát! (1.2.34.)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Távolbalátás korlátozottsága fogalmát! (1.2.35.)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Teljes sorompó fogalmát! (1.2.37.)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Vonat által vezérelt útsorompó fogalmát! (1.2..48.)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Vonat eleje fogalmát! (1.2.50.)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Ismertesse a Vonat vége fogalmát! (1.2.51.)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Mivel adhatók a vasúti jelzések és figyelmeztetések? (1.3.1.)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hallható és a látható jelzések alkalmazását! (1.3.2.)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Milyen szabályok vonatkoznak a jelzésadás idejére, helyére és módjára? (1.3.3.)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figyelési kötelezettségre vonatkozó szabályokat! (1.3.4.)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 az eljárás eltérő értelmű egyidőben adott, illetve kétes értelmű jelzések esetén? (1.3.5.)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jelzőeszközök kéznél tartására vonatkozó szabályokat! (1.3.6.)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 xml:space="preserve">2. A FŐJELZŐKRE, ELŐJELZŐKRE ÉS ISMÉTLŐJELZŐKRE VONATKOZÓ ÁLTALÁNOS ELŐÍRÁSOK 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 A főjelzők felsorolása, feladata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főjelzők felsorolása (2.1.1.)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főjelzők feladata (2.1.2)</w:t>
      </w:r>
    </w:p>
    <w:p w:rsidR="00B47759" w:rsidRDefault="00B47759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kérdése: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Sorolja fel a főjelzőket! (2.1.1.)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 AZ EGYÉB JELZŐK ÉS JELZÉSEIK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4.4. A Vasúti átjáró kezdete jelzőtábla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Vasúti átjáró kezdete jelzőtábla (4.4.1. - 4.4.2.)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kérdése: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Milyen jelzőt alkalmazunk a vasúti átjáró megjelölésére? (4.4.1. - 4.4.2.)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 KÉZIJELZÉSEK ÉS HANGJELZÉSEK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5.1. A vonatközlekedés közben adható jelzések (5.1.1.)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Megállj! (5.1.1.8.)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5.3. A mozdonyszemélyzet hangjelzései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Figyelj! (5.3.1.)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vonat indul! (5.3.5.)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5.5. A jelzőőrök jelzései</w:t>
      </w:r>
    </w:p>
    <w:p w:rsidR="00B47759" w:rsidRDefault="00F8139E">
      <w:pPr>
        <w:numPr>
          <w:ilvl w:val="0"/>
          <w:numId w:val="6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(5.5.1. - 5.5.1.3.)</w:t>
      </w:r>
    </w:p>
    <w:p w:rsidR="00B47759" w:rsidRDefault="00B47759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vonatközlekedés közben adott Megállj! jelzést!  (5.1.1.8.)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mozdonyszemélyzet hangjelzései közül a Figyelj! jelzés adására vonatkozó szabályokat! (5.3 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mozdonyszemélyzet hangjelzései közül A vonat indul! jelzés adására vonatkozó szabályokat. (5.3 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jelzőőrök jelzéseit! (5.5.1.-5.5.1.3.)</w:t>
      </w:r>
    </w:p>
    <w:p w:rsidR="00B47759" w:rsidRDefault="00B47759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6. JELZÉSEK A VONATOKON ÉS A JÁRMŰVEKEN. 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6.1. A vonatok elejének és végének jelzésére, valamint a járműveken alkalmazandó jelzésekre vonatkozó előírások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vonat elejének jelzése (6.1.1.)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vonat végének jelzése (6.1.2.)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Jelzések a kapcsolatlan tolómozdonyon (6.1.3.)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Jelzések a tolatást végző járműveken (6.1.4. - 6.1.4.1.)</w:t>
      </w:r>
    </w:p>
    <w:p w:rsidR="00B47759" w:rsidRDefault="00B47759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22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vonatok elejének és végének jelzésére vonatkozó szabályokat! (6.1.1., 6.1.2.)</w:t>
      </w:r>
    </w:p>
    <w:p w:rsidR="00B47759" w:rsidRDefault="00F8139E">
      <w:pPr>
        <w:numPr>
          <w:ilvl w:val="0"/>
          <w:numId w:val="22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lastRenderedPageBreak/>
        <w:t>Hogyan kell a kapcsolatlan tolómozdonyokat megjelölni? (6.1.3.)</w:t>
      </w:r>
    </w:p>
    <w:p w:rsidR="00B47759" w:rsidRDefault="00F8139E">
      <w:pPr>
        <w:numPr>
          <w:ilvl w:val="0"/>
          <w:numId w:val="22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Hogyan kell a tolatást végző járműveket megjelölni? (6.1.4.- 6.1.4.1.)</w:t>
      </w:r>
    </w:p>
    <w:p w:rsidR="00B47759" w:rsidRDefault="00B47759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FIGYELMEZTETŐ JELEK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Űrszelvénybe nyúló létesítményre figyelmeztető jel. (8.9. - 8.9.4)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Villamos távvezeték biztonsági övezetére figyelmeztető jel. (8.10.)</w:t>
      </w:r>
    </w:p>
    <w:p w:rsidR="00B47759" w:rsidRDefault="00B47759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31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Űrszelvénybe nyúló létesítményre figyelmeztető jelet! (8.9.- 8.9.4)</w:t>
      </w:r>
    </w:p>
    <w:p w:rsidR="00B47759" w:rsidRDefault="00F8139E">
      <w:pPr>
        <w:numPr>
          <w:ilvl w:val="0"/>
          <w:numId w:val="31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Villamos távvezeték biztonsági övezetére figyelmeztető jelet! (8.10.)</w:t>
      </w:r>
    </w:p>
    <w:p w:rsidR="00B47759" w:rsidRDefault="00F8139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A „Forgalmi ismeretek” témakör részletezése: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MÁV Zrt. F.2. számú Forgalmi Utasítás (VHF/64299-1/2020-ITM)</w:t>
      </w:r>
    </w:p>
    <w:p w:rsidR="00B47759" w:rsidRDefault="00B47759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 zárójelben a MÁV Zrt. F.2. sz. Forgalmi Utasítás kapcsolódó pontjai kerültek feltüntetésre)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1. ÁLTALÁNOS RENDELKEZÉSEK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 Az utasítás hatálya, tartalma, kiegészítői, kezelése és előírásainak értelmezése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 hatálya (1.1.1.)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 tartalma (1.1.2.)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utasítások kezelése (1.1.5.1.)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utasítások előírásainak értelmezése (1.1.7. - 1.1.7.1.)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 Fogalom meghatározások az utasítás rendelkezéseinek helyes értelmezése szempontjából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 (pályaudvar) (1.2.3.)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 területe (1.2.4.)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Állomásfőnök (1.2.5.)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Állomáskezelő (1.2.7.)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Állomásközi távbeszélő (1.2.8.)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Állomási személyzet (1.2.6.)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Elsodrási határ (1.2.21.)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Eseménykönyv, Eseménylap (1.2.22.)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Forgalmi szolgálattevő (1.2.34.)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Fővágány (1.2.38.)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Helyes és helytelen vágány (1.2.41.)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Hordozható rádió (1.2.44.)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Jelzőőr (1.2.49.)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Jobb és bal vágány (1.2.50.)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Kezdőpont, végpont (1.2.51.)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Mobil telefon (1.2.66.)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Mozdonyvezető (vasúti járművezető) (1.2.74.)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Nyílt vonal (1.2.77.)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Pályaszemélyzet (1.2.86.)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Pályatelefon (1.2.88.)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Rendkívüli esemény (1.2.100.)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Szolgálati főnök (1.2.113.)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Tolómozdonnyal közlekedő vonat (1.2.123.)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Tolt vonat (1.2.124.)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Utasítást adó hangszórós távbeszélő (1.2.126.)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Útsorompó kezelő (továbbiakban: sorompókezelő) (1.2.129.)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Űrszelvény (1.2.132.)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Vágányzár (1.2.137.)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Váltókezelő (1.2.140.)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Vezető váltókezelő (1.2.142.)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Vonat (1.2.149.)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utasítás szövegében előforduló kifejezések (1.2.160. b), d), e), g), i))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Segélymozdony (1.2.105.)</w:t>
      </w:r>
    </w:p>
    <w:p w:rsidR="00B47759" w:rsidRDefault="00F8139E">
      <w:pPr>
        <w:numPr>
          <w:ilvl w:val="0"/>
          <w:numId w:val="7"/>
        </w:num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Segélyvonat (1.2.106.)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1.3. Az önálló szolgálatvégzés feltételei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Beosztás önálló szolgálatra (1.3.1.)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Vizsga a távközlő és a biztosítóberendezés kezeléséből (1.3.3.)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Vizsga a villamosított vonalakra, valamint a villamos fűtésre, hűtésre vonatkozó ismeretekből (1.3.4.)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1.4. Szolgálati magatartás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Felelősség (1.4.1.- 1.4.1.1.)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Magatartás a vágányok között (1.4.2. - 1.4.2.4.)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Idegen személyek tartózkodása vasúti területen (1.4.3. - 1.4.3.1.)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egy személy által kiszolgált mozdony vezetőjének cselekvőképtelensége (1.4.4.)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Biztonságos munkavégzésre alkalmas állapot (1.4.5.)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Munkahely elhagyása (1.4.6.)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Rendelkezések adása és végrehajtása (1.4.7. - 1.4.7.1.)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Munkavégzés rendkívüli helyzetben (1.4.8.)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Parancskönyv (1.4.9.)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Ruházat, szolgálati jelvény viselése (1.4.10.)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Jelentkezés szolgálattételre (1.4.11. - 1.4.11.2.)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Ellenőrzési kötelezettség (1.4.15. a), b).)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Közlemények nyugtázása, előjegyzése (1.4.16. - 1.4.16.1.)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1.5. Létesítmények, berendezések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Létesítmények, berendezések jelölése (1.5.1.)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Szolgálati órák (1.5.5.1.)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32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Utasítás hatályát! (1.1.1.)</w:t>
      </w:r>
    </w:p>
    <w:p w:rsidR="00B47759" w:rsidRDefault="00F8139E">
      <w:pPr>
        <w:numPr>
          <w:ilvl w:val="0"/>
          <w:numId w:val="32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Utasítások kezelésére vonatkozó szabályokat! (1.1.5.1.)</w:t>
      </w:r>
    </w:p>
    <w:p w:rsidR="00B47759" w:rsidRDefault="00F8139E">
      <w:pPr>
        <w:numPr>
          <w:ilvl w:val="0"/>
          <w:numId w:val="32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az utasítások értelmezésére? (1.1.7.- 1.1.7.1.)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Állomás (pályaudvar) fogalmát! (1.2.3.)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Állomás területének fogalmát! (1.2.4.)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Állomásfőnök fogalmát! (1.2.5.)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Állomáskezelő fogalmát! (1.2.7.)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Állomásközi távbeszélő fogalmát! (1.2.5.)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Állomási személyzet fogalmát! (1.2.8.)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Elsodrási határ fogalmát! (1.2.21.)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Eseménykönyv, Eseménylap fogalmát! (1.2.22.)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Forgalmi szolgálattevő fogalmát! (1.2.34.)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Fővágány fogalmát! (1.2.38.)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lastRenderedPageBreak/>
        <w:t>Ismertesse a Helyes és helytelen vágány fogalmát! (1.2.41.)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Hordozható rádió fogalmát! (1.2.44.)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Jelzőőr fogalmát! (1.2.49.)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Jobb és bal vágány fogalmát! (1.2.50.)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Kezdőpont, végpont fogalmát! (1.2.51.)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Mobil telefon fogalmát! (1.2.66.)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Mozdonyvezető (vasúti járművezető) fogalmát! (1.2.74.)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Nyílt vonal fogalmát! (1.2.77.)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Pályaszemélyzet fogalmát! (1.2.86.)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Pályatelefon fogalmát! (1.2.88.)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Rendkívüli esemény fogalmát! (1.2.100.)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Szolgálati főnök fogalmát! (1.2.113.)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Tolómozdonnyal közlekedő vonat fogalmát! ( 1.2.123.)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Tolt vonat fogalmát! (1.2.124.)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Utasítást adó hangszórós távbeszélő fogalmát! (1.2.126.)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Útsorompó kezelő fogalmát! (1.2.129.)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Űrszelvény fogalmát! (1.2.132.)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Vágányzár fogalmát! (1.2.138.)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Váltókezelő fogalmát! (1.2.140.)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Vezető váltókezelő fogalmát! (1.2.142.)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Vonat fogalmát! (1.2.149.)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az Utasítás szövegében előforduló kifejezéseket! (1.2.160. a), b), d), e), g), h), i))</w:t>
      </w:r>
    </w:p>
    <w:p w:rsidR="00B47759" w:rsidRDefault="00F8139E">
      <w:pPr>
        <w:numPr>
          <w:ilvl w:val="0"/>
          <w:numId w:val="3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Segélymozdony, segélyvonat fogalmát! (1.2.105., 1.2.106.)</w:t>
      </w:r>
    </w:p>
    <w:p w:rsidR="00B47759" w:rsidRDefault="00F8139E">
      <w:pPr>
        <w:numPr>
          <w:ilvl w:val="0"/>
          <w:numId w:val="34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Ki osztható be önálló szolgálatra? (1.3.1.)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felelősségre vonatkozó szabályokat! (1.4.1.- 1.4.1.1.)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 magatartásra a vágányok között? (1.4.2.- 1.4.2.4.)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vonatkoznak a vágányokon való átjárásra? (1.4.2.2.- 1.4.2.4.)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Sorolja fel, kik tartózkodhatnak idegen személyek részére meg nem nyitott helyiségekben! (1.4.3.- 1.4.3.1.)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egy személy által kiszolgált mozdony mozdonyvezetője szolgálatképtelenné válik? (1.4.4.)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Mikor kell biztonságos munkavégzésre alkalmatlannak minősíteni a dolgozót és mi az eljárás ebben az esetben? (1.4.5.)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szabályok betartásával hagyható el a munkahely? 1.4.6.)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rendelkezések adásának és végrehajtásának szabályait. (1.4.7.- 1.4.7.1.)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munkavégzés szabályait rendkívüli helyzetben! (1.4.8.)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Parancskönyvvel kapcsolatos tudnivalókat! (1.4.9.)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szolgálati jelvényeket ismer? (1.4.10.- 1.4.10.1.)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szolgálatra való jelentkezés szabályait állomáson! (1.4.11.-1.4.11.1.)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szolgálatra való jelentkezés szabályait nyílt pályán! (1.4.12.2.)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Kik kötelesek a forgalmi tevékenységet ellátó munkavállalók munkavégzését ellenőrizni?(1.4.15. a., b.)</w:t>
      </w:r>
    </w:p>
    <w:p w:rsidR="00B47759" w:rsidRDefault="00F8139E">
      <w:pPr>
        <w:numPr>
          <w:ilvl w:val="0"/>
          <w:numId w:val="23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lastRenderedPageBreak/>
        <w:t>Milyen szabályok vonatkoznak az élőszóval adott közleményekre?(1.4.16.- 1.4.16.1.)</w:t>
      </w:r>
    </w:p>
    <w:p w:rsidR="00B47759" w:rsidRDefault="00F8139E">
      <w:pPr>
        <w:numPr>
          <w:ilvl w:val="0"/>
          <w:numId w:val="35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Ismertesse a létesítmények jelölésére vonatkozó szabályokat! (1.5.1.)</w:t>
      </w:r>
    </w:p>
    <w:p w:rsidR="00B47759" w:rsidRDefault="00F8139E">
      <w:pPr>
        <w:numPr>
          <w:ilvl w:val="0"/>
          <w:numId w:val="35"/>
        </w:numPr>
        <w:autoSpaceDE w:val="0"/>
        <w:autoSpaceDN w:val="0"/>
        <w:spacing w:after="0"/>
        <w:ind w:left="714" w:hanging="357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Kinek kell jól járó órával rendelkezni? (1.5.5.1.)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 VÁLTÓK, VÁLTÓ- ÉS VÁGÁNYÚTELLENŐRZÉS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2.8. A vágányút beállítása és ellenőrzése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Utasítás a vonat vágányútjának beállítására (2.8.1.)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Teendők a vágányút beállításának elrendelése után (2.8.3. g))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vágányút beállítás elrendelésére vonatkozó szabályokat! (2.8.1.)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teendője a jelzőőrnek a vágányút beállítás elrendelése után? (2.8.3.g.)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 ÚTSOROMPÓK, ÚTSOROMPÓK KEZELÉSE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útsorompó kezelés általános szabályai (3.1., 3.1.1., 3.1.2., 3.1.5.)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sorompókezelők és a jelzőőrök értesítése az indítandó vonatról (3.2.)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útsorompók lezárása, felnyitása (3.3.- 3.3.3.)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fénysorompó berendezés kikapcsolása (3.8., 3.9.3., 3.9.4.)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Jelzőőr (jelzőőrök) alkalmazása (3.13. - 3.13.2.)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Eljárás, ha nem közölhető a vonat száma és indulási ideje (3.14.)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vasúti átjáró biztosítására szolgáló berendezéseket! (3.1.)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útsorompó zárva tartásának szabályait! (3.1.1., 3.1.2.)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az útátjárón a legközelebbi vonatig el nem hárítható akadály keletkezik? (3.1.5.)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útsorompó lezárásának és felnyitásának szabályait! (3.3., 3.3.1., 3.3.2., 3.3.3.)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ok miatt lehet kikapcsolni a fénysorompó berendezést? (3.8.)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jelzőőrök alkalmazásának eseteit! (3.13.)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fedezni az olyan vasúti átjárókat ahová a jelzőőrt a kiszolgáló menettel szállítják a helyszínre? (3.13.1.)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eszközök kellenek a jelzőőri szolgálat ellátásához? (3.13.2.)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nem közölhető a vonat száma és indulási ideje? (3.14.)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 fénysorompó berendezés összetörése esetén a Vasúti átjáró kezdete jelző hiányzik? (3.15.)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 TOLATÓSZOLGÁLAT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4.1. Általános rendelkezések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Alapszabályok (4.1.1.)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Tolatás útátjárón át (4.1.16. - 4.1.16.1.)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tolatás alapszabályát! (4.1.1.)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lastRenderedPageBreak/>
        <w:t>Ismertesse az útátjárón át történő tolatás szabályait! (4.1.16., 4.1.16.1.)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 VÉDEKEZÉS A JÁRMŰMEGFUTAMODÁSOK ELLEN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5.5. A megfutamodott járművek megállítása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megfutamodott járművek megállítása (5.5. - 5.5.2.,5.5.5.)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kérdése: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teendője a jelzőőrnek, ha megfutamodott járművekről kap értesítést? (5.5.- 5.5.2., 5.5.5., 3.3.3.)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13. MENETREND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menetrend szerepe (13.1.)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Menetrendjegyzék, Menetidők táblázatos kimutatása (13.4., 13.4.1.)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menetrend szerepe? (13.1.)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adatokat kell a Menetrendjegyzéknek feltüntetni és ki készíti ezeket? (13.4.)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adatokat kell a Menetidők táblázatos kimutatásában feltüntetni és ki készíti ezeket? (13.4.)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14. A VONATOK FORGALOMBA HELYEZÉSE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 vonatok forgalomba helyezése, lemondása (14.1., 14.1.1.)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kérdése: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értesül a jelzőőr a Menetrendjegyzéken nem szereplő vonatokról? (14.1., 14.1.1.)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 A VONATKÖZLEKEDÉS LEBONYOLÍTÁSA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15.1. Általános rendelkezések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Közlekedést szabályozó személyek (15.1.1.)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vonatok számozása (15.1.8.)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Figyelési, tájékozódási és értesítési kötelezettség (15.1.12., 15.1.12.1.)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15.3. Követő vonat indítása állomástávolságban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Alapszabály (15.3.1.)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Vonatindítás a visszajelentés vétele előtt (15.3.2)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15.8. A vonat számának és előrelátható indulási idejének külön közleményben történő közlése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Alapszabályok (15.8.1. - 15.8.1.1.)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közlemény adásának és nyugtázásának módja állomásközi távbeszélőn (15.8.2.)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közlemény érvénytelenítése és megismétlése (15.8.3.)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Eljárás, ha nem jelentkezik valamelyik sorompókezelő vagy jelzőőr (15.8.4. - 15.8.4.1.)</w:t>
      </w:r>
    </w:p>
    <w:p w:rsidR="00B47759" w:rsidRDefault="00F8139E">
      <w:pPr>
        <w:autoSpaceDE w:val="0"/>
        <w:autoSpaceDN w:val="0"/>
        <w:spacing w:after="0"/>
        <w:ind w:left="36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15.9. A vonat tényleges indulási (áthaladási) idejének közlése (15.9.1.)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15.16. A vonatok fogadása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vonatok fogadása és megfigyelése állomásokon és a nyílt vonalon (15.16.13.)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be-, ki-, át- és elhaladás idejének feljegyzése (15.16.14.)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15.18. Közlekedés tolómozdonnyal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Engedélyezés, alkalmazás (15.18.1.1.,15.18.1.2.)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Állomási-, pálya- és vonatszemélyzet értesítése a tolómozdony alkalmazásáról (15.18.2.)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Induló vonat megtolása állomáson (15.18.3.)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15.19. Munkavonatok, segélyvonatok és 6000 kg-nál könnyebb járművek közlekedésére vonatkozó különleges rendelkezések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Munkavonatok (15.19.1., 15.19.1.1., 15.19.1.6., 15.19.1.10.,15.19.1.16., 15.19.1.19., 15.19.1.20.)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Segélymozdonyok, segélyvonatok (15.19.2.5., 15.19.2.6.)</w:t>
      </w:r>
    </w:p>
    <w:p w:rsidR="00B47759" w:rsidRDefault="00B47759">
      <w:pPr>
        <w:autoSpaceDE w:val="0"/>
        <w:autoSpaceDN w:val="0"/>
        <w:spacing w:after="0"/>
        <w:ind w:left="426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Miről és kiket köteles tájékoztatni a jelzőőr a vonatközlekedés lebonyolításának általános rendelkezései ismeretében? (15.1.12., 15.1.12.1.)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Mit jelez a vonatszám utolsó számjegye? (15.1.8.)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állomástávolságú közlekedés alapszabályát! (15.3.1.)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feltételeknek kell teljesülni ahhoz, hogy a visszajelentés előtt egység indítható legyen? Milyen távolságra közelítheti meg a követő egység a vonatot?(15.3.2.)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Kivel kell közölni a vonat előre látható indulási idejét? Mit kell közölni ebben a közleményben? (15.8.1.)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Milyen időben kell közölni a vonat előre látható indulási idejét? (15.8.1.)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Ki közölheti a jelzőőrrel a vonat számát és előre látható indulási idejét? (15.8.1.)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adni és nyugtázni a vonat számáról és előre látható indulási idejéről adott közleményt? (15.8.2.)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Mikor kell érvényteleníteni a vonat számáról és előre látható indulási idejéről adott közleményt? Mi a teendő ennek érvénytelenítése után? (15.8.3.)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nem jelentkezik a jelzőőr az előre látható indulási idő közlésekor? (15.8.4., 15.8.4.1.)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Hol kell fogadnia a vonatot a jelzőőrnek? (15.16.13.)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tolómozdonnyal való közlekedés esetén a személyzet értesítésérére vonatkozó szabályokat! (15.18.2.)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induló vonat állomáson való megtolására vonatkozó szabályokat! (15.18.3.)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be-, ki-, át-és elhaladás idejének feljegyzésére vonatkozó ismereteket! (15.18.14.)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tolómozdony alkalmazására vonatkozó előírásokat! (15.20.1.1., 15.20.1.2.)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tolómozdonnyak való közlekedés esetén a személyzet értesítésérére vonatkozó szabályokat! (15.18.2.)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induló vonat állomáson való megtolására vonatkozó szabályokat! (15.18.3.)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lastRenderedPageBreak/>
        <w:t>Mikor kell a szolgálati vonatot munkavonatként közlekedtetni? Kinek az engedélyével lehet munkavonatokat közlekedtetni? (15.19.1., 15.19.1.1.)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kell indítani és milyen elnevezés alapján munkavonatokat, segélymozdonyokat? (15.19.1.6.)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Ki és kivel közli a segélymozdonyok közlekedésével kapcsolatos információkat? (15.19.1.10.)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munkavégzés közben nyílt vonali útátjárót zár el a munkavonat? (15. 19.1.16.)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Közlekedhet-e munkavonat , ha az értekezés lehetetlen, vagy a távolbalátás korlátozott?(15.19.1.19.)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Közlekedhet-e több munkavonat egyidőben az állomásközben?(15.19.1.20.)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 segélymozdony a segélyre szoruló vonatot az eredeti iránynak megfelelően vontatja be? (15.19.2.5.)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 segélymozdony a segélyre szoruló vonatot az eredeti irányával ellenkező irányba vontatja be? (15.19.2.5.)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Hogyan értesül a jelzőőr arról, hogy a segélymozdony elindult a nyílt pályáról? (15.19.2.5.)</w:t>
      </w:r>
    </w:p>
    <w:p w:rsidR="00B47759" w:rsidRDefault="00F8139E">
      <w:pPr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 segélyre szoruló vonat a segélymozdony megérkezése előtt továbbítható lenne? (15.19.2.6.)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16. SZOLGÁLAT A VONATOKNÁL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16.2. Magatartás vonatközlekedés közben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Eljárás, ha a vonatnál jelzési hiányosság van (16.2.6.)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Eljárás, ha a vonatot a nyílt vonalon veszély fenyegeti (16.2.9. - 16.2.9.2.)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Eljárás sérült pályarész felfedezésekor (16.2.10. - 16.2.10.1.)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Visszatolás a nyílt vonalon az indulás megkönnyítése végett (16.2.11.)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Visszatolás a mögöttes állomásra (16.2.12., 16.2.12.1.)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16.3. A vonatok védelme, fedezése (védekezés összeütközés, továbbá utolérés ellen)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vonatfogadásra kötelezettek teendői (16.3.1.)</w:t>
      </w:r>
    </w:p>
    <w:p w:rsidR="00B47759" w:rsidRDefault="00B47759">
      <w:pPr>
        <w:autoSpaceDE w:val="0"/>
        <w:autoSpaceDN w:val="0"/>
        <w:spacing w:after="0"/>
        <w:ind w:left="36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 vonat elején jelzési hiányosság van? (16.2.6.)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 jelzőőr arról kap értesítést, hogy két vonat egymással szemben közlekedik? (16.2.9.)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 jelzőőr arról kap értesítést, hogy a vonattal szemben megfutamodott járművek vannak? (16.2.9.1.)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 jelzőőr a vonat elején lévő jelzési hiányosság miatt a vonatot megállította? (16.2.9.2.)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 sérült pályarészt a jelzőőr fedezi fel? (16.2.10.)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teendője a jelzőőrnek, ha a nyílt vonalon a vonatot megállítja? (16.2.10.1.)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teendője a jelzőőrnek, ha a forgalmi szolgálattevőtől arról kap értesítést, hogy a vonat a nyílt pályáról visszatol a mögöttes állomásra? (16.2.12., 16.2.12.1.)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teendője a jelzőőrnek, ha a nyílt vonalon bármely ok miatt megállt vonat esetén? (16.3.1.)</w:t>
      </w:r>
    </w:p>
    <w:p w:rsidR="00B47759" w:rsidRDefault="00B47759">
      <w:p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18. A FORGALMI SZOLGÁLAT VÉGZÉSE TÉLEN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Általános rendelkezés (18.1.)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Különleges rendelkezések a forgalmi szolgálat mikénti végzésére (18.2. - 18.2.2.)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25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téli időjárásra vonatkozó általános rendelkezés? (18.1.)</w:t>
      </w:r>
    </w:p>
    <w:p w:rsidR="00B47759" w:rsidRDefault="00F8139E">
      <w:pPr>
        <w:numPr>
          <w:ilvl w:val="0"/>
          <w:numId w:val="25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 teendő, ha a pálya vágány, vagy a pálya egyik vágányán hóeltakarító menet dolgozik? (18.2.1.)</w:t>
      </w:r>
    </w:p>
    <w:p w:rsidR="00B47759" w:rsidRDefault="00F8139E">
      <w:pPr>
        <w:numPr>
          <w:ilvl w:val="0"/>
          <w:numId w:val="25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 az eljárás, ha a vonat a nyílt vonalon hóakadály miatt elakadt? (18.2.2.)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19. RENDKÍVÜLI ESEMÉNYEK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Teendők rendkívüli események bekövetkezésekor (19.1., 19.1.2. első bekezdés)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Mit kell tenni abban a rendkívüli helyzetben, ha az elhárításra az utasítás nem tartalmaz szabályokat? (19.1.)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Kinek köteles a jelzőőr jelenteni a rendkívüli eseményt, vagy balesetet? (19.1.2. első bekezdés)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F.2. számú Forgalmi Utasítás Függelékei (VHF/64299-1/2020-ITM)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6.sz. FÜGGELÉK </w:t>
      </w:r>
    </w:p>
    <w:p w:rsidR="00B47759" w:rsidRDefault="00F8139E">
      <w:pPr>
        <w:tabs>
          <w:tab w:val="left" w:pos="360"/>
        </w:tabs>
        <w:autoSpaceDE w:val="0"/>
        <w:autoSpaceDN w:val="0"/>
        <w:spacing w:after="0"/>
        <w:ind w:left="426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FORGALMI SZOLGÁLAT EGYSZERŰSÍTETT ELLÁTÁSÁRA VONATKOZÓ ELTÉRŐ ELŐÍRÁSOK 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6.2. Fogalom meghatározások a Függelék előírásainak helyes értelmezése szempontjából (6.2.1. - 6.2.5.)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6.3.Közlemények nyugtázása, előjegyzése 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6.14.Útsorompók, sorompókezelés a szolgálatszünetelés tartama alatt </w:t>
      </w:r>
    </w:p>
    <w:p w:rsidR="00B47759" w:rsidRDefault="00F8139E">
      <w:pPr>
        <w:autoSpaceDE w:val="0"/>
        <w:autoSpaceDN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6.19. Kizárólag a MEFI, MERÁFI vonalakra vonatkozó előírások</w:t>
      </w:r>
    </w:p>
    <w:p w:rsidR="00B47759" w:rsidRDefault="00B47759">
      <w:pPr>
        <w:tabs>
          <w:tab w:val="left" w:pos="360"/>
        </w:tabs>
        <w:autoSpaceDE w:val="0"/>
        <w:autoSpaceDN w:val="0"/>
        <w:spacing w:after="0"/>
        <w:ind w:firstLine="36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az egyszerűsített forgalmi szolgálat fogalmát! (6.2.1.)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mellékvonali forgalomirányító szolgálat fogalmát! (6.2.2.)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Forgalomszabályozó állomás fogalmát! (6.2.5.)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MEFI, MERÁFI forgalomirányító fogalmát! (6.2.4.)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7.sz. FÜGGELÉK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Közlemények nyugtázására, előjegyzésére vonatkozó előírások (7.1. a),g),h),j),m),t),bb),dd, ee) bekezdés)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Fejrovatos előjegyzési napló vezetése (7.2. pont 2., 9., 10., 16. rovat, 7.2.1.)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lastRenderedPageBreak/>
        <w:t>Sorolja fel milyen közleményeket kell előjegyeznie a jelzőőrnek a Fejrovatos előjegyzési naplóban! (7.1. a),g),h),j),m),t),bb),dd) bekezdés)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egy vonat tekintetében a jelzőőrök részére alkalmazott Fejrovatos előjegyzési napló rovatait! (7.2. pont alapján a Sorompókezelő, jelzőőr által vezetett Fejrovatos előjegyzési napló)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Fejrovatos előjegyzési napló dátum, az időjárás változásának bejegyzésére vonatkozó szabályokat! (7.2.1.)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8.sz. FÜGGELÉK </w:t>
      </w: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LÉTESÍTMÉNYEK JELÖLÉSE, ANYAGHALMOK ELHELYEZÉSE A VÁGÁNYOK MELLETT  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Távbeszélő jelzése (8.1.)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vágányok számozása (8.2.)</w:t>
      </w:r>
    </w:p>
    <w:p w:rsidR="00B47759" w:rsidRDefault="00F8139E">
      <w:pPr>
        <w:numPr>
          <w:ilvl w:val="0"/>
          <w:numId w:val="10"/>
        </w:numPr>
        <w:autoSpaceDE w:val="0"/>
        <w:autoSpaceDN w:val="0"/>
        <w:spacing w:after="0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sorompók jelölése (8.5.)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távbeszélő jelzését! (8.1.)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vágányok számozására vonatkozó előírásokat! (8.2.)</w:t>
      </w:r>
    </w:p>
    <w:p w:rsidR="00B47759" w:rsidRDefault="00F8139E">
      <w:pPr>
        <w:numPr>
          <w:ilvl w:val="0"/>
          <w:numId w:val="26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sorompók jelölésére vonatkozó szabályozást! (8.5.)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17.sz. FÜGGELÉK </w:t>
      </w:r>
    </w:p>
    <w:p w:rsidR="00B47759" w:rsidRDefault="00F8139E">
      <w:pPr>
        <w:autoSpaceDE w:val="0"/>
        <w:autoSpaceDN w:val="0"/>
        <w:spacing w:after="0"/>
        <w:ind w:left="36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MUNKAVONATOK (MUNKAGÉPEK) KÖZLEKEDÉSÉNEK SZABÁLYOZÁSA A VÁGÁNYZÁROLT ÉS ÉPÍTÉS ALATT LÉVŐ VÁGÁNYOKON</w:t>
      </w:r>
    </w:p>
    <w:p w:rsidR="00B47759" w:rsidRDefault="00F8139E">
      <w:pPr>
        <w:autoSpaceDE w:val="0"/>
        <w:autoSpaceDN w:val="0"/>
        <w:spacing w:after="0"/>
        <w:ind w:firstLine="426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17.2. A közlekedés szabályozása</w:t>
      </w:r>
    </w:p>
    <w:p w:rsidR="00B47759" w:rsidRDefault="00F8139E">
      <w:pPr>
        <w:numPr>
          <w:ilvl w:val="0"/>
          <w:numId w:val="85"/>
        </w:numPr>
        <w:autoSpaceDE w:val="0"/>
        <w:autoSpaceDN w:val="0"/>
        <w:spacing w:after="0"/>
        <w:ind w:left="851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Felelősség (17.2.1.)</w:t>
      </w:r>
    </w:p>
    <w:p w:rsidR="00B47759" w:rsidRDefault="00F8139E">
      <w:pPr>
        <w:numPr>
          <w:ilvl w:val="0"/>
          <w:numId w:val="85"/>
        </w:numPr>
        <w:autoSpaceDE w:val="0"/>
        <w:autoSpaceDN w:val="0"/>
        <w:spacing w:after="0"/>
        <w:ind w:left="851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Állomási és pályaszemélyzet értesítése (17.2.9.)</w:t>
      </w:r>
    </w:p>
    <w:p w:rsidR="00B47759" w:rsidRDefault="00F8139E">
      <w:pPr>
        <w:numPr>
          <w:ilvl w:val="0"/>
          <w:numId w:val="85"/>
        </w:numPr>
        <w:autoSpaceDE w:val="0"/>
        <w:autoSpaceDN w:val="0"/>
        <w:spacing w:after="0"/>
        <w:ind w:left="851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Sorompókezelés (17.2.13., 17.2.14.)</w:t>
      </w:r>
    </w:p>
    <w:p w:rsidR="00B47759" w:rsidRDefault="00B47759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 témakör ellenőrző kérdései: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felelősség kérdését a munkavonatok közlekedésének szabályozásában (17.2.1.)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Miről kell értesíteni a jelzőőrt munkavonatok közlekedésekor? (17.2.9.)</w:t>
      </w:r>
    </w:p>
    <w:p w:rsidR="00B47759" w:rsidRDefault="00F8139E">
      <w:pPr>
        <w:numPr>
          <w:ilvl w:val="0"/>
          <w:numId w:val="28"/>
        </w:numPr>
        <w:autoSpaceDE w:val="0"/>
        <w:autoSpaceDN w:val="0"/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Ismertesse a sorompókezelés szabályait munkavonatok közlekedésekor? (17.2.13.)</w:t>
      </w:r>
    </w:p>
    <w:p w:rsidR="00B47759" w:rsidRDefault="00F8139E">
      <w:pPr>
        <w:spacing w:after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B47759" w:rsidRDefault="00F8139E">
      <w:pPr>
        <w:pStyle w:val="Cmsor1"/>
        <w:numPr>
          <w:ilvl w:val="0"/>
          <w:numId w:val="1"/>
        </w:numPr>
        <w:spacing w:after="0" w:line="259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82" w:name="_Toc100647129"/>
      <w:bookmarkStart w:id="83" w:name="_Toc100734358"/>
      <w:bookmarkStart w:id="84" w:name="_Toc215129398"/>
      <w:bookmarkEnd w:id="71"/>
      <w:bookmarkEnd w:id="72"/>
      <w:r>
        <w:rPr>
          <w:rFonts w:ascii="Times New Roman" w:hAnsi="Times New Roman"/>
          <w:b/>
          <w:bCs/>
          <w:sz w:val="24"/>
          <w:szCs w:val="24"/>
        </w:rPr>
        <w:lastRenderedPageBreak/>
        <w:t>Függelék: Infrastruktúra: Vasúti munkavezető vasúti társasági vizsga (MÁV Zrt. F.2. Forgalmi Utasítás és kapcsolódó szabályozások) MÁV Zrt. V01-VT2024/1</w:t>
      </w:r>
      <w:bookmarkEnd w:id="84"/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85" w:name="_Toc215129399"/>
      <w:r>
        <w:rPr>
          <w:rFonts w:eastAsia="Times New Roman"/>
          <w:sz w:val="24"/>
          <w:szCs w:val="24"/>
        </w:rPr>
        <w:t>A VIZSGA LEÍRÁSA ÉS MÓDSZERTANA</w:t>
      </w:r>
      <w:bookmarkEnd w:id="85"/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86" w:name="_Toc161942689"/>
      <w:bookmarkStart w:id="87" w:name="_Toc100647130"/>
      <w:bookmarkStart w:id="88" w:name="_Toc100734359"/>
      <w:bookmarkEnd w:id="82"/>
      <w:bookmarkEnd w:id="83"/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86"/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89" w:name="_Toc137143210"/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AZ ALAPVIZSGA LEÍRÁSA</w:t>
      </w:r>
      <w:bookmarkEnd w:id="89"/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írásbeli és kombinált gyakorlati-szóbeli vizsgatevékenységből áll.</w:t>
      </w:r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90" w:name="_Toc196398580"/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ÍRÁSBELI VIZSGATEVÉKENYSÉG</w:t>
      </w:r>
      <w:bookmarkEnd w:id="90"/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írásbeli vizsgatevékenység 20 vizsgakérdésből áll, a vizsgakérdések megoszlása: 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kérdés a MÁV Zrt. F.1. számú Jelzési Utasításból (VHF/64299-1/2020-ITM).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 kérdés a MÁV Zrt. F.2. számú Forgalmi Utasításból (VHF/64299-1/2020-ITM). 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MÁV Zrt. F.2. számú Forgalmi Utasítás Függelékeiből (VHF/64299- 1/2020-ITM).</w:t>
      </w:r>
    </w:p>
    <w:p w:rsidR="00B47759" w:rsidRDefault="00B47759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Minden kérdésre adott helyes válasz 1 pontot ér, az elérhető maximális pontszám: 20 pont. </w:t>
      </w:r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írásbeli vizsgatevékenység időtartama: 80 perc. 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ALKALMAZOTT MÓDSZERTAN </w:t>
      </w:r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feleletválasztós feladatok a következő típusúak lehetnek: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Egyszerű választás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Többszörös választás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ind w:left="100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Párosítós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 megfelelt minősítés </w:t>
      </w:r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Írásbeli vizsgatevékenység követelményeinek megfelelt az a vizsgázó, akinek a feladatokra adott helyes válaszokra kapott pontszáma a maximálisan elérhető pontszám legalább 75%-a. </w:t>
      </w:r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megfelelt szinthez 15 pont szükséges.</w:t>
      </w:r>
    </w:p>
    <w:p w:rsidR="00B47759" w:rsidRDefault="00B47759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válaszok értékelésénél az alábbi szempontokat kell figyelembe venni: 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 tevékenységének ellátáshoz szükséges jelzésekkel kapcsolatos alapfogalmakat.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 tevékenységének ellátáshoz szükséges jelzők, figyelmeztető jelek alkalmazására, elhelyezésére vonatkozó előírásokat.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és alkalmazza a munkaköréhez előírt kézi-, a hang- és a vonatokon alkalmazott jelzéseket.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figyelmeztető jeleket.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 tevékenységének ellátáshoz szükséges forgalmi előírások fogalom meghatározásait.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tudja az útátjárók fedezésére vonatkozó szabályokat,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az állomásról induló (áthaladó) és az útsorompóhoz közeledő vonat várható érkezésének kiszámítását,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 Menetidők táblázatos kimutatásának kezelését,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 jelzőőrök részére rendszeresített Fejrovatos előjegyzési naplót,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Ismeri munkavonatok, segélymozdonyok útsorompót érintő közlekedésének szabályait.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az építési, karbantartási, felújítási, hibaelhárítási munkákkal összefüggő forgalmi szabályokat, dokumentálásokat.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tudja a rendkívüli események esetén alkalmazandó eljárásokat.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tudja a vasúti pálya sérülése, meghibásodása esetén követendő forgalmi szabályokat.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rendkívüli események után a helyreállítás szabályait.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91" w:name="_Toc196398581"/>
      <w:r>
        <w:rPr>
          <w:rFonts w:ascii="Times New Roman" w:hAnsi="Times New Roman"/>
          <w:b/>
          <w:bCs/>
          <w:sz w:val="24"/>
          <w:szCs w:val="24"/>
        </w:rPr>
        <w:t>KOMBINÁLT GYAKORLATI-SZÓBELI VIZSGATEVÉKENYSÉG</w:t>
      </w:r>
      <w:bookmarkEnd w:id="91"/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vizsgatevékenység az ismeretanyagból komplexen felépülő 4 részből áll, mely 2-2 (összesen 8) feladatot tartalmaz:</w:t>
      </w:r>
    </w:p>
    <w:p w:rsidR="00B47759" w:rsidRDefault="00B47759">
      <w:pPr>
        <w:pStyle w:val="Cm"/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gyakorlati-szóbeli vizsgatevékenység időtartama: 30 perc. 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ALKALMAZOTT MÓDSZERTAN</w:t>
      </w:r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feleleteket lehetőleg üzemi környezetben kell megadni fényképek, torzított helyszínrajzok segítségével, bemutatással, szimulációval vagy szemléltetéssel.</w:t>
      </w:r>
    </w:p>
    <w:p w:rsidR="00B47759" w:rsidRDefault="00B47759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B47759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 megfelelt minősítés</w:t>
      </w:r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8 feladatból 6 feladatot kell megfelelt szinten teljesíteni </w:t>
      </w:r>
    </w:p>
    <w:p w:rsidR="00B47759" w:rsidRDefault="00F8139E">
      <w:pPr>
        <w:pStyle w:val="Cm"/>
        <w:spacing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 tevékenységének ellátáshoz szükséges jelzésekkel kapcsolatos alapfogalmakat.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 tevékenységének ellátáshoz szükséges jelzők, figyelmeztető jelek alkalmazására, elhelyezésére vonatkozó előírásokat.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és alkalmazza a munkaköréhez előírt kézi-, a hang- és a vonatokon alkalmazott jelzéseket.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figyelmeztető jeleket.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 tevékenységének ellátáshoz szükséges forgalmi előírások fogalom meghatározásait.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tudja az útátjárók fedezésére vonatkozó szabályokat,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az állomásról induló (áthaladó) és az útsorompóhoz közeledő vonat várható érkezésének kiszámítását,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 Menetidők táblázatos kimutatásának kezelését,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 jelzőőrök részére rendszeresített Fejrovatos előjegyzési naplót,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munkavonatok, segélymozdonyok útsorompót érintő közlekedésének szabályait.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az építési, karbantartási, felújítási, hibaelhárítási munkákkal összefüggő forgalmi szabályokat, dokumentálásokat.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tudja a rendkívüli események esetén alkalmazandó eljárásokat.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tudja a vasúti pálya sérülése, meghibásodása esetén követendő forgalmi szabályokat.</w:t>
      </w:r>
    </w:p>
    <w:p w:rsidR="00B47759" w:rsidRDefault="00F8139E">
      <w:pPr>
        <w:pStyle w:val="Cm"/>
        <w:numPr>
          <w:ilvl w:val="0"/>
          <w:numId w:val="80"/>
        </w:numPr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rendkívüli események után a helyreállítás szabályait.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92" w:name="_Toc215129400"/>
      <w:r>
        <w:rPr>
          <w:rFonts w:eastAsia="Times New Roman"/>
          <w:sz w:val="24"/>
          <w:szCs w:val="24"/>
        </w:rPr>
        <w:lastRenderedPageBreak/>
        <w:t>TUDÁSANYAG</w:t>
      </w:r>
      <w:bookmarkEnd w:id="87"/>
      <w:bookmarkEnd w:id="88"/>
      <w:bookmarkEnd w:id="92"/>
    </w:p>
    <w:p w:rsidR="00B47759" w:rsidRDefault="00B47759">
      <w:pPr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Jelzési ismeretek témakör ismeretanyagának tételes felsorolása</w:t>
      </w:r>
    </w:p>
    <w:p w:rsidR="00B47759" w:rsidRDefault="00F8139E">
      <w:pPr>
        <w:spacing w:after="0"/>
        <w:ind w:left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MÁV Zrt. F.1. számú Jelzési Utasítás (VHF/64299-1/2020-ITM) </w:t>
      </w:r>
    </w:p>
    <w:p w:rsidR="00B47759" w:rsidRDefault="00F8139E">
      <w:pPr>
        <w:numPr>
          <w:ilvl w:val="0"/>
          <w:numId w:val="86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93" w:name="_Toc127946851"/>
      <w:r>
        <w:rPr>
          <w:rFonts w:ascii="Times New Roman" w:hAnsi="Times New Roman"/>
          <w:b/>
          <w:bCs/>
          <w:sz w:val="24"/>
          <w:szCs w:val="24"/>
        </w:rPr>
        <w:t>ÁLTALÁNOS RENDELKEZÉSEK</w:t>
      </w:r>
      <w:bookmarkEnd w:id="93"/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1.1. </w:t>
      </w:r>
      <w:bookmarkStart w:id="94" w:name="_Toc127946852"/>
      <w:r>
        <w:rPr>
          <w:rFonts w:ascii="Times New Roman" w:hAnsi="Times New Roman"/>
          <w:b/>
          <w:bCs/>
          <w:sz w:val="24"/>
          <w:szCs w:val="24"/>
        </w:rPr>
        <w:t>Az utasítás hatálya, tartalma, és előírásainak értelmezése</w:t>
      </w:r>
      <w:bookmarkEnd w:id="94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hatálya (1.1.1.)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tartalma (1.1.2.)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(1.1.3.)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bookmarkStart w:id="95" w:name="_Toc127946853"/>
      <w:r>
        <w:rPr>
          <w:rFonts w:ascii="Times New Roman" w:hAnsi="Times New Roman"/>
          <w:b/>
          <w:bCs/>
          <w:sz w:val="24"/>
          <w:szCs w:val="24"/>
        </w:rPr>
        <w:t>1.2. Fogalom meghatározások a Jelzési Utasítás és Forgalmi Utasítás előírásainak helyes értelmezése szempontjából</w:t>
      </w:r>
      <w:bookmarkEnd w:id="95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bookmarkStart w:id="96" w:name="_Toc127946854"/>
      <w:r>
        <w:rPr>
          <w:rFonts w:ascii="Times New Roman" w:hAnsi="Times New Roman"/>
          <w:sz w:val="24"/>
          <w:szCs w:val="24"/>
        </w:rPr>
        <w:t>Alakjelző (1.2.1.)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vonatnál alkalmazható legnagyobb sebesség (1.2.2.)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Bejárati jelző (1.2.3.)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Csonkavágány (1.2.6.)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Ellenőrző jelző (1.2.7.)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Fedezendő pont (1.2.8.)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Fedezőjelző (1.2.9.)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Fényjelző (1.2.10.)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Fénysorompó, félsorompóval kiegészített fénysorompó (1.2.11.)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Fényvisszaverő kialakítású jelző, figyelmeztető jel (1.2.12.)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Figyelmeztető jel (1.2.13.)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Fordítókorong (1.2.14.)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Hallható jelzés (1.2.16.)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 (1.2.18.)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Jelzőárbóc (1.2.19.)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Jelzőeszköz (1.2.20.)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Jelzőhíd (1.2.21.)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Kézi állító készülék (1.2.24.)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Kézijelzés (1.2.25.)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Kijárati jelző (1.2.26.)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Kisiklasztó saru (1.2.27.)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Központi állítás (1.2.28.)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Lassan bejárandó pályarész (1.2.29.)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Rálátási távolság (1.2.31.)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Szabadlátás korlátozottsága (1.2.32.)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Szabványos állás (alapállás) (1.2.33.)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Szelvényezés (1.2.34.)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Távolbalátás korlátozottsága (1.2.35.)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Távolságjelző (1.2.36.)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Teljes sorompó (1.2.37.)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Térköz (1.2.38.)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Térközjelző (1.2.39.)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Tolatásjelző (1.2.40.)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Tolópad (1.2.41.)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Útsorompót ellenőrző fedezőjelző (1.2.42.)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Ütközőbak, földkúp (1.2.43.)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járműmérleg (1.2.44.)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 (1.2.45.)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Vágányzáró sorompó (1.2.46.)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eleje (1.2.50.)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vége (1.2.51.)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1.3. A jelzők, jelzőeszközök, figyelmeztető jelek alkalmazására, a jelzések rendeltetésére, adására vonatkozó előírások</w:t>
      </w:r>
      <w:bookmarkEnd w:id="96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Jelzést, továbbá figyelmeztetést adó eszközök és berendezések (1.3.1.)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hallható és a látható jelzések alkalmazása (1.3.2.)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jelzésadás ideje, helye, módja (1.3.3.)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Figyelési kötelezettség (1.3.4.)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eltérő értelmű egyidőben adott jelzések, továbbá kétes értelmű jelzések esetén (1.3.5.)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jelzőeszközök kéznél tartása (1.3.6.)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jelzők csoportosítása (1.3.7.)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(1.3.7.1.)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(1.3.7.2.)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Jelzők, figyelmeztető jelek helye (1.3.8.)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jelzőárbócok színezése (1.3.9.)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(1.3.9.2.)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(1.3.9.2.1.)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(1.3.9.2.2.)</w:t>
      </w:r>
    </w:p>
    <w:p w:rsidR="00B47759" w:rsidRDefault="00F8139E">
      <w:pPr>
        <w:numPr>
          <w:ilvl w:val="0"/>
          <w:numId w:val="86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97" w:name="_Toc127946855"/>
      <w:r>
        <w:rPr>
          <w:rFonts w:ascii="Times New Roman" w:hAnsi="Times New Roman"/>
          <w:b/>
          <w:bCs/>
          <w:sz w:val="24"/>
          <w:szCs w:val="24"/>
        </w:rPr>
        <w:t>A FŐJELZŐKRE, ELŐJELZŐKRE ÉS ISMÉTLŐJELZŐKRE VONATKOZÓ ÁLTALÁNOS ELŐÍRÁSOK</w:t>
      </w:r>
      <w:bookmarkEnd w:id="97"/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2.1. </w:t>
      </w:r>
      <w:bookmarkStart w:id="98" w:name="_Toc127946856"/>
      <w:r>
        <w:rPr>
          <w:rFonts w:ascii="Times New Roman" w:hAnsi="Times New Roman"/>
          <w:b/>
          <w:bCs/>
          <w:sz w:val="24"/>
          <w:szCs w:val="24"/>
        </w:rPr>
        <w:t>A főjelzők felsorolása, feladata</w:t>
      </w:r>
      <w:bookmarkEnd w:id="98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felsorolása (2.1.1.)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feladata (2.1.2.)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(2.1.2.1.)</w:t>
      </w:r>
      <w:bookmarkStart w:id="99" w:name="_Toc127946857"/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00" w:name="_Toc127946861"/>
      <w:bookmarkEnd w:id="99"/>
      <w:r>
        <w:rPr>
          <w:rFonts w:ascii="Times New Roman" w:hAnsi="Times New Roman"/>
          <w:b/>
          <w:bCs/>
          <w:sz w:val="24"/>
          <w:szCs w:val="24"/>
        </w:rPr>
        <w:t>4.  AZ EGYÉB JELZŐK ÉS JELZÉSEIK</w:t>
      </w:r>
      <w:bookmarkEnd w:id="100"/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4.1. </w:t>
      </w:r>
      <w:bookmarkStart w:id="101" w:name="_Toc127946862"/>
      <w:r>
        <w:rPr>
          <w:rFonts w:ascii="Times New Roman" w:hAnsi="Times New Roman"/>
          <w:b/>
          <w:bCs/>
          <w:sz w:val="24"/>
          <w:szCs w:val="24"/>
        </w:rPr>
        <w:t>Mellékvonali ellenőrző jelző</w:t>
      </w:r>
      <w:bookmarkEnd w:id="101"/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4.2. Útátjárójelző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útátjárójelző alkalmazása (4.2.1.)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(4.2.1.1.)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(4.2.1.2.)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(4.2.1.3.)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(4.2.1.4.)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(4.2.1.5.)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kell Útátjárójelzőt elhelyezni (4.2.2.)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4.4. A Vasúti átjáró kezdete jelzőtábla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átjáró kezdete jelzőtábla (4.4.1.)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(4.4.2.)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4.5. Váltójelzők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váltójelzők alkalmazása (4.5.1.)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váltójelzők kialakítása (4.5.2.)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(4.5.2.1.)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(4.5.2.2.)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megjelölése, a váltószámozás feltüntetésének módja (4.5.3.)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(4.5.3.1.)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váltójelzők jelzései (4.5.4.)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(4.5.4.1.)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(4.5.4.1.1.)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(4.5.4.1.2.)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(4.5.4.1.3.)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(4.5.4.2.)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(4.5.4.2.1.)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(4.5.4.2.2.)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(4.5.4.2.3.)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(4.5.4.2.4.)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(4.5.4.3.)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(4.5.4.4.)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kézi állítókészüléke (4.5.5.)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(4.5.5.1.)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(4.5.5.2.)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(4.5.5.3.)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(4.5.5.4.)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4.6. Vágányzáró jelző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Vágányzáró jelző (4.6.1.)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(4.6.2.)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(4.6.3.)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(4.6.4.)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(4.6.4.1.)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(4.6.4.2.)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(4.6.4.3.)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4.7. A megállás helyének megjelölése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megállás helyének megjelölése (4.7.1.)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(4.7.2.)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(4.7.3.)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(4.7.3.1.)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(4.7.3.2.)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(4.7.3.3.)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Távolságjelző (4.7.4.)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Távolságjelző alkalmazása (4.7.5.)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4.8. Biztonsági határjelző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határjelző (4.8.1.)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(4.8.2.)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(4.8.3.)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4.9. Tolatási határjelző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Tolatási határjelző (4.9.1.)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(4.9.3.)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4.10. V-betűs jelző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(4.10.1.)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(4.10.2.)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(4.10.5.)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4.12. Jelző a hótörő menetek részére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 a hótörő menetek részére (4.12.1.)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(4.12.2.)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(4.12.4.)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4.13. A lassan bejárandó pályarészek megjelölésére alkalmazott jelzők és jelzéseik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lassan bejárandó pályarész (vágány) jelzése (4.13.1.)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(4.13.1.3.)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(4.13.1.4.)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(4.13.1.5.)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(4.13.1.6.)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(4.13.1.7.)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Lassúmenet előjelző (4.13.2.)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(4.13.2.1.)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(4.13.2.2.)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(4.13.2.3.)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(4.13.2.4.)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(4.13.2.5.)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(4.13.2.6.)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Lassúmenet eleje jelző (4.13.3.)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(4.13.3.1.)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(4.13.3.2.)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(4.13.3.3.)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(4.13.3.4.)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(4.13.3.5.)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Lassúmenet vége jelző (4.13.4.)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(4.13.4.1.)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(4.13.4.2.)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(4.13.4.3.)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jelzők elhelyezése és a hiányzó jelzők pótlása (4.13.5.)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(4.13.5.1.)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(4.13.5.2.)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(4.13.5.3.)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(4.13.5.4.)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(4.13.5.5.)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(4.13.5.6.)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(4.13.5.7.)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(4.13.5.8.)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(4.13.5.9.)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4.14. A járhatatlan pályarészek fedezésére használt jelzők és jelzéseik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járhatatlan pályarész fedezése (4.14.1.)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Megállj jelző előjelzője (4.14.2.)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(4.14.2.1.)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(4.14.2.2.)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Megállj jelző (4.14.3.)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(4.14.3.1.)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(4.14.3.2.)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Járhatatlan pályarész fedezése a nyílt vonalon (4.14.4.)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(4.14.4.1.)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(4.14.4.2.)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(4.14.4.3.)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(4.14.4.4.)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Járhatatlan pályarész fedezése a szolgálati helyen (4.14.5.)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vágányzárolt pályarész fedezése (4.14.6.)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(4.14.6.1.)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(4.14.6.2.)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(4.14.6.3.)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(4.14.6.4.)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(4.14.6.5.)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vágányzárolt, járhatatlan pályarész fedezése (4.14.7.)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fedezés ellenőrzése (4.14.8.)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(4.14.8.1.)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4.15. Munkaterületek fedezése a szolgálati helyeken és a nyílt vonalon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Munkaterület fedezése a nyílt vonalon (4.15.1.)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(4.15.1.1.)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(4.15.1.2.)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(4.15.1.3.)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(4.15.1.4.)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Munkaterület fedezése a szolgálati helyen (4.15.2.)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Pályán dolgoznak! Jelzőnél (4.15.3.)</w:t>
      </w: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02" w:name="_Toc127946863"/>
      <w:r>
        <w:rPr>
          <w:rFonts w:ascii="Times New Roman" w:hAnsi="Times New Roman"/>
          <w:b/>
          <w:bCs/>
          <w:sz w:val="24"/>
          <w:szCs w:val="24"/>
        </w:rPr>
        <w:t>5.    KÉZIJELZÉSEK ÉS HANGJELZÉSE</w:t>
      </w:r>
      <w:bookmarkEnd w:id="102"/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5.1. </w:t>
      </w:r>
      <w:bookmarkStart w:id="103" w:name="_Toc127946864"/>
      <w:r>
        <w:rPr>
          <w:rFonts w:ascii="Times New Roman" w:hAnsi="Times New Roman"/>
          <w:b/>
          <w:bCs/>
          <w:sz w:val="24"/>
          <w:szCs w:val="24"/>
        </w:rPr>
        <w:t>A vonatközlekedés közben adható jelzések</w:t>
      </w:r>
      <w:bookmarkEnd w:id="103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Megállj! (5.1.1.8.)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bookmarkStart w:id="104" w:name="_Toc127946866"/>
      <w:r>
        <w:rPr>
          <w:rFonts w:ascii="Times New Roman" w:hAnsi="Times New Roman"/>
          <w:b/>
          <w:bCs/>
          <w:sz w:val="24"/>
          <w:szCs w:val="24"/>
        </w:rPr>
        <w:t>5.3. A mozdonyszemélyzet hangjelzései</w:t>
      </w:r>
      <w:bookmarkEnd w:id="104"/>
    </w:p>
    <w:p w:rsidR="00B47759" w:rsidRDefault="00F8139E">
      <w:pPr>
        <w:numPr>
          <w:ilvl w:val="0"/>
          <w:numId w:val="13"/>
        </w:numPr>
        <w:spacing w:after="0"/>
        <w:ind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Figyelj! (5.3.1.)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indul (5.3.5.)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Veszély! (5.3.8.)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bookmarkStart w:id="105" w:name="_Toc127946867"/>
      <w:r>
        <w:rPr>
          <w:rFonts w:ascii="Times New Roman" w:hAnsi="Times New Roman"/>
          <w:b/>
          <w:bCs/>
          <w:sz w:val="24"/>
          <w:szCs w:val="24"/>
        </w:rPr>
        <w:t>5.5. A jelzőőrök jelzései</w:t>
      </w:r>
      <w:bookmarkEnd w:id="105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(5.5.1.)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(5.5.1.1.)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(5.5.1.2.)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(5.5.1.3.)</w:t>
      </w: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06" w:name="_Toc127946868"/>
      <w:r>
        <w:rPr>
          <w:rFonts w:ascii="Times New Roman" w:hAnsi="Times New Roman"/>
          <w:b/>
          <w:bCs/>
          <w:sz w:val="24"/>
          <w:szCs w:val="24"/>
        </w:rPr>
        <w:t>6.   JELZÉSEK A VONATOKON ÉS A JÁRMŰVEKEN</w:t>
      </w:r>
      <w:bookmarkEnd w:id="106"/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6.1. </w:t>
      </w:r>
      <w:bookmarkStart w:id="107" w:name="_Toc127946869"/>
      <w:r>
        <w:rPr>
          <w:rFonts w:ascii="Times New Roman" w:hAnsi="Times New Roman"/>
          <w:b/>
          <w:bCs/>
          <w:sz w:val="24"/>
          <w:szCs w:val="24"/>
        </w:rPr>
        <w:t>A vonatok elejének és végének jelzésére, valamint a járműveken alkalmazandó jelzésekre vonatkozó előírások</w:t>
      </w:r>
      <w:bookmarkEnd w:id="10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elejének jelzése (6.1.1.)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végének jelzése (6.1.2.)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Jelzések a kapcsolatlan tolómozdonyon (6.1.3.)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Jelzések a tolatást végző járműveken (6.1.4.)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(6.1.4.1.)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Jelzések a személyek által elfoglalt kocsikon (6.1.5.)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(6.1.5.1.)</w:t>
      </w:r>
    </w:p>
    <w:p w:rsidR="00B47759" w:rsidRDefault="00F8139E">
      <w:pPr>
        <w:numPr>
          <w:ilvl w:val="0"/>
          <w:numId w:val="87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08" w:name="_Toc127946871"/>
      <w:r>
        <w:rPr>
          <w:rFonts w:ascii="Times New Roman" w:hAnsi="Times New Roman"/>
          <w:b/>
          <w:bCs/>
          <w:sz w:val="24"/>
          <w:szCs w:val="24"/>
        </w:rPr>
        <w:t>FIGYELMEZTETŐ JELEK</w:t>
      </w:r>
      <w:bookmarkEnd w:id="108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Megállóhelyre figyelmeztető jel (8.1.)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Megállóhelyre figyelmeztető jel (8.1.)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Helyszíni őrzés alatt nem álló, nem biztosított váltóra figyelmeztető jel (8.7.)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(8.7.1.)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(8.7.2.)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Kihúzóvágányon az ütközőbak (földkúp) távolságára figyelmeztető jel (8.8.)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Űrszelvénybe nyúló létesítményre figyelmeztető jel (8.9.1.)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(8.9.2.)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(8.9.3.)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(8.9.4.)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Villamos távvezeték biztonsági övezetére figyelmeztető jel (8.10.)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Jelző, figyelmeztető jel érvényének irányára utaló figyelmeztető jel (8.14.)</w:t>
      </w:r>
      <w:bookmarkStart w:id="109" w:name="_Toc137143160"/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 „Jelzési ismeretek” témakör hatósági vizsgakérdései</w:t>
      </w:r>
      <w:bookmarkEnd w:id="109"/>
    </w:p>
    <w:p w:rsidR="00B47759" w:rsidRDefault="00F8139E">
      <w:pPr>
        <w:spacing w:after="0"/>
        <w:ind w:left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MÁV Zrt. F.1.sz. Jelzési Utasítás (VHF/64299-1/2020-ITM)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Alakjelző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Mit ért a vonatnál alkalmazható legnagyobb sebesség alatt?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Bejárati jelző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Biztosított tolatásjelző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Csonkavágány meghatározását!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Ellenőrző jelző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Fedezendő pont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Fedezőjelző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Fényjelző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Figyelmeztető jel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Fordítókorong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Gurításjelző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Hallható jelzés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Jelfeladás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Jelzés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Jelzőárbóc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Jelzőeszköz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Jelzőhíd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Kézi állító készülék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Kézi jelzés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Kijárati jelző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Kisiklasztó saru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Központi állítás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Lassan bejárandó pályarész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vannak elhelyezve a jelzők a pálya mentén?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Rálátási távolság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korlátozott a szabadlátás?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Szabadlátás korlátozottságának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Szabványos állás (alapállás)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Szelvényezés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korlátozott a távolbalátás?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Távolbalátás korlátozottsága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Távolságjelző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Teljes sorompó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Térköz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Térközjelző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Tolatásjelző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Tolópad fogalmát! (1.2.41.)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Útsorompót ellenőrző fedezőjelző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Ütközőbak, földkúp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Vasúti járműmérleg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Vágányzáró sorompó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által vezérelt útsorompó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Vonatbefolyásolás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eleje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vége fogalmát!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Csoportosítsa azokat az eszközöket és berendezéseket, amelyekkel jelzést, továbbá figyelmeztetést lehet adni!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Mivel adhatók a vasúti jelzések és figyelmeztetések?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hallható és a látható jelzések alkalmazását!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Mikor, hol és hogyan kell adni a jelzéseket?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szabályok vonatkoznak a jelzésadás idejére, helyére és módjára?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figyelési kötelezettségre vonatkozó szabályokat!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 eltérő értelmű egyidőben adott, továbbá kétes értelmű jelzések esetén?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jelzőeszközök kéznél tartására vonatkozó szabályokat!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szempontok szerint csoportosíthatjuk a jelzőket?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jelzők csoportosítását!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kell elhelyezni a különböző jelzőket és figyelmeztető jeleket?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jelzőárbócok forgalomszabályzó szerepét!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jelzőárbocok színezését!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főjelzőket, ismertesse a főjelzők feladatát!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Útsorompót ellenőrző fedezőjelző alkalmazását, kialakítását!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a főjelzők jelzésére előjelzést adni?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előjelzők fajtáit!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előjelzők és az előjelzést is adó főjelző helyére vonatkozó előírásokat!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tolatási mozgást szabályozó jelzők fajtáit!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tolatási mozgást szabályozó jelzők?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csoportosítjuk a tolatásjelzőket szerkezetük és biztosítottságuk szerint?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Mellékvonali ellenőrző jelző feladatát, kialakítását!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Mellékvonali ellenőrző jelzők csoportosítását, és a bejárati irányú ellenőrző jelző alkalmazására vonatkozó szabályokat!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kijárati irányú ellenőrző jelző alkalmazására vonatkozó szabályokat, és a kijárati irányú ellenőrző jelző szabványos állására vonatkozó előírást!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útátjárójelző alkalmazására vonatkozó szabályokat!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nem kell Útátjáró jelzőt elhelyezni?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útsorompót ellenőrző egyéb jelzők csoportosítását!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fénysorompót ellenőrző útátjárójelző alkalmazását!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jelzőt alkalmazunk a vasúti átjáró megjelölésére?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váltójelzők alkalmazását!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Milyenek lehetnek a váltójelzők kialakításuk szerint?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váltók hagyhatók váltójelző nélkül?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váltók megjelölését, a váltószámozás feltüntetésének módját!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egyszerű váltó váltójelzőjének jelzéseit!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átszelési váltó váltójelzőjének jelzéseit!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váltók kézi állítókészülékének színezését!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vágányzáró- jelző alkalmazására vonatkozó szabályokat!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vágányzáró- jelző jelzéseit!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 alkalmazható a megállás helyének megjelölésére?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megállás helye jelzőt!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megállás helye jelző alkalmazására vonatkozó előírásokat!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távolság jelzőt!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távolságjelző alkalmazására vonatkozó szabályokat!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biztonsági határjelzőt és alkalmazását!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tolatási határjelzőt és alkalmazását!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 – betűs jelzőt és alkalmazását!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fékút eleje – jelzőt, alkalmazását!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és milyen jelzőt alkalmazunk a hótörő menetek részére?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lassan bejárandó pályarész megjelölésére használt jelzőket, és alkalmazásuk szabályait!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Lassúmenet előjelzőket és jelzéseiket!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Lassúmenet vége jelzőre vonatkozó előírásokat!</w:t>
      </w:r>
    </w:p>
    <w:p w:rsidR="00B47759" w:rsidRDefault="00F8139E">
      <w:pPr>
        <w:numPr>
          <w:ilvl w:val="0"/>
          <w:numId w:val="8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lassúmenet jelzők elhelyezésére és a hiányzó pótlására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feladata van a pályafelügyeletet ellátó személynek, ha lassúmenet jelző hiányát fedezi fel?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feladata van a nem pályafelügyeletet ellátó személynek, ha lassúmenet jelző elhelyezési hiányosságát fedezi fel?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feladata van a forgalmi szolgálattevőnek (forgalomirányítónak), akit a lassúmenet jelző elhelyezési hiányosságáról értesítettek?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feladata van a pályafelügyeletet ellátó szervezet diszpécserének, akit a lassúmenet jelző elhelyezési hiányosságáról értesítettek?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a járhatatlan pályarészeket fedezni állomáson valamint nyílt vonalon?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járhatatlan pályarészek fedezésére szolgáló jelzőket!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járhatatlan pályarészek fedezését nyílt vonalon!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járhatatlan pályarészek fedezését szolgálati helyen!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vágányzárolt pályarész fedezését!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Kinek a feladata a vágányzárolt, járhatatlan pályarész fedezése, és kinek kell ellenőriznie?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a munkaterületet fedezni a szolgálati helyeken és a nyílt pályán?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 Pályán dolgoznak! jelzőnél?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ERTMS körzet kezdete jelzőre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ERTMS Megállás helye jelzőre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ERTMS vége jelzőre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ETCS szintváltás helye jelzőt!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csak villamos mozdonyokra vonatkozó jelzőket és jelzéseit!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vonatközlekedés közben adható jelzéseket, ismertesse a Felhívás és a Vonatkísérők a helyükre jelzéseket!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vonatközlekedés közben adható jelzéseket, ismertesse az Indulásra készen és a Felhívás az indításra jelzéseket!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vonatközlekedés közben adható jelzéseket, ismertesse a Felhívás az áthaladásra és a Szabad az elhaladás! jelzéseket!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vonatközlekedés közben adható jelzéseket, ismertesse a Lassan! és a Megállj! jelzéseket!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vonatközlekedés közben adható jelzéseket, ismertesse, a Távolodj tőlem! és a Közeledj felém! jelzéseket!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Ismertesse, a mozdonyszemélyzet Figyelj! Hangjelzését!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mozdonyszemélyzet hangjelzéseit, ismertesse a Vonat állt meg a bejárati jelző előtt és a Tolást megkezdeni! jelzéseket!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mozdonyszemélyzet hangjelzéseit, ismertesse a Tolást megszüntetni! és a A vonat indul! jelzéseket!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mozdonyszemélyzet hangjelzéseit, ismertesse a A féket húzd meg! és a A féket ereszd meg! jelzéseket!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mozdonyszemélyzet hangjelzéseit, ismertesse a Veszély! és a A vonatot vészfékkel állították meg jelzéseket.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jelzőőrök jelzéseivel kapcsolatos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elejének, valamint a végének jelzéseit!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elejének, valamint kapcsolatlan tolómozdonyának jelzéseit!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elejének, valamint a tolatást végző járművek jelzéseit!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elejének, valamint a személyek által elfoglalt kocsik jelzéseit!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elejének jelzéseit, valamint a vonatokon alkalmazandó jelzésekkel kapcsolatos rendelkezések alapszabályát!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elejének jelzéseit, valamint a jelzések ellenőrzésének és megfigyelésének szabályait!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végének, valamint kapcsolatlan tolómozdonyának jelzéseit!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végének, valamint a tolatást végző járművek jelzéseit!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vonat végének, valamint a személyek által elfoglalt kocsik jelzéseit!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végének jelzéseit, valamint a vonatokon alkalmazandó jelzésekkel kapcsolatos rendelkezések alapszabályát!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végének jelzéseit, valamint a jelzések ellenőrzésének és megfigyelésének szabályait!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kapcsolatlan tolómozdony, valamint a tolatást végző járművek jelzéseit!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kapcsolatlan tolómozdony, valamint a személyekkel elfoglalt kocsik jelzéseit!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kapcsolatlan tolómozdony jelzéseit, valamint a vonatokon alkalmazandó jelzésekkel kapcsolatos rendelkezések alapszabályát!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kapcsolatlan tolómozdony jelzéseit, valamint a jelzések ellenőrzésének és megfigyelésének szabályait!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tolatást végző járművek, valamint a személyek által elfoglalt kocsik jelzéseit!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tolatást végző járművek jelzéseit, valamint a vonatokon alkalmazandó jelzésekkel kapcsolatos rendelkezések alapszabályát!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tolatást végző járművek jelzéseit, valamint a jelzések ellenőrzésének és megfigyelésének szabályait!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személyek által elfoglalt kocsikon alkalmazott jelzéseket, valamint a vonatokon alkalmazandó jelzésekkel kapcsolatos rendelkezések alapszabályát!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személyek által elfoglalt kocsikon alkalmazott jelzéseket, valamint a jelzések ellenőrzésének és megfigyelésének szabályait!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Megállóhelyre figyelmeztető jelet, és a Fénysorompót ellenőrző útátjárójelzőre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Megállóhelyre figyelmeztető jelet, és a Helyszíni őrzés alatt nem álló, nem biztosított váltóra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Bejárati jelzőre figyelmeztető jelet, és a Külön előjelzővel nem rendelkező fény bejárati jelzőre, vagy fény fedezőjelzőre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Bejárati jelzőre figyelmeztető jelet, és a Jelző, figyelmeztető jel érvényének irányára utaló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Külön előjelzővel nem rendelkező fény bejárati jelzőre, vagy fény fedezőjelzőre figyelmeztető jelet, és az Útsorompót ellenőrző fedezőjelzőre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Útsorompót ellenőrző fedezőjelzőre figyelmeztető jelet, és a Fénysorompót ellenőrző útátjárójelzőre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Útsorompót ellenőrző fedezőjelzőre figyelmeztető jelet, és az Előjelzőre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Előjelzőre figyelmeztető jelet, és Az alak főjelző továbbhaladást engedélyező szabványos állására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Előjelzőre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alak főjelző továbbhaladást engedélyező szabványos állására figyelmeztető jelet, és az Űrszelvénybe nyúló létesítményre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alak főjelző továbbhaladást engedélyező szabványos állására figyelmeztető jelet, és a Helyszíni őrzés alatt nem álló, nem biztosított váltóra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Helyszíni őrzés alatt nem álló, nem biztosított váltóra figyelmeztető jelet, és a Kihúzóvágányon az ütközőbak (földkúp) távolságára figyelmeztető jel!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Helyszíni őrzés alatt nem álló, nem biztosított váltóra figyelmeztető jelet, és az Űrszelvénybe nyúló létesítményre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Kihúzóvágányon az ütközőbak (földkúp) távolságára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Űrszelvénybe nyúló létesítményre figyelmeztető jelet, és a Tolató-vágányutas biztosítóberendezés hatáskörzetének végére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Űrszelvénybe nyúló létesítményre figyelmeztető jelet, és a Fénysorompót ellenőrző útátjárójelzőre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Villamos távvezeték biztonsági övezetére figyelmeztető jelet, és a Villamos előfűtésre (hűtésre)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Villamos távvezeték biztonsági övezetére figyelmeztető jelet, és a Jelző, figyelmeztető jel érvényének irányára utaló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Villamos előfűtésre (hűtésre) figyelmeztető jelet, és a Tolatóvágányutas biztosítóberendezés hatáskörzetének végére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Villamos előfűtésre (hűtésre) figyelmeztető jelet, és a Fénysorompót ellenőrző útátjárójelzőre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Fénysorompót ellenőrző útátjárójelzőre figyelmeztető jelet, és a Jelző, figyelmeztető jel érvényének irányára utaló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Fénysorompót ellenőrző útátjárójelzőre figyelmeztető jelet, és a GSM-R körzet kezdetére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Fénysorompót ellenőrző útátjárójelzőre figyelmeztető jelet, és a GSM-R körzet végére figyelmeztető jelet!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Vezeték nélküli rádiós rendszerekre figyelmeztető jeleket!</w:t>
      </w:r>
    </w:p>
    <w:p w:rsidR="00B47759" w:rsidRDefault="00B4775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Forgalmi ismeretek témakör ismeretanyagának tételes felsorolása</w:t>
      </w:r>
      <w:bookmarkStart w:id="110" w:name="_Toc137143165"/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11" w:name="_Toc127946872"/>
      <w:bookmarkEnd w:id="110"/>
      <w:r>
        <w:rPr>
          <w:rFonts w:ascii="Times New Roman" w:hAnsi="Times New Roman"/>
          <w:b/>
          <w:bCs/>
          <w:sz w:val="24"/>
          <w:szCs w:val="24"/>
        </w:rPr>
        <w:t>MÁV Zrt. F.2. számú Forgalmi Utasítás (VHF/64299-1/2020-ITM)</w:t>
      </w:r>
      <w:bookmarkEnd w:id="111"/>
    </w:p>
    <w:p w:rsidR="00B47759" w:rsidRDefault="00B47759">
      <w:pPr>
        <w:spacing w:after="0"/>
        <w:ind w:left="709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numPr>
          <w:ilvl w:val="0"/>
          <w:numId w:val="89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ÁLTALÁNOS RENDELKEZÉSEK 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1.1. </w:t>
      </w:r>
      <w:bookmarkStart w:id="112" w:name="_Toc127946874"/>
      <w:r>
        <w:rPr>
          <w:rFonts w:ascii="Times New Roman" w:hAnsi="Times New Roman"/>
          <w:b/>
          <w:bCs/>
          <w:sz w:val="24"/>
          <w:szCs w:val="24"/>
        </w:rPr>
        <w:t>Az utasítás hatálya, tartalma, kiegészítői, kezelése, és előírásainak értelmezése</w:t>
      </w:r>
      <w:bookmarkEnd w:id="11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bookmarkStart w:id="113" w:name="_Toc127946875"/>
      <w:r>
        <w:rPr>
          <w:rFonts w:ascii="Times New Roman" w:hAnsi="Times New Roman"/>
          <w:sz w:val="24"/>
          <w:szCs w:val="24"/>
        </w:rPr>
        <w:t>Az utasítás hatálya (1.1.1.)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tartalma (1.1.2.)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Kiegészítő utasítások, segédkönyvek (1.1.3.)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Végrehajtási utasítások (1.1.4.)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(1.1.5.1.)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utasítások kéznél tartása (1.1.6.)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(1.1.6.1)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utasítások előírásainak értelmezése (1.1.7.)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(1.1.7.1.)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1.2. Fogalom meghatározások az utasítás előírásainak helyes értelmezése szempontjából</w:t>
      </w:r>
      <w:bookmarkEnd w:id="113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bookmarkStart w:id="114" w:name="_Toc127946876"/>
      <w:r>
        <w:rPr>
          <w:rFonts w:ascii="Times New Roman" w:hAnsi="Times New Roman"/>
          <w:sz w:val="24"/>
          <w:szCs w:val="24"/>
        </w:rPr>
        <w:t>Anyavágány (Líravágány) (1.2.2.)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 (pályaudvar) (1.2.3.)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 területe (1.2.4.)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Állomásfőnök (1.2.5.)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Állomási személyzet (1.2.6.)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Átmenő fővágány (1.2.9.)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Átszelési kitérő (1.2.10.)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betét (1.2.11.)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Deltavágány (1.2.16.)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Egyszerű kitérő (1.2.17.)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Elágazó állomás (1.2.18.)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Elsodrási határ (1.2.21.)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Eseménykönyv, Eseménylap (1.2.22.)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Fejállomás (1.2.26.)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Felügyeleti szolgálat (1.2.29.)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Féksaru (1.2.30.)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kitérő (1.2.31.)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szolgálattevő (1.2.34.)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vonalirányító (1.2.35.)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Forgalomirányító (1.2.36.)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Forgalomszabályozást végző szolgálati hely (1.2.37.)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Fővágány (1.2.38.)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Helyes és helytelen vágány (1.2.41.)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Hordozható rádió (1.2.44.)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Iparvágány (1.2.46.)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Jelenlétes forgalmi szolgálattevő (továbbiakban: jelenlétes) (1.2.48.)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Jelzőőr (1.2.49.)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Jobb és bal vágány (1.2.50.)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Kezdőpont, végpont (1.2.51.)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Kémszemlevonat (1.2.52.)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Kiszolgálást végző vonat (1.2.53.)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Kitérő (továbbiakban forgalmi szempontból: váltó) (1.2.54.)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Középállomás (1.2.56.)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Külső forgalmi szolgálattevő (1.2.59.)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Megállóhely (1.2.62.)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Megálló-rakodóhely (1.2.63.)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Mellékvágány (1.2.64.)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Mobiltelefon (1.2.66.)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Motorkocsi (1.2.67.)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 (vontatójármű) (1.2.69.)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Mozdonyrádió (1.2.70.)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Mozdonyszemélyzet (1.2.71.)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Mozdonyvezető (vasúti járművezető) (1.2.72.)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Munkavégzésért felelős (1.2.74.)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Műszaki irányító (1.2.75.)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 vonal (1.2.77.)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Nyomtávolság (1.2.79.)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Pályaelágazás (1.2.81.)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Pályahálózat működtető (1.2.82.)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Pályaelágazásnak minősülő sajátcélú vasúti pályahálózat-kiágazás (1.2.83.)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Pályaműködtetői kapacitásigény felhasználás (1.2.84.)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Pályasebesség (1.2.85.)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Pályaszemélyzet (1.2.86.)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Pályaszinti vágánykeresztezés (1.2.87.)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Pályatelefon (1.2.88.)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Páros féksaru (1.2.89.)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Rakodóhely (1.2.92.)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Rakszelvény (1.2.93.)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Rendező-pályaudvar (1.2.98.)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áthaladás (1.2.99.)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esemény (1.2.100.)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Rögzítősaru (1.2.101.)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Rugós váltó (1.2.102.)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Sajátcélú vasúti pályahálózat (1.2.103.)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Sajátcélú vasúti pályahálózatot kiszolgáló vonat (1.2.104.)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Segélymozdony (1.2.105.)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Segélyvonat (1.2.106.)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Személyszállító vonat (1.2.108.)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Szerelvényvonat (1.2.109.)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felsőbbség (1.2.112.)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főnök (1.2.113.)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hely (1.2.114.)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vonat (1.2.115.)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Tehervonat (1.2.116.)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(1.2.119.)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Tolatásvezető (1.2.120.)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Tolatószemélyzet (1.2.122.)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Tolómozdonnyal közlekedő vonat (1.2.123.)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Tolt vonat (1.2.124.)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Többvágányú pálya (1.2.125.)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Utasítást adó hangszórós távbeszélő (1.2.126.)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Utasperon (1.2.127.)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Útsorompó kezelő (továbbiakban: sorompókezelő) (1.2.129.)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Üzemi vonat (1.2.131.)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Űrszelvény (1.2.132.)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munkagép (továbbiakban: munkagép) (1.2.133.)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társaság (1.2.134.)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Vágányfonódás (1.2.135.)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Vágánygépkocsi (1.2.136.)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 (1.2.138.)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Vállalkozó vasúti társaság (1.2.139.)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Váltókezelő (1.2.140.)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Védőváltó (1.2.145.)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 távbeszélő (1.2.147.)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Vonali tolatásvezető (1.2.148.)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(1.2.149.)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Vonatkísérő személyzet (1.2.155.)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Vonatszemélyzet (1.2.157.)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Vontatási telep (1.2.159.)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szövegében előforduló kifejezések (1.2.160.b), e), g), i))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1.3. Az önálló szolgálatvégzés feltételei</w:t>
      </w:r>
      <w:bookmarkEnd w:id="114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Beosztás önálló szolgálatra (1.3.1.)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 alatti foglalkoztatás (1.3.2.)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Vizsga a villamosított vonalakra, valamint a villamos fűtésre, hűtésre vonatkozó ismeretekből (1.3.4.)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bookmarkStart w:id="115" w:name="_Toc127946877"/>
      <w:r>
        <w:rPr>
          <w:rFonts w:ascii="Times New Roman" w:hAnsi="Times New Roman"/>
          <w:b/>
          <w:bCs/>
          <w:sz w:val="24"/>
          <w:szCs w:val="24"/>
        </w:rPr>
        <w:t>1.4. Szolgálati magatartás</w:t>
      </w:r>
      <w:bookmarkEnd w:id="115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bookmarkStart w:id="116" w:name="_Toc127946878"/>
      <w:r>
        <w:rPr>
          <w:rFonts w:ascii="Times New Roman" w:hAnsi="Times New Roman"/>
          <w:sz w:val="24"/>
          <w:szCs w:val="24"/>
        </w:rPr>
        <w:t>Felelősség (1.4.1.)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Magatartás a vágányok között (1.4.2.)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(1.4.2.1.)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(1.4.2.2.)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(1.4.2.3.)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(1.4.2.4.)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Idegen személyek tartózkodása vasúti területen (1.4.3.)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(1.4.3.1.)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 személy által kiszolgált mozdony mozdonyvezetőjének cselekvőképtelensége (1.4.4.)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Biztonságos munkavégzésre alkalmas állapot (1.4.5.)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 elhagyása (1.4.6.)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Rendelkezések adása és végrehajtása (1.4.7.)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(1.4.7.1.)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rendkívüli helyzetben (1.4.8.)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Ruházat, szolgálati jelvény viselése (1.4.10.)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(1.4.10.1.)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(1.4.13.3.)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(1.4.16.1.)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1.5. Létesítmények, berendezések</w:t>
      </w:r>
      <w:bookmarkEnd w:id="116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Létesítmények, berendezések jelölése (1.5.1.)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Hibaelőjegyzési könyv, Hibanapló (1.5.2.)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(1.5.5.1.)</w:t>
      </w:r>
    </w:p>
    <w:p w:rsidR="00B47759" w:rsidRDefault="00B47759">
      <w:pPr>
        <w:spacing w:after="0"/>
        <w:ind w:left="927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89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17" w:name="_Toc127946879"/>
      <w:r>
        <w:rPr>
          <w:rFonts w:ascii="Times New Roman" w:hAnsi="Times New Roman"/>
          <w:b/>
          <w:bCs/>
          <w:sz w:val="24"/>
          <w:szCs w:val="24"/>
        </w:rPr>
        <w:t>VÁLTÓK, VÁLTÓ-ÉS VÁGÁNYÚTELLENŐRZÉS</w:t>
      </w:r>
      <w:bookmarkEnd w:id="117"/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bookmarkStart w:id="118" w:name="_Toc127946880"/>
      <w:r>
        <w:rPr>
          <w:rFonts w:ascii="Times New Roman" w:hAnsi="Times New Roman"/>
          <w:b/>
          <w:bCs/>
          <w:sz w:val="24"/>
          <w:szCs w:val="24"/>
        </w:rPr>
        <w:t>2.1. A váltók alkatrészei</w:t>
      </w:r>
      <w:bookmarkEnd w:id="118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alkatrészek felsorolása (2.1.1.)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Tősínek és csúcssínek (2.1.2.)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csúcssínek szabványos állása (2.1.3.)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Feles állás (2.1.4.)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Sínszékek, csúcssínemelő szerkezetek (2.1.5.)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Összekötő rúd (rudak) (2.1.6.)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Csúcssínrögzítő szerkezetek (2.1.7.)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Állítószerkezetek (2.1.8.)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Váltójelző (2.1.9.)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Váltózár (2.1.10.)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2.2. A váltók csoportosítása forgalombiztonsági szempontból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Csoportosítás (2.2.1.)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Lezárható és le nem zárható váltók (2.2.2.)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és nem biztosított váltók (2.2.3.)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2.7. A váltók használhatóságának ellenőrzése forgalmi szempontból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használhatóság forgalmi feltételei (2.7.1.)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használhatóság ellenőrzése (2.7.2.)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2.8.A vágányút beállítása és ellenőrzése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Utasítás a vonat vágányútjának beállítására (2.8.1.)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 a vágányút beállításának elrendelése után (2.8.3.)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(2.8.5.1.f))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2.9.A váltók állítása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Váltófelvágás (2.9.4.)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(2.9.4.1.)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(2.9.4.3.)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2.10. A váltók lezárása, felnyitása és feloldása. Lezárási táblázat. Elzárási táblázat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betétek alkalmazása (2.10.4.)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2.11. A váltózárkulcsok és védelmi berendezések zárkulcsainak megjelölése és kezelése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bookmarkStart w:id="119" w:name="_Toc127946883"/>
      <w:r>
        <w:rPr>
          <w:rFonts w:ascii="Times New Roman" w:hAnsi="Times New Roman"/>
          <w:sz w:val="24"/>
          <w:szCs w:val="24"/>
        </w:rPr>
        <w:t>Megjelölés (2.11.1.)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(2.11.4.1.)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(2.11.4.3.)</w:t>
      </w:r>
    </w:p>
    <w:p w:rsidR="00B47759" w:rsidRDefault="00B47759">
      <w:pPr>
        <w:spacing w:after="0"/>
        <w:ind w:left="927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89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ÚTSOROMPÓK, ÚTSOROMPÓK KEZELÉSE</w:t>
      </w:r>
      <w:bookmarkEnd w:id="119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bookmarkStart w:id="120" w:name="_Toc127946884"/>
      <w:r>
        <w:rPr>
          <w:rFonts w:ascii="Times New Roman" w:hAnsi="Times New Roman"/>
          <w:sz w:val="24"/>
          <w:szCs w:val="24"/>
        </w:rPr>
        <w:t>Az útsorompó kezelés általános szabályai (3.1.)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(3.1.5.)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sorompókezelők és a jelzőőrök értesítése az indítandó vonatról (3.2.)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útsorompók lezárása, felnyitása (3.3.)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(3.3.1.)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(3.3.3.)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teljes sorompó használhatatlansága esetén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(3.11.2.)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Intézkedés az útsorompó használhatatlanságának elhárítására, jelzőőrök kirendelésére 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(3.12.5.)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Jelzőőr (jelzőőrök) alkalmazása (3.13.)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(3.13.1.)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(3.13.2.)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nem közölhető a vonat száma és előrelátható indulási ideje (3.14.)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Eljárás a Vasúti átjáró kezdete jelzőtábla, az Útátjárójelző hiánya, valamint a fénysorompó berendezés jelzőjének megrongálása, összetörése, kidöntése esetén (3.15.)</w:t>
      </w:r>
    </w:p>
    <w:p w:rsidR="00B47759" w:rsidRDefault="00B47759">
      <w:pPr>
        <w:spacing w:after="0"/>
        <w:ind w:left="927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89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TOLATÓSZOLGÁLAT</w:t>
      </w:r>
      <w:bookmarkEnd w:id="120"/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4.1. Általános rendelkezések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bookmarkStart w:id="121" w:name="_Toc127946887"/>
      <w:r>
        <w:rPr>
          <w:rFonts w:ascii="Times New Roman" w:hAnsi="Times New Roman"/>
          <w:sz w:val="24"/>
          <w:szCs w:val="24"/>
        </w:rPr>
        <w:t>Alapszabályok (4.1.1.)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útátjárón át (4.1.16.)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(4.1.16.1.)</w:t>
      </w:r>
    </w:p>
    <w:p w:rsidR="00B47759" w:rsidRDefault="00B47759">
      <w:pPr>
        <w:spacing w:after="0"/>
        <w:ind w:left="927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89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VÉDEKEZÉS A JÁRMŰMEGFUTAMODÁSOK ELLEN</w:t>
      </w:r>
      <w:bookmarkEnd w:id="121"/>
    </w:p>
    <w:p w:rsidR="00B47759" w:rsidRDefault="00B47759">
      <w:pPr>
        <w:spacing w:after="0"/>
        <w:ind w:left="927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90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22" w:name="_Toc129079952"/>
      <w:r>
        <w:rPr>
          <w:rFonts w:ascii="Times New Roman" w:hAnsi="Times New Roman"/>
          <w:b/>
          <w:bCs/>
          <w:sz w:val="24"/>
          <w:szCs w:val="24"/>
        </w:rPr>
        <w:t>A VONATSZEMÉLYZET HELYE ÉS LÉTSZÁMA A VONATOKON</w:t>
      </w:r>
      <w:bookmarkEnd w:id="122"/>
    </w:p>
    <w:p w:rsidR="00B47759" w:rsidRDefault="00B47759">
      <w:pPr>
        <w:spacing w:after="0"/>
        <w:ind w:left="927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90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23" w:name="_Toc127946891"/>
      <w:r>
        <w:rPr>
          <w:rFonts w:ascii="Times New Roman" w:hAnsi="Times New Roman"/>
          <w:b/>
          <w:bCs/>
          <w:sz w:val="24"/>
          <w:szCs w:val="24"/>
        </w:rPr>
        <w:t>MENETREND</w:t>
      </w:r>
      <w:bookmarkEnd w:id="123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Menetrendjegyzék, Menetidők táblázatos kimutatása (13.4.)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(13.4.1.)</w:t>
      </w:r>
    </w:p>
    <w:p w:rsidR="00B47759" w:rsidRDefault="00B47759">
      <w:pPr>
        <w:spacing w:after="0"/>
        <w:ind w:left="927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90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24" w:name="_Toc127946892"/>
      <w:r>
        <w:rPr>
          <w:rFonts w:ascii="Times New Roman" w:hAnsi="Times New Roman"/>
          <w:b/>
          <w:bCs/>
          <w:sz w:val="24"/>
          <w:szCs w:val="24"/>
        </w:rPr>
        <w:t>A VONATOK FORGALOMBA HELYEZÉSE</w:t>
      </w:r>
      <w:bookmarkEnd w:id="124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vonatok forgalomba helyezése, lemondása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(14.1.1)</w:t>
      </w:r>
    </w:p>
    <w:p w:rsidR="00B47759" w:rsidRDefault="00B47759">
      <w:pPr>
        <w:spacing w:after="0"/>
        <w:ind w:left="1224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90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25" w:name="_Toc127946893"/>
      <w:r>
        <w:rPr>
          <w:rFonts w:ascii="Times New Roman" w:hAnsi="Times New Roman"/>
          <w:b/>
          <w:bCs/>
          <w:sz w:val="24"/>
          <w:szCs w:val="24"/>
        </w:rPr>
        <w:t xml:space="preserve"> A VONATKÖZLEKEDÉS LEBONYOLÍTÁSA</w:t>
      </w:r>
      <w:bookmarkEnd w:id="125"/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15.1. Általános rendelkezések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Közlekedést szabályozó személyek (15.1.1.)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közlekedésszabályozás rendszere (15.1.2.)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vonatok számozása (15.1.8.)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Figyelési, tájékozódási, értesítési és egyéb kötelezettség </w:t>
      </w:r>
      <w:r>
        <w:rPr>
          <w:rFonts w:ascii="Times New Roman" w:hAnsi="Times New Roman"/>
          <w:strike/>
          <w:sz w:val="24"/>
          <w:szCs w:val="24"/>
        </w:rPr>
        <w:t>(15.1.12.)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(15.1.12.1.)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15.3. Követő vonat indítása állomástávolságban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 (15.3.1.)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Vonatindítás a visszajelentés vétele előtt (15.3.2.)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(15.3.2.1.)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(15.3.2.4.)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15.8. A vonat számának és előrelátható indulási idejének külön közleményben történő közlése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Alapszabályok (15.8.1.)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(15.8.1.1.)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közlemény adásának és nyugtázásának módja állomásközi távbeszélőn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(15.8.2.)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közlemény érvénytelenítése és megismétlése (15.8.3.)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nem jelentkezik valamelyik sorompókezelő vagy jelzőőr (15.8.4.)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(15.8.4.1.)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15.12. A helytelen vágány felhasználása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helytelen vágány felhasználása (15.12.1.)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(15.12.2.)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 vonalon dolgozók védelme (15.12.3.)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15.15. A vonatok mozdonyvezetőinek felhatalmazása indításra, áthaladásra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Korábbi közlekedés (15.15.13.)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(15.15.13.1.)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15.16. A vonatok fogadása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vonatok fogadása és megfigyelése állomásokon és a nyílt vonalon (15.16.13.)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(15.16.13.1.)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(15.16.13.6.)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be-, ki-, elhaladás, érkezés, indulás, áthaladás idejének előjegyzése (15.16.14.)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15.18. Közlekedés tolómozdonnyal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Tolómozdony alkalmazása</w:t>
      </w:r>
      <w:r>
        <w:rPr>
          <w:rFonts w:ascii="Times New Roman" w:hAnsi="Times New Roman"/>
          <w:strike/>
          <w:sz w:val="24"/>
          <w:szCs w:val="24"/>
        </w:rPr>
        <w:t xml:space="preserve"> 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(15.18.1.1.)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(15.18.1.2.)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Állomási- pálya- és vonatszemélyzet értesítése a tolómozdony alkalmazásáról (15.18.2.)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Induló vonat megtolása állomáson (15.18.3.)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15.19. Munkavonatok, mérővonatok, segélymozdonyok, segélyvonatok és 6000 kg-nál könnyebb járművek közlekedtetése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Munkavonatok közlekedtetése (15.19.1.)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(15.19.1.10.)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(15.19.1.16.)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(15.19.1.19.)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(15.19.1.20.)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(15.19.2.5.)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(15.19.2.6.)</w:t>
      </w:r>
    </w:p>
    <w:p w:rsidR="00B47759" w:rsidRDefault="00B47759">
      <w:pPr>
        <w:spacing w:after="0"/>
        <w:ind w:left="927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90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26" w:name="_Toc127946899"/>
      <w:r>
        <w:rPr>
          <w:rFonts w:ascii="Times New Roman" w:hAnsi="Times New Roman"/>
          <w:b/>
          <w:bCs/>
          <w:sz w:val="24"/>
          <w:szCs w:val="24"/>
        </w:rPr>
        <w:t>SZOLGÁLAT A VONATOKNÁL</w:t>
      </w:r>
      <w:bookmarkEnd w:id="126"/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bookmarkStart w:id="127" w:name="_Toc127946901"/>
      <w:r>
        <w:rPr>
          <w:rFonts w:ascii="Times New Roman" w:hAnsi="Times New Roman"/>
          <w:b/>
          <w:bCs/>
          <w:sz w:val="24"/>
          <w:szCs w:val="24"/>
        </w:rPr>
        <w:t>16.2. Magatartás vonatközlekedés közben</w:t>
      </w:r>
      <w:bookmarkEnd w:id="127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bookmarkStart w:id="128" w:name="_Toc127946902"/>
      <w:r>
        <w:rPr>
          <w:rFonts w:ascii="Times New Roman" w:hAnsi="Times New Roman"/>
          <w:sz w:val="24"/>
          <w:szCs w:val="24"/>
        </w:rPr>
        <w:t>Eljárás, ha a vonatot a nyílt vonalon veszély fenyegeti (16.2.9.)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(16.2.9.1.)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sérült pályarész felfedezésekor (16.2.10.)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(16.2.10.1.)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Visszatolás a nyílt vonalon az indulás megkönnyítése végett (16.2.11.)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Visszatolás a mögöttes állomásra (16.2.12.)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16.3. A vonatok védelme, fedezése (Védekezés összeütközés, továbbá utolérés ellen)</w:t>
      </w:r>
      <w:bookmarkEnd w:id="128"/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vonatfogadásra kötelezettek teendői (16.3.1.)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90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LASSÚMENETEK, PÁLYAMŰKÖDTETŐI KAPACITÁSIGÉNY FELHASZNÁLÁSOK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17.1. Lassúmenetek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Alapszabály (17.1.1.)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állandó és az előre látott ideiglenes lassúmenet elrendelése, az előre nem látott ideiglenes lassúmenet bevezetése, kitűzése (17.1.2.)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előre nem látott ideiglenes lassúmenet elrendelése (17.1.3.)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17.2. A vonatforgalmat nem érintő, nem vágányzár keretében az elsodrási határon kívül végzett munkák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Állomáson, nyíltvonalon, alagútban, hídon nem vágányzár keretében az elsodrási határon kívül végzett munkák (17.2.1.)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(17.2.1.1.)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(17.2.1.2.)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17.3. A vonatforgalmat érintő, nem vágányzár keretében az elsodrási határon belül végzett munkák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Állomáson, nyíltvonalon, alagútban, hídon nem vágányzár keretében az elsodrási határon belül végzett munkák (17.3.1.)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(17.3.1.1.)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(17.3.1.2.)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(17.3.1.3.)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(17.3.1.4.)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(17.3.1.5.)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(17.3.1.6.)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(17.3.1.7.)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(17.3.1.8.)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rendelkezések (17.3.2.)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(17.3.2.1.)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17.4. Pályaműködtetői kapacitásigény felhasználás (vágányzár, feszültségmentesítés, biztosítóberendezési kikapcsolás)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Előre tervezett tervezése és engedélyezése (17.4.1.)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tervezhető üzembiztonsági pályaműködtetői kapacitásigény felhasználása (17.4.7.)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intézkedések (17.4.8.)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(17.4.8.1.)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(17.4.8.2.)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(17.4.8.5.)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személyzet értesítése a pályaműködtetői kapacitásigény felhasználásról (17.4.9.)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Értesítés az új vagy megváltoztatott helyzetről (17.4.11.)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9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29" w:name="_Toc127946906"/>
      <w:r>
        <w:rPr>
          <w:rFonts w:ascii="Times New Roman" w:hAnsi="Times New Roman"/>
          <w:b/>
          <w:bCs/>
          <w:sz w:val="24"/>
          <w:szCs w:val="24"/>
        </w:rPr>
        <w:t>A FORGALMI SZOLGÁLAT VÉGZÉSE TÉLEN</w:t>
      </w:r>
      <w:bookmarkEnd w:id="129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rendelkezés (18.1.)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Hótorlaszban elakadt vonat fedezése (18.3.)</w:t>
      </w:r>
    </w:p>
    <w:p w:rsidR="00B47759" w:rsidRDefault="00B47759">
      <w:pPr>
        <w:spacing w:after="0"/>
        <w:ind w:left="1224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9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30" w:name="_Toc127946907"/>
      <w:r>
        <w:rPr>
          <w:rFonts w:ascii="Times New Roman" w:hAnsi="Times New Roman"/>
          <w:b/>
          <w:bCs/>
          <w:sz w:val="24"/>
          <w:szCs w:val="24"/>
        </w:rPr>
        <w:t>RENDKÍVÜLI ESEMÉNYEK</w:t>
      </w:r>
      <w:bookmarkEnd w:id="130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bookmarkStart w:id="131" w:name="_Toc129079960"/>
      <w:r>
        <w:rPr>
          <w:rFonts w:ascii="Times New Roman" w:hAnsi="Times New Roman"/>
          <w:sz w:val="24"/>
          <w:szCs w:val="24"/>
        </w:rPr>
        <w:t>Teendők rendkívüli események bekövetkezésekor (19.1.)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(19.1.2.)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(19.1.3.)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Vonatok visszatartása a pálya járhatatlansága miatt (19.2.)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(19.2.1.)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akadályok bejelentése és az érdekeltek értesítése (19.4.)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(19.4.3.)</w:t>
      </w:r>
    </w:p>
    <w:p w:rsidR="00B47759" w:rsidRDefault="00B4775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32" w:name="_Toc129079962"/>
      <w:bookmarkEnd w:id="131"/>
      <w:r>
        <w:rPr>
          <w:rFonts w:ascii="Times New Roman" w:hAnsi="Times New Roman"/>
          <w:b/>
          <w:bCs/>
          <w:sz w:val="24"/>
          <w:szCs w:val="24"/>
        </w:rPr>
        <w:t>5. sz. FÜGGELÉK TÁVVEZÉRELT, TÁVKEZELT, VALAMINT A KÖZPONTI FORGALOMIRÁNYÍTÁSRA BERENDEZETT VONALAK, VONALSZAKASZOK, SZOLGÁLATI HELYEK FORGALOMSZABÁLYOZÁSÁRA VONATKOZÓ ÁLTALÁNOS ELŐÍRÁSOK</w:t>
      </w:r>
      <w:bookmarkEnd w:id="132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(5.1.2.)</w:t>
      </w:r>
    </w:p>
    <w:p w:rsidR="00B47759" w:rsidRDefault="00B47759">
      <w:pPr>
        <w:spacing w:after="0"/>
        <w:ind w:left="927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33" w:name="_Toc129079963"/>
      <w:r>
        <w:rPr>
          <w:rFonts w:ascii="Times New Roman" w:hAnsi="Times New Roman"/>
          <w:b/>
          <w:bCs/>
          <w:sz w:val="24"/>
          <w:szCs w:val="24"/>
        </w:rPr>
        <w:t>6.sz. FÜGGELÉK A FORGALMI SZOLGÁLAT EGYSZERŰSÍTETT ELLÁTÁSÁRA VONATKOZÓ ELTÉRŐ ELŐÍRÁSOK</w:t>
      </w:r>
      <w:bookmarkEnd w:id="133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előírások (6.1.)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Fogalom meghatározások (6.2.)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Egyszerűsített forgalmi szolgálat (6.2.1.)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Mellékvonali forgalomirányító szolgálat (6.2.2.)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Forgalomirányító (6.2.3.)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MEFI, MERÁFI forgalomirányító (6.2.4.)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Forgalomszabályozó állomás (6.2.5.)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Közlemények nyugtázása, előjegyzése (6.3.)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(6.4.1.)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helyiségek (6.6.)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(6.18.2.)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(6.18.3.)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(6.18.12.)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(6.18.13.)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(6.19.2.)</w:t>
      </w:r>
    </w:p>
    <w:p w:rsidR="00B47759" w:rsidRDefault="00B47759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34" w:name="_Toc129079964"/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7.sz. FÜGGELÉK</w:t>
      </w:r>
      <w:bookmarkEnd w:id="134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Közlemények nyugtázására, előjegyzésére vonatkozó előírások (7.1.a), b), f), g), h), j), m), n), t), u), v), y), bb), cc), ee), gg)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Fejrovatos előjegyzési napló vezetése (7.2.)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(7.2.1.)</w:t>
      </w:r>
    </w:p>
    <w:p w:rsidR="00B47759" w:rsidRDefault="00B47759">
      <w:pPr>
        <w:spacing w:after="0"/>
        <w:ind w:left="927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35" w:name="_Toc129079965"/>
      <w:r>
        <w:rPr>
          <w:rFonts w:ascii="Times New Roman" w:hAnsi="Times New Roman"/>
          <w:b/>
          <w:bCs/>
          <w:sz w:val="24"/>
          <w:szCs w:val="24"/>
        </w:rPr>
        <w:t>8.sz. FÜGGELÉK LÉTESÍTMÉNYEK JELÖLÉSE, ANYAGHALMOK ELHELYEZÉSE A VÁGÁNYOK MELLETT</w:t>
      </w:r>
      <w:bookmarkEnd w:id="135"/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Távbeszélő jelölése (8.1.)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vágányok számozása (8.2.)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(8.2.1.)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(8.2.2.)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számozása (8.3.)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(8.3.1.)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(8.3.2.)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(8.3.3.)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(8.3.4.)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(8.3.5.)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(8.3.6.)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Jelzők jelölése (8.4.)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sorompók jelölése (8.5.)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Kisiklasztósaruk és vágányzáró sorompók jelölése (8.6.)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Anyaghalmok és tárgyak elhelyezése a pálya mentén (8.7.)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(8.7.1.)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(8.7.2.)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36" w:name="_Toc129079967"/>
      <w:r>
        <w:rPr>
          <w:rFonts w:ascii="Times New Roman" w:hAnsi="Times New Roman"/>
          <w:b/>
          <w:bCs/>
          <w:sz w:val="24"/>
          <w:szCs w:val="24"/>
        </w:rPr>
        <w:t>14.sz. FÜGGELÉK A PÁLYAHÁLÓZAT MŰKÖDTETŐ KÜLÖN ENGEDÉLYÉVEL FUVAROZHATÓ RENDKÍVÜLI KÜLDEMÉNYEK TOVÁBBÍTÁSA</w:t>
      </w:r>
      <w:bookmarkEnd w:id="136"/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14.1. Általános rendelkezések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küldemény meghatározása, az engedélyek fajtái (14.1.1.)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(14.1.2.)</w:t>
      </w:r>
    </w:p>
    <w:p w:rsidR="00B47759" w:rsidRDefault="00B47759">
      <w:pPr>
        <w:spacing w:after="0"/>
        <w:ind w:left="927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37" w:name="_Toc129079968"/>
      <w:r>
        <w:rPr>
          <w:rFonts w:ascii="Times New Roman" w:hAnsi="Times New Roman"/>
          <w:b/>
          <w:bCs/>
          <w:sz w:val="24"/>
          <w:szCs w:val="24"/>
        </w:rPr>
        <w:t>15.sz. FÜGGELÉK</w:t>
      </w:r>
      <w:bookmarkEnd w:id="137"/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Próbavonatok csoportosítása forgalmi szempontból (15.1.1.)</w:t>
      </w:r>
    </w:p>
    <w:p w:rsidR="00B47759" w:rsidRDefault="00F8139E">
      <w:pPr>
        <w:numPr>
          <w:ilvl w:val="0"/>
          <w:numId w:val="13"/>
        </w:numPr>
        <w:spacing w:after="0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(15.1.2.6.)</w:t>
      </w:r>
    </w:p>
    <w:p w:rsidR="00B47759" w:rsidRDefault="00B47759">
      <w:pPr>
        <w:spacing w:after="0"/>
        <w:ind w:left="927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38" w:name="_Toc129079970"/>
      <w:r>
        <w:rPr>
          <w:rFonts w:ascii="Times New Roman" w:hAnsi="Times New Roman"/>
          <w:b/>
          <w:bCs/>
          <w:sz w:val="24"/>
          <w:szCs w:val="24"/>
        </w:rPr>
        <w:t>17.sz. FÜGGELÉK A MUNKAVONATOK (MUNKAGÉPEK) KÖZLEKEDÉSÉNEK SZABÁLYOZÁSA A VÁGÁNYZÁROLT ÉS ÉPÍTÉS ALATT LÉVŐ VÁGÁNYOKON</w:t>
      </w:r>
      <w:bookmarkEnd w:id="138"/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17.1. Általános előírások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előírások (17.1.1.)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(17.1.2.)</w:t>
      </w:r>
    </w:p>
    <w:p w:rsidR="00B47759" w:rsidRDefault="00F8139E">
      <w:pPr>
        <w:spacing w:after="0"/>
        <w:ind w:left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17.2. A közlekedés szabályozása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Felelősség (17.2.1.)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 és pályaszemélyzet értesítése (17.2.9.)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Sorompókezelés (17.2.13.)</w:t>
      </w:r>
    </w:p>
    <w:p w:rsidR="00B47759" w:rsidRDefault="00F8139E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Fénysorompó, fény- és félsorompó kikapcsolása (17.2.14.)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139" w:name="_Toc137143166"/>
      <w:r>
        <w:rPr>
          <w:rFonts w:ascii="Times New Roman" w:hAnsi="Times New Roman"/>
          <w:b/>
          <w:bCs/>
          <w:sz w:val="24"/>
          <w:szCs w:val="24"/>
          <w:u w:val="single"/>
        </w:rPr>
        <w:t>A „Forgalmi ismeretek” tantárgy vizsgakérdései</w:t>
      </w:r>
      <w:bookmarkEnd w:id="139"/>
    </w:p>
    <w:p w:rsidR="00B47759" w:rsidRDefault="00F8139E">
      <w:pPr>
        <w:spacing w:after="0"/>
        <w:ind w:left="284"/>
        <w:rPr>
          <w:rFonts w:ascii="Times New Roman" w:hAnsi="Times New Roman"/>
          <w:b/>
          <w:bCs/>
          <w:sz w:val="24"/>
          <w:szCs w:val="24"/>
        </w:rPr>
      </w:pPr>
      <w:bookmarkStart w:id="140" w:name="_Toc127946939"/>
      <w:r>
        <w:rPr>
          <w:rFonts w:ascii="Times New Roman" w:hAnsi="Times New Roman"/>
          <w:b/>
          <w:bCs/>
          <w:sz w:val="24"/>
          <w:szCs w:val="24"/>
        </w:rPr>
        <w:t>MÁV Zrt. F.2.sz. Forgalmi Utasítás (VHF/64299-1/2020-ITM)</w:t>
      </w:r>
      <w:bookmarkEnd w:id="140"/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szabályok vonatkoznak az utasítások értelmezésére?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Anyavágány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 (pályaudvar)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 területének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Állomásfőnök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Állomási személyzet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Állomáskezelő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Állomásközi távbeszélő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Átmenő fővágány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Átszelési kitérő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Biztonsági betét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Biztosítóberendezési kikapcsolás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Biztosított szolgálati hely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Deltavágány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Egyszerű kitérő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Elágazó állomás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Elsodrási határ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Eseménykönyv, Eseménylap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Mit ért ETCS alatt?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Fejállomás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Féksaru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Forgalmi kitérő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Forgalmi szolgálat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Forgalmi szolgálattevő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Forgalmi vonalirányító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Forgalmirányító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Forgalomszabályozást végző szolgálati hely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Fővágány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Hangrögzítő berendezés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Helyes és helytelen vágány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Helyi forgalmi távbeszélő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Hordozható rádió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Iparvágány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Jelenlétes forgalmi szolgálattevő (továbbiakban: jelenlétes)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Jelzőőr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Jobb és bal vágány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Kezdőpont, végpont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Kémszemlevonat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Kiszolgálást végző vonat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Kitérő (továbbiakban forgalmi szempontból: váltó)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Középállomás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Központi forgalomellenőrző szolgálat (KÖFE)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Központi forgalomirányító szolgálat (KÖFI)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Külső forgalmi szolgálattevő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Megállóhely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Megálló-rakodóhely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Mellékvágány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Menetvonal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Mobiltelefon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Motorkocsi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Motorvonat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Mozdony (vontatójármű)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Mozdonyrádió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Mozdonyszemélyzet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Mozdonyvezető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Mozdonyvonat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Munkavégzésért felelős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Műszaki irányító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Nem biztosított állomás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Nyílt vonal (pálya)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Nyomtávolság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Pályaelágazás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Pályahálózat működtető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Pályaelágazásnak minősülő sajátcélú vasúti pályahálózatkiágazás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Pályaműködtetői kapacitásigény felhasználás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Pályasebesség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Pályaszemélyzet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Pályaszinti vágánykeresztezés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Pályatelefon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Páros féksaru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Rakodóhely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Rakszelvény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Rendelkezési szakasz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Rendelkező állomás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Rendező-pályaudvar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Rendkívüli áthaladás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Rendkívüli esemény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Rögzítő saru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Rugós váltó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Sajátcélú vasúti pályahálózat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Saját célú vasúti pályahálózatot kiszolgáló vonat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Segélymozdony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Segélyvonat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Személyszállító vonat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Szerelvényvonat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Szolgálati felsőbbség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Szolgálati főnök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Szolgálati hely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Szolgálati vonat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Tehervonat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Térközbiztosító berendezés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Térközőr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Tolatás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Tolatásvezető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Tolatócsapat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Tolatószemélyzet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Tolómozdonnyal közlekedő vonat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Tolt vonat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Többvágányú pálya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Utasítást adó hangszórós távbeszélő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Utasperon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Útsorompó kezelő (továbbiakban: sorompókezelő)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Ügyeleti szolgálat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Üzemi vonat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Űrszelvény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Vasúti munkagép (továbbiakban: munkagép)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Vasúti társaság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Vágányfonódás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Vágánygépkocsi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Vágányzár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Vállalkozó vasúti társaság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Váltókezelő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Vezető jegyvizsgáló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Vezető váltókezelő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Vezérlőkocsi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Védőkocsi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Védőváltó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Vonali távbeszélő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Vonali tolatásvezető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Vonatindító állomás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Vonatjelentő dolgozó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Vonatjelentő távbeszélő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Vonatjelentőőr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Vonatkísérő személyzet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Vonatszemélyzet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Vonattalálkozás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Vontatási telep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Utasítás szövegében előforduló kifejezéseket!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önálló szolgálattételre történő beosztás előírásait!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szabályok vonatkoznak a forgalmi szolgálattevő jelöltek felügyelet alatti foglalkoztatására?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szabályok vonatkoznak a távközlő- és biztosítóberendezés kezelési vizsgákra?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szabályok vonatkoznak a villamosított vonalakra, valamint a villamos fűtésre, hűtésre vonatkozó ismeretek vizsgáira?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felelősségre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vágányok közötti magatartásra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szabályok vonatkoznak a vágányokon való átjárásra?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fel, kik tartózkodhatnak idegen személyek részére meg nem nyitott helyiségekben!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kötelessége van a dolgozónak, aki forgalom- és vagyonbiztonságot veszélyeztető cselekmény elkövetését észleli?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az egy személy által kiszolgált mozdony mozdonyvezetőjének cselekvőképtelensége esetén?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kell biztonságos munkavégzésre alkalmatlannak minősíteni a dolgozót és mi az eljárás ebben az esetben?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munkahely elhagyására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rendelkezések adásának és végrehajtásának szabályait.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kell a munkát végezni rendkívüli helyzetben?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Parancskönyvvel kapcsolatos tudnivalókat.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szolgálati jelvényeket ismer?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szolgálatra való jelentkezés szabályait!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Mit kell tartalmazni a szolgálat átadás- átvétel szövegének?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Mit kell tudni a szolgálat átadás- átvétel ellenőrzéséről, valamint az átadásátvétel utáni teendőről?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Kik kötelesek a forgalmi tevékenységet ellátó munkavállalók munkavégzését ellenőrizni?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szabályok vonatkoznak az élőszóval adott közleményekre?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közlemények nyugtázása, előjegyzésére vonatkozó szabályokat!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létesítmények jelölésére vonatkozó szabályokat!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létesítmények jelölésére vonatkozó szabályokat!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Hibaelőjegyzési könyvet!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Hibanaplót!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előírás vonatkozik a világításra, lámpagondozásra?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Kinek kell jól járó órával rendelkezni?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váltó alkatrészeit!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váltók alkatrészeit!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Csoportosítsa a váltókat forgalombiztonsági szempontból!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Csoportosítsa a váltókat forgalombiztonsági szempontból, ismertesse a lezárható és nem lezárható váltókat!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Csoportosítsa a váltókat forgalombiztonsági szempontból, ismertesse a biztosított és nem biztosított váltókat!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használható egy váltó forgalmi szempontból?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váltó használhatóságának a forgalmi feltételei?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kell a váltók használhatóságáról meggyőződni?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vágányútjának beállítására vonatkozó utasítás előírásait!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szöveggel kell elrendelni a vonat vágányút beállítását?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forgalmi jellemzőket kell közölni a vágányút beállításának elrendelésekor, bejelentésekor?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vágányút beállításának elrendelése utáni teendők?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 a teendők szabad vágányút biztosítására?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váltófelvágás fogalmát, valamint a váltófelvágás esetén követendő eljárást állomáson, ha a váltó helyszíni állítású!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váltófelvágás fogalmát, valamint a váltófelvágás esetén követendő eljárást állomáson, ha a váltó központi állítású!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váltófelvágás fogalmát, valamint a váltófelvágás esetén követendő eljárást nyílt pályán!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váltófelvágás fogalmát, valamint a váltófelvágás esetén követendő eljárást saját célú vasúti pályán, ha a váltó helyszíni állítású!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biztonsági betétek alkalmazására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rendelkezik a Forgalmi Utasítás a biztonsági betétek alkalmazásáról?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váltózárkulcsok, védelmi berendezések zárkulcsainak megjelölésére vonatkozó szabályokat!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nyíltvonali váltózárkulcsok, védelmi berendezések zárkulcsainak kezelését, ha a kulcsokat a kiszolgáló vonat vonali tolatásvezetőjének adják 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szabály vonatkozik az nyíltvonali váltózárkulcsok, védelmi berendezések zárkulcsainak kezelésre, ha a kulcsokat a kiszolgáló vonat vonali tolatásvezetőjének adják át?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nyíltvonali váltózárkulcsok, védelmi berendezések zárkulcsainak kezelését, ha a kulcsokat váltóvizsgálat céljából adják 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 vonatkozik az nyíltvonali váltózárkulcsok, védelmi berendezések zárkulcsainak kezelésre, ha a kulcsokat váltóvizsgálat céljából adják át?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sorompókezelés általános szabályait!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ha az útátjárón a legközelebbi vonatig el nem hárítható akadály keletkezik?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szabályok vonatkoznak az útsorompók lezárására, felnyitására?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nyíltvonali fénysorompó használhatatlansága esetén követendő eljárást, ha a fénysorompó visszajelentése nyílt vonalon van; illetve ha az Útsorompót ellenőrző fedező jelző, a Fénysorompót ellenőrző útátjárójelző, a Mellékvonali ellenőrző jelző a fénysorompó használhatatlanságára illetve a biztonságot nem veszélyeztető hibára utaló jelzést ad.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Miről kell értesíteni a vonatszemélyzetet, ha az önműködő térközbiztosító berendezés használhatatlansága esetén az állomásközben irányfüggő nyílt vonali fénysorompókon át kell közlekedni?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Miről kell értesíteni a vonatszemélyzetet, ha az önműködő térközbiztosító berendezés használhatatlansága esetén az állomásközben irányfüggetlen nyílt vonali fénysorompókon át kell közlekedni?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teendő önműködő térközbiztosító berendezés használhatatlansága esetén az állomásközben lévő nyíltvonali fénysorompókkal vonatközlekedés esetén?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 állomási fénysorompó használhatatlansága esetén!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követendő eljárást teljes sorompó használhatatlansága esetén!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bejelentések szükségesek az útsorompó használhatatlanságának elhárítására?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teendő akkor, ha a hibaelhárítást végző személy a hibát megjavítani nem tudja?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fel, mikor kell jelzőőrt alkalmazni!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eljárást, ha a sajátcélú vasúti pályahálózat összekötő- vagy csatlakozó vasúti pályán jelzőőrrel fedezendő illetve helyből kezelt útsorompó van, de a helyszínen vasutas dolgozó nem végez szolgálatot.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eszközökkel, és ki köteles ellátni az útsorompó használhatatlansága miatt kirendelt jelzőőrt?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követendő eljárás, ha a Vasúti átjáró kezdete jelzőtábla hiánya esetén?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 követendő eljárás, az Útátjárójelző hiánya esetén?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a fénysorompó berendezés jelzőjének megrongálása, összetörése, kidöntése esetén?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tolatás alapszabályát!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tolatás engedélyezésére, elrendelésére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állomáson, saját célú vasúti pályán, más szolgálati ág vágányzatán, a tolatás engedélyezésére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saját célú vasúti pályán a tolatás engedélyezésére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előírások vonatkoznak a nyílt vonalon történő tolatások engedélyezésére?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módon lehet engedélyezni a tolatást? Ismertesse az élőszóban történő tolatás engedélyezés előírásait!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módon lehet engedélyezni a tolatást? Ismertesse az Írásbeli rendelkezésen és élőszóval történő tolatás engedélyezés előírásait!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tolatásvezető tolatás közbeni tartózkodási helyére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tolatásvezető kötelességeit az első mozgás megkezdése előtt!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személyek által elfoglalt vágány felé történő tolatás előírásait!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tolatás előírásait, ha a tolatás olyan vágány felé történik, amely mellett engedélyezett munkát végeznek!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át nem tekinthető vágány felé végzett tolatás előírásait!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útátjárón át történő tolatás előírásait!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védekezni a járműmegfutamodás ellen mozdonynál?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járműmegfutamodás elleni védekezés előírásait a személyszállító kocsikból összeállított szerelvények esetén, a tolatás befejezése után!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járműmegfutamodás elleni védekezés előírásait a motorkocsikból összeállított szerelvények esetén, a tolatás befejezése után!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védekezés előírásait járműmegfutamodás ellen tolatás befejezése után!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védekezés előírásait járműmegfutamodás ellen tolatás befejezése után, a pályahálózat működtető területi forgalmi szolgálati felsőbbsége által kijelölt szolgálati helyeken!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 személyszállító vonat vonatszakadása esetén!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 nem személyszállító vonat vonatszakadása esetén, ha a vonat vonatkísérő nélkül közlekedik!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 nem személyszállító vonat vonatszakadása esetén, ha a vonat vonatkísérővel közlekedik!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eszközökből mennyi darabot kell megfutamodott járművek megállítása céljából könnyen hozzáférhető helyen kéznél tartani a szolgálati helyek különböző szolgálati helyiségeiben?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páros féksaruk, féksaruk kéznél tartásának előírásait.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páros féksaruk, féksaruk alkalmazásának a előírásait.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eljárást, ha forgalmi szolgálattevőként arról kap értesítést, hogy a szomszéd állomásról kocsik futamodtak meg!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 a megfutamodott járművek megállításával kapcsolatban, ha a járműveket nyílt vonalon kell megállítani!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 a megfutamodott járművek megállításával kapcsolatban, ha a járműveket állomáson kell megállítani és a következő állomásközben nincs vonat útban az állomás felé!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 a megfutamodott járművek megállításával kapcsolatban, ha a járműveket állomáson kell megállítani és a következő állomásközben vonat van útban az állomás felé!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 a felelős a megfutamodás elleni biztosításért?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Ismertesse, a tolatásvezetőn kívül ki a felelős a járműmegfutamodás elleni biztosításért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forgalmi szolgálattevő (forgalomirányító) járműmegfutamodás elleni védekezéshez kapcsolódó kötelességeit!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állomásfőnök járműmegfutamodás elleni védekezéshez kapcsolódó kötelességeit!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határozza meg a vonatkísérők számát a vonatoknál?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vonatokhoz és mikor köteles a vonatot közlekedtető vasúti társaság vonali tolatásvezetőt biztosítani?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köteles a vonatoknál szolgálatot teljesíteni a vonali tolatásvezető, továbbá a mozdony vezetőfülkéjében tartózkodó vonali tolatásvezető milyen esetekben vehető igénybe figyelésre kötelezett dolgozóként?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kell tartózkodniuk a vonali kocsirendezőknek nem személyszállító vonatnál?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Több vonatkísérővel közlekedő személyszállító vonatnál hol kell tartózkodnia a vezető jegyvizsgálónak?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Tolt vonatnál közlekedés közben hol köteles tartózkodni a vezető jegyvizsgáló, vonali tolatásvezető?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menetrend szerepe, milyen vonatok részére kell menetrendet készíteni, ez alól mely vonatok képeznek kivételt?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menetrend fajtái?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Menetrendjegyzék, mely szolgálati helyekre kell biztosítani és milyen adatokat tartalmaz?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 és mikor köteles Menetidők táblázatos kimutatását készíteni, milyen adatokat tartalmaz?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értesülnek a menetvonal kiutalásról és módosításról a pályavasúti informatikai rendszerrel nem rendelkező dolgozók?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közlekedés-szabályozó személyeket!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személyek és hogyan szabályozzák a vonatközlekedést?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az azonos és ellenkező irányú vonatok közlekedését szabályozni?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pályán, vágányon és pályaudvarra kell közlekedtetni a vonatokat, mikor nem kell értesíteni a vonatok személyzetét a másikm pályán történő közlekedésről, mikor kell a vonatoknak új menetrendet készíteni és kézbesíteni?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vonatok számozására és fontossági sorrendjére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figyelési, tájékozódási, értesítési és egyéb kötelezettség vonatkozik a közlekedést szabályozó dolgozókra?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Miről és kiket kötelesek tájékoztatni a nyílt vonalon vonatfogadásra kötelezett dolgozók?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előírások vonatkoznak a menetrend szerinti helyzet visszaállítására?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a késett vonatokat visszahelyezni a menetrendjükbe?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szabad állomástávolságú közlekedésre berendezett pályán az elöl haladó vonat után ugyanarra a vágányra követő vonatot indítani?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közlekedésre berendezett pályán és hogyan szabad a visszajelentés vétele előtt vonatot indítani és a vonattal közlekedni?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visszajelentés vétele előtt indított egységre vonatkozó közlekedési szabályokat!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térközrendszereket és azok jellemzőit!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Mikor, és kivel kell közölni a vonat számát, és az előrelátható indulási idejét?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 közölheti a vonat számát, az előrelátható indulási idejét?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közölheti kizárólag a forgalmi szolgálattevő (forgalomirányító) a vonat számát, az előrelátható indulási idejét?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számának és előrelátható indulási idejének külön közleményben történő közlésének alapszabályait!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vonat számának és előre látható indulási idejének közlésének és nyugtázásának módját!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 számának és előre látható indulási idejének közlésének érvénytelenítésére és megismétlésére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ha a sorompókezelőt, vagy a jelzőőrt nem lehetett értesíteni a vonat előrelátható indulási idejéről?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helytelen vágány felhasználására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két- vagy többvágányú, továbbá párhuzamos egyvágányú pályákon, a nyílt vonalon dolgozók védelmét!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 köteles kiállítani és kézbesíteni Írásbeli rendelkezést, mikor nem kell erre az Írásbeli rendelkezés kiállítóját utasítani?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 kézbesítheti az Írásbeli rendelkezést a rendelkező és vonatindító állomásokon?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Kik jogosultak rendelkezés élőszóval történő adására?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minősül korábbi közlekedésnek?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vonat közlekedtethető korábban?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kötelesek a vonatokat fogadni az állomási és nyíltvonali dolgozók és vonatfogadás során mit kötelesek megfigyelni?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vonatok behaladási, kihaladási, elhaladási, érkezési, indulási és áthaladási idejének előjegyzésére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kell tolómozdonyt alkalmazni?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esetekben és módon alkalmazható tolómozdony?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ok miatt alkalmazott tolómozdony kivételével, ki köteles gondoskodni a tolómozdony alkalmazásáról és annak igénylésekor mit köteles közölni?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Miről kell értesíteni az állomási, pálya- és vonatszemélyzetet tolómozdony alkalmazása esetén?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előírásai vannak az induló vonat megtolásának állomáson?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vonatot nevezzük munkavonatnak, továbbá, ki és miért felelős a munkavonatok összeállításakor?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menetrend nélkül közlekedő munkavonatok számozására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szabályozni a nyílt vonalról visszatérő vagy a szomszéd állomásra bevonuló munkavonatok közlekedését?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ha önműködő biztosított térközjelzőkkel fel nem szerelt pályán a térköz- és vonatjelentőőröket nem lehet értesíteni a menetrend nélküli munkavonat közlekedéséről?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teendője a munkavonat indítása előtt a forgalmi szolgálattevőnek (forgalomirányítónak)?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munkavonat nyílt vonalon történő megosztására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nem szabad menetrend nélküli munkavonatot indítani?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segélymozdonyok, segélyvonatok számozására, sebességére, megfékezettségére, közlekedésének szabályozására vonatkozó szabályokat!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szabályozni a segélyvonat vagy a segélymozdony közlekedését, ha a segélyre szoruló vonatot az eredeti irányának megfelelően vontatja be?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ha a nyílt vonalon segélyre szoruló vonat a kért segélymozdony megérkezése előtt saját mozdonyával továbbítható lenne, de a segélymozdony a menetirányban fekvő állomásról már elindult?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 az eljárás, ha a vonatnál jelzési hiányosság van?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ha vonatfogadás alkalmával a vonatfogadásra kötelezett dolgozó azt észleli, hogy az előtte elhaladó vonat végén jelzési hiányosság van?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ha a vonatot a nyílt vonalon veszély fenyegeti?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 sérült pályarész felfedezésekor?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szabályozza az utasítás a visszatolást a nyílt vonalon az indulás megkönnyítése végett?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szabályozza az utasítás a visszatolást a mögöttes állomásra?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vonatfogadásra kötelezettek teendőit a vonatok védelmére, fedezésére!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lassúmenetek lehetnek időtartamukat tekintve?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állandó és az előre látott ideiglenes lassúmenetek elrendelésének- valamint az előre nem látott ideiglenes lassúmenet bevezetésének é kitűzésének szabályait!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előre nem látott ideiglenes lassúmenet elrendelésének szabályait, ha az a pályavasúti informatikai rendszeren történt!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történik az után, hogy az előre nem látott ideiglenes lassúmenetet a pályafenntartási diszpécser elrendeli?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előjegyezni az állomáson, nyíltvonalon, alagútban, hídon nem vágányzár keretében az elsodrási határon kívül végzett munkákat?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állomáson, nyíltvonalon, alagútban, hídon nem vágányzár keretében az elsodrási határon kívül végzett munkák végzésére vonatkozó szabályokat!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elsodrási határon kívül végzett munka befejezésének bejelentése?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állomáson, nyíltvonalon, alagútban, hídon nem vágányzár keretében az elsodrási határon belül végzett munkák végzésére vonatkozó szabályokat!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előjegyezni az állomáson, nyíltvonalon, alagútban, hídon nem vágányzár keretében az elsodrási határon belül végzett munkákat?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egyéb rendelkezések vonatkoznak az állomáson, nyíltvonalon, alagútban, hídon nem vágányzár keretében az elsodrási határon belül végzett munkákra?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körülmények befolyásolhatják, hogy az állomáson, nyíltvonalon, alagútban, hídon az elsodrási határon belül végzett munka nem vágányzár keretében elvégezhető-e?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szabály vonatkozik az előre tervezett pályaműködtetői kapacitásigény felhasználás engedélyezésére?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nem tervezhető üzembiztonsági pályaműködtetői kapacitásigény felhasználásra vonatkozó szabályokat!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biztonsági szabályokat kell betartani az pályaműködtetői kapacitásigény felhasználás közben?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dokumentálni a pályaműködtetői kapacitásigény felhasználás megkezdését?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szabályozza az utasítás a személyzet értesítését a pályaműködtetői kapacitásigény felhasználásról?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 pályaműködtetői kapacitásigény felhasználásának megszüntetésekor és annak esetleges túllépésekor?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szabályozza az utasítás az értesítést az új vagy megváltozott helyzetről?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általános és a különleges rendelkezéseket a forgalmi szolgálat végzésére télen!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 a feladata az állomási személyzetnek a forgalmi szolgálat végzésekor télen?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Két- vagy többvágányú pályán hogyan kell szervezni a vonatközlekedést télen, ha az egyik vágányon hókotró, hóeltakarító vonat dolgozik?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ha a nyílt vonalon a vonat hóakadályban elakad?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hótorlaszban elakadt vonatok fedezésére vonatkozószabályokat!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intézkedést kötelesek tenni a dolgozók, ha rendkívüli esemény – baleset – következett be?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teendője a forgalmi vonalirányítónak, ha a mozdonyvezető a nyílt vonalon történt rendkívüli megállást jelentette?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kötelességük a dolgozóknak az észlelt balesetekkel, rendkívüli eseményekkel kapcsolatban?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előírásokat köteles figyelembe venni a dolgozó a balesetek, rendkívüli események jelentése során?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formában kell jelenteni a különböző rendkívüli eseményeket?</w:t>
      </w:r>
    </w:p>
    <w:p w:rsidR="00B47759" w:rsidRDefault="00B47759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B47759" w:rsidRDefault="00B47759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MÁV Zrt. F.2.sz. Forgalmi Utasítás Függelékeiből (VHF/64299/2020-ITM)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Ki, honnan és hogyan szabályozza a távvezérelt, távkezelt és KÖFI vonalak, vonalszakaszok forgalmát?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Mit kell a távvezérelt, távkezelt és KÖFI vonalakon, vonalszakaszokon Végrehajtási Utasításban szabályozni?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előírások vonatkoznak a jelenlétes forgalmi szolgálattevőre a távvezérelt, távkezelt és KÖFI vonalakon, vonalszakaszokon?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Minek kell tekinteni a vonatközlekedés lebonyolítása szempontjából a távvezérelt, távkezelt, KÖFI vonalak állomásait?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és kinek az engedélyével haladhat át rendkívüli módon a menetrend szerint megálló nem személyszállító vonat a távvezérelt, távkezelt és KÖFI állomásokon?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teendője a mozdonyvezetőnek, ha a távvezérelt, távkezelt és KÖFI vonalakon, vonalszakaszokon a vonat mozdonyának szolgálatképtelensége vagy bármely más ok miatt a nyílt vonalon megállt?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távvezérelt, távkezelt, KÖFI állomásról induló vonatok felhatalmazására, valamint a rendkívüli áthaladásra vonatkozó előírásokat!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távvezérelt, távkezelt, KÖFI vonalon a használhatatlan bejárati, kijárati jelzők esetén követendő eljárásokra vonatkozó szabályokat!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távvezérelt, távkezelt, KÖFI vonalon a használhatatlan bejárati, kijárati jelzők esetén követendő eljárásokra vonatkozó szabályokat!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mozdonyvezető jelentési kötelezettségét távvezérelt, távkezelt, KÖFI vonalon, ha a vonat a mozdony szolgálatképtelensége vagy bármely más rendkívüli ok miatt a nyíltvonalon megállt, illetve távolbalátás korlátozottsága esetén!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Egyszerűsített forgalmi szolgálat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Mellékvonali forgalomirányító szolgálat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Forgalomirányító és a MEFI, MERÁFI forgalomirányító fogalmát!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követelményeknek kell megfelelni a jelző- és biztosítóberendezéseknek találhatók a forgalmi szolgálat egyszerűsített ellátására berendezett vonalakon!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értekező berendezések és milyen fontossági sorrendben használhatók a forgalomirányító és a vonatszemélyzet közötti értekezésre a forgalmi szolgálat egyszerűsített ellátására berendezett vonalakon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 és hol köteles meggyőződni a járművekre rendszeresített értekező berendezések üzemképes állapotáról a forgalmi szolgálat egyszerűsített ellátására berendezett vonalakon?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előírások vonatkoznak a mozdonyvezető bejelentkezési kötelezettségére a forgalmi szolgálat egyszerűsített ellátására berendezett vonalakon?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vágányút beállítás, váltó- és vágányút ellenőrzés vonatkozó szabályozást a forgalmi szolgálat egyszerűsített ellátására berendezett vonalakon!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váltókat kell állandóan zárva tartani a forgalmi szolgálat egyszerűsített ellátására berendezett vonalakon?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kezelni a váltózárkulcsokat a forgalmi szolgálat egyszerűsített ellátására berendezett vonalakon?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váltóellenőrzést tartani központi állítású váltóknál a forgalmi szolgálat egyszerűsített ellátására berendezett vonalak állomásain?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az útsorompókat kezelni a szolgálatszünetelés tartama alatt a forgalmi szolgálat egyszerűsített ellátására berendezett vonalakon?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engedélykérés, a vonat számának és előrelátható indulási idejének közlése személyzet nélküli állomásról történő vonat indítása előtt?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forgalmi szolgálat egyszerűsített ellátására berendezett vonalak szolgálati helyein a vonatforgalommal kapcsolatos rendelkezéseket és értesítéseket a mozdonyszemélyzettel közölni?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Vonatközlekedés lebonyolítása során milyen feladatai vannak a központi ajtóműködtetésű, vonatkísérő nélkül közlekedő vonat a mozdonyvezetőjének?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teendőket, ha a forgalmi szolgálat egyszerűsített ellátására berendezett vonalakon a szolgálatszünetelés alkalmával a főjelzőket nem kezelik vagy azok használhatatlanok!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MEFI, MERÁFI vonalak állomási ellenőrző és vonali biztosítóberendezéseit!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teendője a vonatszemélyzetnek a forgalomirányítótól kapott rendelkezésekkel kapcsolatban a MEFI, MERÁFI vonalakon?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eljárást, ha a közlekedő vonat személyzete használhatatlan Mellékvonali ellenőrző jelzőről kap értesítést!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tolatás végrehajtása MEFI, MERÁFI vonalak állomásain?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előjegyezni azokat a közlekedéssel és tolatással kapcsolatban visszamondásra alkalmas értekező berendezésen adott közleményeket, amelyek részére a Fejrovatos előjegyzési napló rovatot tartalmaz?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Fejrovatos előjegyzési napló vezetésével kapcsolatos szabályokat!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módon kell a Fejrovatos előjegyzési naplóba bejegyezni a dátum és az időjárás változását?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Fejrovatos előjegyzési napló mely rovataiba nem kell előjegyzést tenni?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esetekben kell a Fejrovatos előjegyzési naplóban előjegyezni a fővágány elfoglalását vagy felszabadulását?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megjelölni a Távbeszélővel vagy távbeszélő csatlakozóval felszerelt nyíltvonali létesítményeket és pályamenti berendezéseket?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Hogyan kell számozni a vágányokat állomásokon és megállórakodóhelyeken?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számozni az átépített vagy új építésű kétvágányú és többvágányú vasútvonalak nyíltvonali megállóhelyeinek vágányait?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vágányok számozására vonatkozó előírásokat állomásokon és megálló-rakodóhelyeken, valamint átépített vagy új építésű kétvágányú vasútvonalak nyíltvonali megállóhelyein!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vágányok számozására vonatkozó előírásokat teher- és rendező-pályaudvarokon, gépészeti telephelyek, műhelyek, sajátcélú vasúti pályahálózatok vágányain!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számozni a váltókat állomásokon, megálló-rakodóhelyeken és elágazó állomásokon, mivel kell kiegészíteni az átszelési váltók számát?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számozni a nyíltvonali rakodóhelyek, pályaelágazások és sajátcélú vasúti pályahálózatok kiágazási váltóit?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jelölni a jelzőket?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megjelölni a sorompókat?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megjelölni a kisiklasztósarukat és a vágányzáró sorompókat?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kell elhelyezni az anyaghalmokat és tárgyakat a pálya mentén?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Mit nevezünk rendkívüli küldeménynek, milyen fajtái vannak?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Csoportosítsa a próbavonatokat forgalmi szempontból!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Csoportosítsa a próbavonatokat rendeltetésük szerint!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Mit nevezünk terhelési próbavonatnak?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előírásokat kell figyelembe venni a különleges próbavonat közlekedésekor?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szolgálati helyeken lehet a járművek megállítására féksarut használni?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teendője a pályafenntartási munkavállalónak, ha a vágányt saruzásra alkalmatlannak minősítette?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előírások vonatkoznak a sarukidobók karbantartására?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munkavonatok (munkagépek) közlekedésére vonatkozó általános előírásokat a vágányzárolt és építés alatt lévő vágányokon!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munkavonatok (munkagépek) közlekedésének általános szabályozását a vágányzárolt és építés alatt lévő vágányokon!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Miről kell értesíteni az állomási és pályaszemélyzetet munkavonatok (munkagépek) közlekedését megelőzően?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munkavonatok (munkagépek) közlekedésekor a helyhez kötött jelzők és a sorompók kezelésére vonatkozó előírásokat! !</w:t>
      </w:r>
    </w:p>
    <w:p w:rsidR="00B47759" w:rsidRDefault="00F8139E">
      <w:pPr>
        <w:numPr>
          <w:ilvl w:val="0"/>
          <w:numId w:val="88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munkavonatok (munkagépek) közlekedésekor a fénysorompó, fény- és félsorompó kikapcsolására vonatkozó előírásokat!</w:t>
      </w:r>
    </w:p>
    <w:p w:rsidR="00B47759" w:rsidRDefault="00B4775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Biztosítóberendezés ismeretek témakör ismeretanyagának tételes felsorolása</w:t>
      </w:r>
    </w:p>
    <w:p w:rsidR="00B47759" w:rsidRDefault="00F8139E">
      <w:pPr>
        <w:numPr>
          <w:ilvl w:val="0"/>
          <w:numId w:val="92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Biztosítóberendezési alapelvek I. (Forgalomtechnikai alapok)</w:t>
      </w:r>
    </w:p>
    <w:p w:rsidR="00B47759" w:rsidRDefault="00F8139E">
      <w:pPr>
        <w:numPr>
          <w:ilvl w:val="1"/>
          <w:numId w:val="92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Sorompóberendezések: 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Sorompóberendezések célja, közút lezárásának módjai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Útátjáró biztosításának alkalmazása, félsorompós kiegészítés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Rálátási háromszög, csökkentett rálátási háromszög</w:t>
      </w:r>
    </w:p>
    <w:p w:rsidR="00B47759" w:rsidRDefault="00B47759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92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Biztosítóberendezési alapelvek </w:t>
      </w:r>
    </w:p>
    <w:p w:rsidR="00B47759" w:rsidRDefault="00F8139E">
      <w:pPr>
        <w:numPr>
          <w:ilvl w:val="1"/>
          <w:numId w:val="92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Biztosítóberendezések fogalma, célja, feladatrendszere</w:t>
      </w:r>
    </w:p>
    <w:p w:rsidR="00B47759" w:rsidRDefault="00F8139E">
      <w:pPr>
        <w:numPr>
          <w:ilvl w:val="1"/>
          <w:numId w:val="92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Biztosítóberendezésekkel szemben támasztott követelmények</w:t>
      </w:r>
    </w:p>
    <w:p w:rsidR="00B47759" w:rsidRDefault="00F8139E">
      <w:pPr>
        <w:numPr>
          <w:ilvl w:val="1"/>
          <w:numId w:val="92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Biztosítóberendezések funkcionális modellje</w:t>
      </w:r>
    </w:p>
    <w:p w:rsidR="00B47759" w:rsidRDefault="00F8139E">
      <w:pPr>
        <w:numPr>
          <w:ilvl w:val="1"/>
          <w:numId w:val="92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Állomási biztosítóberendezések csoportosítása </w:t>
      </w:r>
    </w:p>
    <w:p w:rsidR="00B47759" w:rsidRDefault="00B47759">
      <w:pPr>
        <w:autoSpaceDN w:val="0"/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Biztosítóberendezési külsőtéri szerkezeti elemek</w:t>
      </w:r>
    </w:p>
    <w:p w:rsidR="00B47759" w:rsidRDefault="00F8139E">
      <w:pPr>
        <w:numPr>
          <w:ilvl w:val="1"/>
          <w:numId w:val="93"/>
        </w:numPr>
        <w:autoSpaceDN w:val="0"/>
        <w:spacing w:after="0"/>
        <w:ind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Jelzők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Alakjelzők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Fényjelzők </w:t>
      </w:r>
    </w:p>
    <w:p w:rsidR="00B47759" w:rsidRDefault="00F8139E">
      <w:pPr>
        <w:numPr>
          <w:ilvl w:val="1"/>
          <w:numId w:val="93"/>
        </w:numPr>
        <w:autoSpaceDN w:val="0"/>
        <w:spacing w:after="0"/>
        <w:ind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Kitérő szerepe a kötöttpályás vasúti közlekedésben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kitérő szerkezeti felépítése, csoportosítása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 főbb részei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 használhatóság ellenőrzése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váltó, mint baleseti veszélyforrás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 és a biztosítóberendezés kapcsolata</w:t>
      </w:r>
    </w:p>
    <w:p w:rsidR="00B47759" w:rsidRDefault="00F8139E">
      <w:pPr>
        <w:numPr>
          <w:ilvl w:val="1"/>
          <w:numId w:val="93"/>
        </w:numPr>
        <w:autoSpaceDN w:val="0"/>
        <w:spacing w:after="0"/>
        <w:ind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3Váltók, külsőtéri váltóállító, ellenőrző és rögzítő szerelvények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Váltóállító szerelvények: (a váltóállítás fázisai)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Ellensúllyal történő váltóállítás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Csúcssínrögzítő szerelvények: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Kampózár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Zárnyelv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Spherolock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Tempflex zárszerkezetek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 ellenőrző szerelvények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Váltózár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Ellenőrzőzáras váltózár</w:t>
      </w:r>
    </w:p>
    <w:p w:rsidR="00B47759" w:rsidRDefault="00F8139E">
      <w:pPr>
        <w:numPr>
          <w:ilvl w:val="1"/>
          <w:numId w:val="93"/>
        </w:numPr>
        <w:autoSpaceDN w:val="0"/>
        <w:spacing w:after="0"/>
        <w:ind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Váltófelvágás a különböző állítószerkezetek esetén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váltófelvágás esetén követendő eljárások, kezelések</w:t>
      </w:r>
    </w:p>
    <w:p w:rsidR="00B47759" w:rsidRDefault="00F8139E">
      <w:pPr>
        <w:numPr>
          <w:ilvl w:val="1"/>
          <w:numId w:val="93"/>
        </w:numPr>
        <w:autoSpaceDN w:val="0"/>
        <w:spacing w:after="0"/>
        <w:ind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Vágányzáró szerkezetek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Kisiklasztósaru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Vágányzáró sorompó</w:t>
      </w:r>
    </w:p>
    <w:p w:rsidR="00B47759" w:rsidRDefault="00F8139E">
      <w:pPr>
        <w:numPr>
          <w:ilvl w:val="0"/>
          <w:numId w:val="94"/>
        </w:numPr>
        <w:autoSpaceDN w:val="0"/>
        <w:spacing w:after="0"/>
        <w:ind w:left="357" w:hanging="357"/>
        <w:rPr>
          <w:rFonts w:ascii="Times New Roman" w:hAnsi="Times New Roman"/>
          <w:sz w:val="24"/>
          <w:szCs w:val="24"/>
        </w:rPr>
      </w:pPr>
      <w:bookmarkStart w:id="141" w:name="_Toc44055233"/>
      <w:bookmarkStart w:id="142" w:name="_Toc127816694"/>
      <w:r>
        <w:rPr>
          <w:rFonts w:ascii="Times New Roman" w:hAnsi="Times New Roman"/>
          <w:sz w:val="24"/>
          <w:szCs w:val="24"/>
        </w:rPr>
        <w:t xml:space="preserve">Biztonsági betétek kezelésére vonatkozó szabályok </w:t>
      </w:r>
    </w:p>
    <w:p w:rsidR="00B47759" w:rsidRDefault="00F8139E">
      <w:p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24/2023. (III.24. MÁV ÉRT.6. ) EVIG sz. utasítás a biztonsági betétek alkalmazására csúcssínrögzítő zárszerkezettel ellátott váltóknál</w:t>
      </w:r>
    </w:p>
    <w:p w:rsidR="00B47759" w:rsidRDefault="00F8139E">
      <w:pPr>
        <w:numPr>
          <w:ilvl w:val="0"/>
          <w:numId w:val="62"/>
        </w:numPr>
        <w:autoSpaceDN w:val="0"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leírása</w:t>
      </w:r>
      <w:bookmarkEnd w:id="141"/>
      <w:bookmarkEnd w:id="142"/>
    </w:p>
    <w:p w:rsidR="00B47759" w:rsidRDefault="00F8139E">
      <w:pPr>
        <w:numPr>
          <w:ilvl w:val="0"/>
          <w:numId w:val="62"/>
        </w:numPr>
        <w:autoSpaceDN w:val="0"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sz. Melléklet</w:t>
      </w:r>
      <w:bookmarkStart w:id="143" w:name="_Toc137143202"/>
    </w:p>
    <w:p w:rsidR="00B47759" w:rsidRDefault="00B47759">
      <w:pPr>
        <w:autoSpaceDN w:val="0"/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autoSpaceDN w:val="0"/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 „Biztosítóberendezés ismeretek” témakör vizsgakérdései</w:t>
      </w:r>
      <w:bookmarkEnd w:id="143"/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Miért van szükség útátjáró fedező berendezésekre? Melyek a közút lezárásának módjai?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esetekben kell az útátjárót biztosítani? A fénysorompót milyen feltételek, adottságok fennállása esetén kell csapórúddal kiegészíteni? Milyen esetben szükséges a további kiegészítés?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sorompó berendezésekkel biztosítható a vasút-közút szintbeli kereszteződése? Ismertesse a legfontosabb jellemzőiket!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biztosítóberendezéssel szemben támasztott követelményeket!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biztosítóberendezés funkcionális modelljét! Osztályozza a biztosítóberendezéseket konstrukciós és funkcionális szempontból!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Térbeli elhelyezkedésük alapján milyen biztosítóberendezéseket ismer? 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alakjelzőket rendeltetésük és felépítésük alapján, határozza meg az egyes alkotóelemek feladatát!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fényjelzőket! Milyen előnyei vannak az alakjelzőkkel szemben?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kitérők szerepét a vasúti közlekedésben, majd csoportosítsa őket geometria alapján!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 részeit, mutassa be a váltóállítás folyamatát, azok fázisait!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Szerkezeti kialakítás szerint milyen váltókat ismer? Ezeket milyen módon lehet állítani?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lehet tudomást szerezni a különböző módon állított váltók felvágásáról? Hogyan történik a helyreállítás folyamata központi vonóvezetékes váltóállítás esetén?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váltózár feladata? Mikor szabad a tartalékkulcsot használni?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típusú csúcssínrögzítő szerkezeteket ismer? Ismertesse, hogyan lehet meggyőződni a spherolock zárszerkezet záródásáról?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biztonsági betétek típusait, és az általuk megvalósítható biztosítóberendezési feladatokat! Melyik csúcssínnél kell a biztonsági betétet felhelyezni és miért?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Rajzolja le a váltózárkulcsok tábláinak jelöléseit és magyarázza meg azokat! Mennyi váltózár van felszerelve egy átszelési kitérőre?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vágányzáró sorompó függőségi kialakítását, korszerű – jelfogófüggéses - biztosítóberendezések esetén!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biztonsági betét alkalmazásának eseteit! 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kampózáras váltókhoz alkalmazandó Biztonsági betét részeit! 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zárnyelves váltókhoz alkalmazandó Biztonsági betét részeit! </w:t>
      </w:r>
    </w:p>
    <w:p w:rsidR="00B47759" w:rsidRDefault="00F8139E">
      <w:pPr>
        <w:numPr>
          <w:ilvl w:val="1"/>
          <w:numId w:val="18"/>
        </w:numPr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lakatok, lakatkulcsok és lakat másodkulcsok kezelésére vonatkozó előírásokat!</w:t>
      </w:r>
    </w:p>
    <w:p w:rsidR="00B47759" w:rsidRDefault="00B4775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B47759" w:rsidRDefault="00F8139E">
      <w:pPr>
        <w:pStyle w:val="Cmsor1"/>
        <w:numPr>
          <w:ilvl w:val="0"/>
          <w:numId w:val="1"/>
        </w:numPr>
        <w:spacing w:after="0" w:line="259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44" w:name="_Toc215129401"/>
      <w:r>
        <w:rPr>
          <w:rFonts w:ascii="Times New Roman" w:hAnsi="Times New Roman"/>
          <w:b/>
          <w:bCs/>
          <w:sz w:val="24"/>
          <w:szCs w:val="24"/>
        </w:rPr>
        <w:lastRenderedPageBreak/>
        <w:t>Függelék: Infrastruktúra: Vasúti munkavezető (Jelzési, Forgalmi és Gépészeti Utasítás a Balatonfenyves Gazdasági Vasút részére) vasúti társasági vizsga MÁV Zrt V01-VT2023/1</w:t>
      </w:r>
      <w:bookmarkEnd w:id="144"/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45" w:name="_Toc134697079"/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146" w:name="_Toc215129402"/>
      <w:r>
        <w:rPr>
          <w:rFonts w:eastAsia="Times New Roman"/>
          <w:sz w:val="24"/>
          <w:szCs w:val="24"/>
        </w:rPr>
        <w:t>A VIZSGA LEÍRÁSA ÉS MÓDSZERTANA</w:t>
      </w:r>
      <w:bookmarkEnd w:id="146"/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47" w:name="_Toc134697123"/>
      <w:r>
        <w:rPr>
          <w:rFonts w:ascii="Times New Roman" w:eastAsia="Times New Roman" w:hAnsi="Times New Roman"/>
          <w:b/>
          <w:bCs/>
          <w:sz w:val="24"/>
          <w:szCs w:val="24"/>
        </w:rPr>
        <w:t>A vizsga módszertana és a „megfelelt” minősítés követelményrendszere vizsgatevékenységenként</w:t>
      </w:r>
      <w:bookmarkEnd w:id="147"/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48" w:name="_Toc127946842"/>
      <w:bookmarkStart w:id="149" w:name="_Toc134697124"/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AZ ALAPVIZSGA LEÍRÁSA</w:t>
      </w:r>
      <w:bookmarkEnd w:id="148"/>
      <w:bookmarkEnd w:id="149"/>
    </w:p>
    <w:p w:rsidR="00B47759" w:rsidRDefault="00F8139E">
      <w:pPr>
        <w:pStyle w:val="Cm"/>
        <w:spacing w:line="259" w:lineRule="auto"/>
        <w:ind w:firstLine="708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írásbeli és szóbeli vizsgatevékenységből áll.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50" w:name="_Toc127946843"/>
      <w:bookmarkStart w:id="151" w:name="_Toc134697125"/>
      <w:r>
        <w:rPr>
          <w:rFonts w:ascii="Times New Roman" w:eastAsia="Times New Roman" w:hAnsi="Times New Roman"/>
          <w:b/>
          <w:bCs/>
          <w:sz w:val="24"/>
          <w:szCs w:val="24"/>
        </w:rPr>
        <w:t>ÍRÁSBELI VIZSGATEVÉKENYSÉG</w:t>
      </w:r>
      <w:bookmarkEnd w:id="150"/>
      <w:bookmarkEnd w:id="151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B47759" w:rsidRDefault="00F8139E">
      <w:pPr>
        <w:pStyle w:val="Cm"/>
        <w:spacing w:line="259" w:lineRule="auto"/>
        <w:ind w:firstLine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írásbeli vizsgatevékenység 4 vizsgakérdésből áll, a vizsgakérdések megoszlása: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kérdés a Jelzési, forgalmi és gépészeti Utasítás a Balatonfenyves gazdasági vasút című utasítás ((UVH/VF/NS/A/2336/1/2014), Általános rendelkezések, I. Jelzési részből,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kérdés a Jelzési, forgalmi és gépészeti Utasítás a Balatonfenyves gazdasági vasút című utasítás ((UVH/VF/NS/A/2336/1/2014), II. Forgalmi részből,</w:t>
      </w:r>
    </w:p>
    <w:p w:rsidR="00B47759" w:rsidRDefault="00B47759">
      <w:pPr>
        <w:pStyle w:val="Cm"/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Cm"/>
        <w:spacing w:line="259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Minden kérdésre adott helyes válasz 1 pontot ér, az elérhető maximális pontszám: 4 pont. </w:t>
      </w:r>
    </w:p>
    <w:p w:rsidR="00B47759" w:rsidRDefault="00B47759">
      <w:pPr>
        <w:pStyle w:val="Cm"/>
        <w:spacing w:line="259" w:lineRule="auto"/>
        <w:ind w:left="360"/>
        <w:contextualSpacing w:val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Cm"/>
        <w:spacing w:line="259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írásbeli vizsgatevékenység időtartama: 120 perc. 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bookmarkStart w:id="152" w:name="_Toc127946844"/>
      <w:bookmarkStart w:id="153" w:name="_Toc134697126"/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ALKALMAZOTT MÓDSZERTAN</w:t>
      </w:r>
      <w:bookmarkEnd w:id="152"/>
      <w:bookmarkEnd w:id="153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B47759" w:rsidRDefault="00F8139E">
      <w:pPr>
        <w:pStyle w:val="msonospacing0"/>
        <w:spacing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bookmarkStart w:id="154" w:name="_Toc127946845"/>
      <w:r>
        <w:rPr>
          <w:rFonts w:ascii="Times New Roman" w:hAnsi="Times New Roman"/>
          <w:sz w:val="24"/>
          <w:szCs w:val="24"/>
        </w:rPr>
        <w:t>Feleletválasztó feladatok:</w:t>
      </w:r>
    </w:p>
    <w:p w:rsidR="00B47759" w:rsidRDefault="00F8139E">
      <w:pPr>
        <w:pStyle w:val="msonospacing0"/>
        <w:spacing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feleletválasztó tesztfeladatok típusa: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alternatív választás esetében csak két válaszlehetőség adott: az egyik helyes, a másik helytelen. Éppen ezért a helyes megoldás véletlen esélye 50%-os. A feladat kijelölés lehet:</w:t>
      </w:r>
    </w:p>
    <w:p w:rsidR="00B47759" w:rsidRDefault="00F8139E">
      <w:pPr>
        <w:pStyle w:val="msonospacing0"/>
        <w:numPr>
          <w:ilvl w:val="0"/>
          <w:numId w:val="15"/>
        </w:numPr>
        <w:spacing w:line="259" w:lineRule="auto"/>
        <w:ind w:left="1778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Állítás, amelyről a megoldónak azt kell eldöntenie, hogy igaz-e vagy hamis.</w:t>
      </w:r>
    </w:p>
    <w:p w:rsidR="00B47759" w:rsidRDefault="00F8139E">
      <w:pPr>
        <w:pStyle w:val="msonospacing0"/>
        <w:numPr>
          <w:ilvl w:val="0"/>
          <w:numId w:val="15"/>
        </w:numPr>
        <w:spacing w:line="259" w:lineRule="auto"/>
        <w:ind w:left="1778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Feladat annak megoldásával együtt, így a tanulónak a megadott</w:t>
      </w:r>
    </w:p>
    <w:p w:rsidR="00B47759" w:rsidRDefault="00F8139E">
      <w:pPr>
        <w:pStyle w:val="msonospacing0"/>
        <w:spacing w:line="259" w:lineRule="auto"/>
        <w:ind w:left="17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megoldás helyességét kell megítélni.</w:t>
      </w:r>
    </w:p>
    <w:p w:rsidR="00B47759" w:rsidRDefault="00F8139E">
      <w:pPr>
        <w:pStyle w:val="msonospacing0"/>
        <w:numPr>
          <w:ilvl w:val="0"/>
          <w:numId w:val="15"/>
        </w:numPr>
        <w:spacing w:line="259" w:lineRule="auto"/>
        <w:ind w:left="1778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Eldöntendő kérdés.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többszörös választási lehetőséget adó feladattípusban a válaszlehetőség több.</w:t>
      </w:r>
    </w:p>
    <w:p w:rsidR="00B47759" w:rsidRDefault="00F8139E">
      <w:pPr>
        <w:pStyle w:val="msonospacing0"/>
        <w:numPr>
          <w:ilvl w:val="0"/>
          <w:numId w:val="15"/>
        </w:numPr>
        <w:spacing w:line="259" w:lineRule="auto"/>
        <w:ind w:left="1778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megadott válaszok közül az egyik vagy esetleg több is helyes.</w:t>
      </w:r>
    </w:p>
    <w:p w:rsidR="00B47759" w:rsidRDefault="00F8139E">
      <w:pPr>
        <w:pStyle w:val="msonospacing0"/>
        <w:numPr>
          <w:ilvl w:val="0"/>
          <w:numId w:val="15"/>
        </w:numPr>
        <w:spacing w:line="259" w:lineRule="auto"/>
        <w:ind w:left="1778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listázott állítások közül több is igaz (akár mindegyik).</w:t>
      </w:r>
    </w:p>
    <w:p w:rsidR="00B47759" w:rsidRDefault="00F8139E">
      <w:pPr>
        <w:pStyle w:val="msonospacing0"/>
        <w:numPr>
          <w:ilvl w:val="0"/>
          <w:numId w:val="15"/>
        </w:numPr>
        <w:spacing w:line="259" w:lineRule="auto"/>
        <w:ind w:left="1778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válaszok illesztése (párosítása) esetén két halmaz elemei között kell valamilyen tartalmi kapcsolatot megtalálni. A vaktalálatok esélyét csökkenti, ha az egyik halmaz elemszáma legalább egyel nagyobb, mint a másiké. A következő hozzárendelési módok jellemzőek:</w:t>
      </w:r>
    </w:p>
    <w:p w:rsidR="00B47759" w:rsidRDefault="00F8139E">
      <w:pPr>
        <w:pStyle w:val="msonospacing0"/>
        <w:numPr>
          <w:ilvl w:val="0"/>
          <w:numId w:val="15"/>
        </w:numPr>
        <w:spacing w:line="259" w:lineRule="auto"/>
        <w:ind w:left="1778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 az egyhez hozzárendelés,</w:t>
      </w:r>
    </w:p>
    <w:p w:rsidR="00B47759" w:rsidRDefault="00F8139E">
      <w:pPr>
        <w:pStyle w:val="msonospacing0"/>
        <w:numPr>
          <w:ilvl w:val="0"/>
          <w:numId w:val="15"/>
        </w:numPr>
        <w:spacing w:line="259" w:lineRule="auto"/>
        <w:ind w:left="1778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 a többhöz hozzárendelés,</w:t>
      </w:r>
    </w:p>
    <w:p w:rsidR="00B47759" w:rsidRDefault="00F8139E">
      <w:pPr>
        <w:pStyle w:val="msonospacing0"/>
        <w:spacing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Feleletalkotó feladatok:</w:t>
      </w:r>
    </w:p>
    <w:p w:rsidR="00B47759" w:rsidRDefault="00F8139E">
      <w:pPr>
        <w:pStyle w:val="msonospacing0"/>
        <w:spacing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feleletalkotó feladatok főbb típusai: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kiegészítéses feladattípus, amikor rendszerint egy adott mondatból egy (vagy több) kulcsszó, fogalom, szövegrész hiányzik, és a megoldónak a hiányzó elem(ek) megadásával kell a hiányos kijelentést kiegészítenie, teljessé tennie.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rövid választ igénylő feladattípus esetében egy megadott kiegészítendő kérdésre kell a tanulónak válaszolnia úgy, hogy egyetlen szó, név, szám stb. elegendő a helyes megoldáshoz.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hosszú választ igénylő feladattípus esetén a feladat helyes, teljes megválaszolásához hosszabb, legtöbbször egész mondatos válasz vagy több dolog felsorolása szükséges. A rövid válasz egyértelműen nem lehet elégséges ennek a feladattípusnak a teljesítéséhez.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feladattípus megoldásának elvárása esszé típusú válasz.</w:t>
      </w:r>
    </w:p>
    <w:p w:rsidR="00B47759" w:rsidRDefault="00F8139E">
      <w:pPr>
        <w:pStyle w:val="msonospacing0"/>
        <w:spacing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hallgatók számára a könnyebb érthetőség kedvéért a feladatok megadásánál a következő megnevezések használata javasolt: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TOTÓ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KIEGÉSZÍTÉS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PÁROSÍTÁS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IGAZ-HAMIS</w:t>
      </w:r>
    </w:p>
    <w:p w:rsidR="00B47759" w:rsidRDefault="00F8139E">
      <w:pPr>
        <w:pStyle w:val="msonospacing0"/>
        <w:numPr>
          <w:ilvl w:val="0"/>
          <w:numId w:val="14"/>
        </w:numPr>
        <w:spacing w:line="259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bookmarkStart w:id="155" w:name="_Toc134697127"/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 megfelelt minősítés</w:t>
      </w:r>
      <w:bookmarkEnd w:id="154"/>
      <w:bookmarkEnd w:id="155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B47759" w:rsidRDefault="00F8139E">
      <w:pPr>
        <w:pStyle w:val="Cm"/>
        <w:spacing w:line="259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Tévesztés nélkül ismeret szükséges az alábbi vizsgakérdések esetében, ami azt jelenti, hogy az írásbeli és a szóbeli vizsgán az alábbi kérdésekre hibátlan választ kell adni, különben a vizsgát „nem megfeleltre” kell értékelni.: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Lassan bejárandó pályarész fogalmát! (1.2.13.)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Legnagyobb sebesség fogalmát! (1.2.14.)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Rálátási távolság fogalmát (1.2.15.)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Szabadlátás korlátozottságának fogalmát! (1.2.16.)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Szelvényezés fogalmát! (1.2.18.)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Távolbalátás korlátozottsága fogalmát! (1.2.19.)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Vágány fogalmát! (1.2.20.)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figyelési kötelezettségre vonatkozó szabályokat! (1.3.4.)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jelzők, jelzőeszközök, figyelmeztető jelek helyével kapcsolatos szabályozást! (1.3.7.)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útátjárójelző alkalmazására vonatkozó szabályokat!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(2.1.1. – 2.1.1.4.)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jelzőt alkalmazunk a vasúti átjáró megjelölésére? (2.2.1.- 2.2.2.)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váltószámozás feltüntetésének módját! (2.3.2.)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váltók állítókészülékének (ellensúlyának) színezését! (2.3.3.- 2.3.3.1.)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megállás helye jelzőt! Ismertesse a megállás helye jelző alkalmazására vonatkozó előírásokat! (2.5.2.- 2.5.3.1.)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lassan bejárandó pályarészekről szóló értesítés szabályait! (2.9.1.)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lassan bejárandó pályarészek megjelölésére használt jelzőket és jelzéseit, valamint állomáson és szolgálati helyeken lévő lassan bejárandó pályarész jelölését! (2.9.2.- 2.9.2.5.)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Ismertesse a Lassúmenet előjelzőre vonatkozó szabályokat! (2.9.8.- 2.9.8.5.)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Lassúmenet eleje jelzőre vonatkozó előírásokat! (2.9.9.- 2.9.9.3.)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Lassúmenet vége jelzőre vonatkozó előírásokat! (2.9.10.- 2.9.10.3.)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Kinek kell a lassú menet jelzőket kitűzni és a kitűzését ellenőrizni, valamint mi az eljárás ezen jelzők hiánya esetén? (2.9.11.- 2.9.11.4.)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járhatatlan pályarészek fedezésére vonatkozó szabályokat! (2.10.1.- 2.10.3.4.)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vágányzárolt pályarész fedezésére vonatkozó szabályokat! (2.10.5.1.)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kell a munkaterületeket fedezni a szolgálati helyeken és a nyílt pályán? (2.11.1.- 2.11.1.3.)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jelzőőrök jelzéseit! (3.4.1.-3.4.1.3.)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vonatok elejének és végének megjelölésére vonatkozó szabályokat! (4.1.1.- 4.1.3.)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Űrszelvénybe nyúló létesítményre figyelmeztető jelet. (6.3.- 6.3.1.)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Állomás területe fogalmát! (1.2.2.)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Elsodrási határ fogalmát! (1.2.11.)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Kezdőpont, végpont fogalmát! (1.2.23.)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Nyílt vonal (pálya) fogalmát! (1.2.33.)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Nyomtávolság fogalmát! (1.2.34.)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Pályasebesség fogalmát! (1.2.36.)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Rakszelvény fogalmát! (1.2.37.)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Szolgálati vonat fogalmát! (1.2.46.)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Tolatás fogalmát! (1.2.48.)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Űrszelvény fogalmát! (1.2.53.)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felelősségre vonatkozó szabályokat! (1.4.1.- 1.4.1.1.)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szabályok vonatkoznak a magatartásra a vágányok között?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(1.4.2.- 1.4.2.2.)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rendelkezések adásának és végrehajtásának szabályait.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(1.4.6.- 1.4.6.1.)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létesítmények, berendezések jelölésére vonatkozó szabályokat! (1.5.1.)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váltók alkatrészeit! (2.1.1.- 2.1.9.)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váltók csoportosítását forgalombiztonsági szempontból, ezen belül a lezárható és a le nem zárható váltókat!(2.2.1.- 2.2.2.)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váltók csoportosítását forgalombiztonsági szempontból,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ezen belül a biztosított és a nem biztosított váltókat (2.2.1., 2.2.3.)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Mikor használható egy váltó forgalmi szempontból?(2.6.1.)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váltófelvágás fogalmát, valamint a váltófelvágás esetén követendő eljárást! (2.7.2.- 2.7.2.4.)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fel, mikor kell jelzőőrt alkalmazni! (3.8.)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Mely esetben és mi a követendő eljárás, ha közút mellett elhelyezett  ″Vasúti átjáró kezdete″ illetve ″Két–vagy több vágányú vasúti átjáró kezdete″ (András kereszt) jelző, továbbá a vasúti pálya mellett elhelyezett Útátjárójelző hiányát fedezik fel?(3.9.)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tolatás alapszabályát!(4.1.1.- 4.1.1.)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 vonatot nevezzük munkavonatnak? Ismertesse a munkavonatok közlekedésére vonatkozó szabályokat! (15.9.1.-15.9.1.1.)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az eljárás sérült pályarész felfedezésekor? (16.2.8.- 16.2.8.5.)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lassúmenetek lehetnek időtartamukat tekintve? (18.1.1.)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lassúmenetek elrendelésének szabályait! (18.1.2.)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nyíltvonalon, alagútban, hídon nem vágányzár keretében az elsodrási határon kívül végzett munkák végzésére vonatkozó szabályokat! (18.2.1.- 18.2.1.1.)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nyíltvonalon, alagútban, hídon nem vágányzár keretében az elsodrási határon belül végzett munkák végzésére vonatkozó szabályokat! (18.3.1.- 18.3.1.7.)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szabályok vonatkoznak állomáson nem vágányzár keretében végzett munkákra? (18.3.2.)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egyéb rendelkezések vannak a nem vágányzár keretében végzett munkákra? (18.3.3.)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az előre látott vágányzár engedélyezésére?(18.4.1.- 18.4.1.1.)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előre nem látott vágányzárra vonatkozó szabályokat! (18.4.4.- 18.4.4.2.)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biztonsági szabályokat kell betartani az engedélyezett munkák közben? (18.4.5.- 18.4.5.2.)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szabályozza az utasítás a személyzet értesítését a vágányzárról? (18.4.6.- 18.4.6.1.)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az eljárás a vágányzár megszüntetésekor és esetleges meghosszabbításakor? (18.4.7.- 18.4.7.1.)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Ki, milyen intézkedést köteles tenni, ha rendkívüli esemény – baleset – következett be? (20.1.- 20.1.1.) </w:t>
      </w:r>
    </w:p>
    <w:p w:rsidR="00B47759" w:rsidRDefault="00B47759">
      <w:pPr>
        <w:pStyle w:val="Cm"/>
        <w:spacing w:line="259" w:lineRule="auto"/>
        <w:ind w:firstLine="36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Cm"/>
        <w:spacing w:line="259" w:lineRule="auto"/>
        <w:ind w:firstLine="36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megfelelt szinthez 3 pont szükséges. 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bookmarkStart w:id="156" w:name="_Toc127946846"/>
      <w:bookmarkStart w:id="157" w:name="_Toc134697128"/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SZÓBELI VIZSGATEVÉKENYSÉG</w:t>
      </w:r>
      <w:bookmarkEnd w:id="156"/>
      <w:bookmarkEnd w:id="157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B47759" w:rsidRDefault="00B47759">
      <w:pPr>
        <w:pStyle w:val="Cm"/>
        <w:spacing w:line="259" w:lineRule="auto"/>
        <w:ind w:left="360"/>
        <w:contextualSpacing w:val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Cm"/>
        <w:spacing w:line="259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kérdés a Jelzési, forgalmi és gépészeti Utasítás a Balatonfenyves gazdasági vasút című utasítás ((UVH/VF/NS/A/2336/1/2014), Általános rendelkezések, I. Jelzési részből,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kérdés a Jelzési, forgalmi és gépészeti Utasítás a Balatonfenyves gazdasági vasút című utasítás ((UVH/VF/NS/A/2336/1/2014), II. Forgalmi részből,</w:t>
      </w:r>
    </w:p>
    <w:p w:rsidR="00B47759" w:rsidRDefault="00B47759">
      <w:pPr>
        <w:pStyle w:val="Cm"/>
        <w:spacing w:line="259" w:lineRule="auto"/>
        <w:contextualSpacing w:val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Cm"/>
        <w:spacing w:line="259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45 perc. 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58" w:name="_Toc127946847"/>
      <w:bookmarkStart w:id="159" w:name="_Toc134697129"/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ALKALMAZOTT MÓDSZERTAN</w:t>
      </w:r>
      <w:bookmarkEnd w:id="158"/>
      <w:bookmarkEnd w:id="159"/>
    </w:p>
    <w:p w:rsidR="00B47759" w:rsidRDefault="00F8139E">
      <w:pPr>
        <w:pStyle w:val="Cm"/>
        <w:spacing w:line="259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60" w:name="_Toc127946848"/>
      <w:bookmarkStart w:id="161" w:name="_Toc134697130"/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 megfelelt minősítés</w:t>
      </w:r>
      <w:bookmarkEnd w:id="160"/>
      <w:bookmarkEnd w:id="161"/>
    </w:p>
    <w:p w:rsidR="00B47759" w:rsidRDefault="00F8139E">
      <w:pPr>
        <w:pStyle w:val="Cm"/>
        <w:spacing w:line="259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ismeret szükséges az alábbi vizsgakérdések esetében, ami azt jelenti, hogy az írásbeli és a szóbeli vizsgán az alábbi kérdésekre hibátlan választ kell adni, különben a vizsgát „nem megfeleltre” kell értékelni.: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Lassan bejárandó pályarész fogalmát! (1.2.13.)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Legnagyobb sebesség fogalmát! (1.2.14.)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Ismertesse a Rálátási távolság fogalmát (1.2.15.)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Szabadlátás korlátozottságának fogalmát! (1.2.16.)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Szelvényezés fogalmát! (1.2.18.)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Távolbalátás korlátozottsága fogalmát! (1.2.19.)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Vágány fogalmát! (1.2.20.)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figyelési kötelezettségre vonatkozó szabályokat! (1.3.4.)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jelzők, jelzőeszközök, figyelmeztető jelek helyével kapcsolatos szabályozást! (1.3.7.)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útátjárójelző alkalmazására vonatkozó szabályokat!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(2.1.1. – 2.1.1.4.)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jelzőt alkalmazunk a vasúti átjáró megjelölésére? (2.2.1.- 2.2.2.)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váltószámozás feltüntetésének módját! (2.3.2.)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váltók állítókészülékének (ellensúlyának) színezését! (2.3.3.- 2.3.3.1.)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megállás helye jelzőt! Ismertesse a megállás helye jelző alkalmazására vonatkozó előírásokat! (2.5.2.- 2.5.3.1.)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lassan bejárandó pályarészekről szóló értesítés szabályait! (2.9.1.)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lassan bejárandó pályarészek megjelölésére használt jelzőket és jelzéseit, valamint állomáson és szolgálati helyeken lévő lassan bejárandó pályarész jelölését! (2.9.2.- 2.9.2.5.)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Lassúmenet előjelzőre vonatkozó szabályokat! (2.9.8.- 2.9.8.5.)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Lassúmenet eleje jelzőre vonatkozó előírásokat! (2.9.9.- 2.9.9.3.)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Lassúmenet vége jelzőre vonatkozó előírásokat! (2.9.10.- 2.9.10.3.)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Kinek kell a lassú menet jelzőket kitűzni és a kitűzését ellenőrizni, valamint mi az eljárás ezen jelzők hiánya esetén? (2.9.11.- 2.9.11.4.)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járhatatlan pályarészek fedezésére vonatkozó szabályokat! (2.10.1.- 2.10.3.4.)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vágányzárolt pályarész fedezésére vonatkozó szabályokat! (2.10.5.1.)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kell a munkaterületeket fedezni a szolgálati helyeken és a nyílt pályán? (2.11.1.- 2.11.1.3.)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jelzőőrök jelzéseit! (3.4.1.-3.4.1.3.)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vonatok elejének és végének megjelölésére vonatkozó szabályokat! (4.1.1.- 4.1.3.)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Űrszelvénybe nyúló létesítményre figyelmeztető jelet. (6.3.- 6.3.1.)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Állomás területe fogalmát! (1.2.2.)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Elsodrási határ fogalmát! (1.2.11.)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Kezdőpont, végpont fogalmát! (1.2.23.)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Nyílt vonal (pálya) fogalmát! (1.2.33.)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Nyomtávolság fogalmát! (1.2.34.)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Pályasebesség fogalmát! (1.2.36.)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Rakszelvény fogalmát! (1.2.37.)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Szolgálati vonat fogalmát! (1.2.46.)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Tolatás fogalmát! (1.2.48.)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Űrszelvény fogalmát! (1.2.53.)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felelősségre vonatkozó szabályokat! (1.4.1.- 1.4.1.1.)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Milyen szabályok vonatkoznak a magatartásra a vágányok között?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(1.4.2.- 1.4.2.2.)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rendelkezések adásának és végrehajtásának szabályait.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(1.4.6.- 1.4.6.1.)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létesítmények, berendezések jelölésére vonatkozó szabályokat! (1.5.1.)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váltók alkatrészeit! (2.1.1.- 2.1.9.)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váltók csoportosítását forgalombiztonsági szempontból, ezen belül a lezárható és a le nem zárható váltókat!(2.2.1.- 2.2.2.)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váltók csoportosítását forgalombiztonsági szempontból,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ezen belül a biztosított és a nem biztosított váltókat (2.2.1., 2.2.3.)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Mikor használható egy váltó forgalmi szempontból?(2.6.1.)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váltófelvágás fogalmát, valamint a váltófelvágás esetén követendő eljárást! (2.7.2.- 2.7.2.4.)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fel, mikor kell jelzőőrt alkalmazni! (3.8.)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Mely esetben és mi a követendő eljárás, ha közút mellett elhelyezett  ″Vasúti átjáró kezdete″ illetve ″Két–vagy több vágányú vasúti átjáró kezdete″ (András kereszt) jelző, továbbá a vasúti pálya mellett elhelyezett Útátjárójelző hiányát fedezik fel?(3.9.)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tolatás alapszabályát!(4.1.1.- 4.1.1.)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vonatot nevezzük munkavonatnak? Ismertesse a munkavonatok közlekedésére vonatkozó szabályokat! (15.9.1.-15.9.1.1.)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az eljárás sérült pályarész felfedezésekor? (16.2.8.- 16.2.8.5.)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lassúmenetek lehetnek időtartamukat tekintve? (18.1.1.)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lassúmenetek elrendelésének szabályait! (18.1.2.)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nyíltvonalon, alagútban, hídon nem vágányzár keretében az elsodrási határon kívül végzett munkák végzésére vonatkozó szabályokat! (18.2.1.- 18.2.1.1.)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nyíltvonalon, alagútban, hídon nem vágányzár keretében az elsodrási határon belül végzett munkák végzésére vonatkozó szabályokat! (18.3.1.- 18.3.1.7.)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szabályok vonatkoznak állomáson nem vágányzár keretében végzett munkákra? (18.3.2.)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egyéb rendelkezések vannak a nem vágányzár keretében végzett munkákra? (18.3.3.)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az előre látott vágányzár engedélyezésére?(18.4.1.- 18.4.1.1.)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előre nem látott vágányzárra vonatkozó szabályokat! (18.4.4.- 18.4.4.2.)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biztonsági szabályokat kell betartani az engedélyezett munkák közben? (18.4.5.- 18.4.5.2.)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szabályozza az utasítás a személyzet értesítését a vágányzárról? (18.4.6.- 18.4.6.1.)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az eljárás a vágányzár megszüntetésekor és esetleges meghosszabbításakor? (18.4.7.- 18.4.7.1.) </w:t>
      </w:r>
    </w:p>
    <w:p w:rsidR="00B47759" w:rsidRDefault="00F8139E">
      <w:pPr>
        <w:pStyle w:val="Cm"/>
        <w:numPr>
          <w:ilvl w:val="0"/>
          <w:numId w:val="82"/>
        </w:numPr>
        <w:spacing w:line="259" w:lineRule="auto"/>
        <w:ind w:left="993" w:hanging="29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Ki, milyen intézkedést köteles tenni, ha rendkívüli esemény – baleset – következett be? (20.1.- 20.1.1.) </w:t>
      </w:r>
    </w:p>
    <w:p w:rsidR="00B47759" w:rsidRDefault="00B47759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B47759" w:rsidRDefault="00F8139E">
      <w:pPr>
        <w:pStyle w:val="Cm"/>
        <w:spacing w:line="259" w:lineRule="auto"/>
        <w:ind w:firstLine="36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megfelelt szinthez 3 pont szükséges. 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162" w:name="_Toc215129403"/>
      <w:r>
        <w:rPr>
          <w:rFonts w:eastAsia="Times New Roman"/>
          <w:sz w:val="24"/>
          <w:szCs w:val="24"/>
        </w:rPr>
        <w:lastRenderedPageBreak/>
        <w:t>TUDÁSANYAG</w:t>
      </w:r>
      <w:bookmarkEnd w:id="162"/>
    </w:p>
    <w:p w:rsidR="00B47759" w:rsidRDefault="00B4775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 „Jelzési ismeretek” témakör ismeretanyagának tételes felsorolása</w:t>
      </w:r>
      <w:bookmarkEnd w:id="145"/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Jelzési, Forgalmi és Gépészeti Utasítás a Balatonfenyves Gazdasági Vasút részére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ÁLTALÁNOS RENDELKEZÉSEK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Az utasítás hatálya és tartalma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utasítás hatálya (1.1.1.)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tartalma (1.1.2.)</w:t>
      </w:r>
    </w:p>
    <w:p w:rsidR="00B47759" w:rsidRDefault="00B47759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F.1.sz. Jelzési rész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Fogalom meghatározások az Utasítás Jelzési része rendelkezéseinek helyes értelmezése szempontjából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Csonkavágány (1.2.1.)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Fedezőjelző (1.2.2.)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Fényjelző (1.2.3.)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Fénysorompó, félsorompóval kiegészített fénysorompó (továbbiakban fénysorompó) (1.2.4.)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Figyelmeztető jel (1.2.5.)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Hallható jelzés (1.2.6.)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Jelzés (1.2.7.)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Jelzőárbóc (1.2.8.)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Jelzőeszköz (1.2.9.)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Kézi állító készülék (ellensúly) (1.2.11.)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Kézi jelzés (1.2.12.)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Lassan bejárandó pályarész (1.2.13.)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Legnagyobb sebesség (1.2.14.)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Rálátási távolság (1.2.15.)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Szabadlátás korlátozottsága (1.2.16.)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Szabványos állás (alapállás) (1.2.17.)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Szelvényezés (1.2.18.)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Távolbalátás korlátozottsága (1.2.19.)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Vágány (1.2.20.)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Ütközőbak, földkúp (1.2.21.)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Vonat eleje (1.2.22.)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Vonat vége (1.2.23.)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Zárjelző tárcsa (1.2.24.)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 jelzők, jelzőeszközök, figyelmeztető jelek alkalmazására, a jelzések rendeltetésére, adására vonatkozó előírások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Jelzést, továbbá figyelmeztetést adó eszközök és berendezések (1.3.1.)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hallható és a látható jelzések alkalmazása (1.3.2.)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jelzésadás ideje, helye, módja (1.3.3.)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Figyelési kötelezettség (1.3.4.)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Eljárás eltérő értelmű egyidőben adott jelzések, továbbá kétes értelmű jelzések esetén (1.3.5.)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jelzőeszközök kéznél tartása (1.3.6.)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jelzők, jelzőeszközök és figyelmeztető jelek helye (1.3.7- 1.3.7.4.)</w:t>
      </w:r>
    </w:p>
    <w:p w:rsidR="00B47759" w:rsidRDefault="00B47759">
      <w:pPr>
        <w:pStyle w:val="Nincstrkz"/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B47759" w:rsidRDefault="00F8139E">
      <w:pPr>
        <w:pStyle w:val="msonospacing0"/>
        <w:tabs>
          <w:tab w:val="left" w:pos="993"/>
        </w:tabs>
        <w:spacing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2. AZ EGYÉB JELZŐK ÉS JELZÉSEIK </w:t>
      </w:r>
    </w:p>
    <w:p w:rsidR="00B47759" w:rsidRDefault="00F8139E">
      <w:pPr>
        <w:pStyle w:val="msonospacing0"/>
        <w:tabs>
          <w:tab w:val="left" w:pos="993"/>
        </w:tabs>
        <w:spacing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2.1. Az útátjárójelző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útátjárójelző alkalmazása (2.1.1. - 2.1.1.4.) </w:t>
      </w:r>
    </w:p>
    <w:p w:rsidR="00B47759" w:rsidRDefault="00F8139E">
      <w:pPr>
        <w:pStyle w:val="msonospacing0"/>
        <w:tabs>
          <w:tab w:val="left" w:pos="993"/>
        </w:tabs>
        <w:spacing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2.2. A Vasúti átjáró kezdete jelző (2.2.1-2.2.2.) </w:t>
      </w:r>
    </w:p>
    <w:p w:rsidR="00B47759" w:rsidRDefault="00F8139E">
      <w:pPr>
        <w:pStyle w:val="msonospacing0"/>
        <w:tabs>
          <w:tab w:val="left" w:pos="993"/>
        </w:tabs>
        <w:spacing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2.3. A váltójelzők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váltójelzők (2.3.1.)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váltók számozása (2.3.2.)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váltók kézi állítókészüléke (2.3.3. - 2.3.3.1.) </w:t>
      </w:r>
    </w:p>
    <w:p w:rsidR="00B47759" w:rsidRDefault="00F8139E">
      <w:pPr>
        <w:pStyle w:val="msonospacing0"/>
        <w:tabs>
          <w:tab w:val="left" w:pos="993"/>
        </w:tabs>
        <w:spacing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2.4. A Vágányzáró-jelző (2.4.1.- 2.4.2.) </w:t>
      </w:r>
    </w:p>
    <w:p w:rsidR="00B47759" w:rsidRDefault="00F8139E">
      <w:pPr>
        <w:pStyle w:val="msonospacing0"/>
        <w:tabs>
          <w:tab w:val="left" w:pos="993"/>
        </w:tabs>
        <w:spacing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2.5. A megállás helyének megjelölése (2.5.1.)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Megállás helye-jelző(2.5.2.)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Megállás helye-jelző alkalmazása (2.5.3.- 2.5.3.1.) </w:t>
      </w:r>
    </w:p>
    <w:p w:rsidR="00B47759" w:rsidRDefault="00F8139E">
      <w:pPr>
        <w:pStyle w:val="msonospacing0"/>
        <w:tabs>
          <w:tab w:val="left" w:pos="993"/>
        </w:tabs>
        <w:spacing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2.6. A Biztonsági határjelző (2.6.1-, 2.6.2.) </w:t>
      </w:r>
    </w:p>
    <w:p w:rsidR="00B47759" w:rsidRDefault="00F8139E">
      <w:pPr>
        <w:pStyle w:val="msonospacing0"/>
        <w:tabs>
          <w:tab w:val="left" w:pos="993"/>
        </w:tabs>
        <w:spacing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2.7. A V-betűs jelző (2.7.1.-2.7.3.) </w:t>
      </w:r>
    </w:p>
    <w:p w:rsidR="00B47759" w:rsidRDefault="00F8139E">
      <w:pPr>
        <w:pStyle w:val="msonospacing0"/>
        <w:tabs>
          <w:tab w:val="left" w:pos="993"/>
        </w:tabs>
        <w:spacing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2.8. A Fékút eleje jelző (2.8.1.- 2.8.3.) </w:t>
      </w:r>
    </w:p>
    <w:p w:rsidR="00B47759" w:rsidRDefault="00F8139E">
      <w:pPr>
        <w:pStyle w:val="msonospacing0"/>
        <w:tabs>
          <w:tab w:val="left" w:pos="993"/>
        </w:tabs>
        <w:spacing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2.9. A lassan bejárandó pályarészek megjelölésére használt jelzők és jelzéseik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Értesítés a lassan bejárandó pályarészekről (2.9.1.)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lassan bejárandó pályarész (vágány) jelzése (2.9.2. - 2.9.2.5.)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Lassúmenet előjelző (2.9.8. - 2.9.8.5.)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Lassúmenet eleje jelző (2.9.9. - 2.9.9.3.)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Lassúmenet vége jelző (2.9.10. - 2.9.10.3.)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jelzők kitűzése és a kitűzés ellenőrzése (2.9.11. - 2.9.11.7.) </w:t>
      </w:r>
    </w:p>
    <w:p w:rsidR="00B47759" w:rsidRDefault="00F8139E">
      <w:pPr>
        <w:pStyle w:val="msonospacing0"/>
        <w:tabs>
          <w:tab w:val="left" w:pos="993"/>
        </w:tabs>
        <w:spacing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2.10. A járhatatlan pályarészek fedezésére használt jelzők és jelzéseik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járhatatlan pályarész fedezése (2.10.1. - 2.10.1.1.)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Megállj-jelző előjelzője (2.10.2. - 2.10.2.2.)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Megállj-jelző (2.10.3. - 2.10.3.4.)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vágányzárolt pályarész fedezése (2.10.5.1.) </w:t>
      </w:r>
    </w:p>
    <w:p w:rsidR="00B47759" w:rsidRDefault="00F8139E">
      <w:pPr>
        <w:pStyle w:val="msonospacing0"/>
        <w:tabs>
          <w:tab w:val="left" w:pos="993"/>
        </w:tabs>
        <w:spacing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2.11. Munkaterületek fedezése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Munkaterület fedezése (2.11.1.- 2.11.1.3.)</w:t>
      </w:r>
    </w:p>
    <w:p w:rsidR="00B47759" w:rsidRDefault="00B47759">
      <w:pPr>
        <w:pStyle w:val="msonospacing0"/>
        <w:tabs>
          <w:tab w:val="left" w:pos="993"/>
        </w:tabs>
        <w:spacing w:line="259" w:lineRule="auto"/>
        <w:rPr>
          <w:rFonts w:ascii="Times New Roman" w:eastAsia="Calibri" w:hAnsi="Times New Roman"/>
          <w:sz w:val="24"/>
          <w:szCs w:val="24"/>
        </w:rPr>
      </w:pPr>
    </w:p>
    <w:p w:rsidR="00B47759" w:rsidRDefault="00F8139E">
      <w:pPr>
        <w:pStyle w:val="msonospacing0"/>
        <w:tabs>
          <w:tab w:val="left" w:pos="993"/>
        </w:tabs>
        <w:spacing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3. KÉZIJELZÉSEK ÉS HANGJELZÉSEK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A vonatközlekedés közben adható jelzések (3.1.1.-3.1.1.8.) 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A mozdonyszemélyzet hangjelzései (3.2.1.- 3.2.5.1.)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A jelzőőrök jelzései (3.4.1.-3.4.1.3.) </w:t>
      </w:r>
    </w:p>
    <w:p w:rsidR="00B47759" w:rsidRDefault="00F8139E">
      <w:pPr>
        <w:pStyle w:val="msonospacing0"/>
        <w:tabs>
          <w:tab w:val="left" w:pos="993"/>
        </w:tabs>
        <w:spacing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4. JELZÉSEK A VONATOKON ÉS A JÁRMŰVEKEN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vonatok elejének és végének jelzésére, valamint a járműveken alkalmazandó jelzésekre vonatkozó előírások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vonat elejének jelzése (4.1.1.)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vonat végének jelzése (4.1.2- 4.1.3.)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Jelzések a tolatást végző járműveken (4.1.4.)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FIGYELMEZTETŐ JELEK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Megállóhelyre figyelmeztető jel (6.1.)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Helyszíni őrzés alatt nem álló és/vagy nem biztosított váltóra figyelmeztető jel </w:t>
      </w:r>
    </w:p>
    <w:p w:rsidR="00B47759" w:rsidRDefault="00F8139E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(6.2.-6.2.2.)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Űrszelvénybe nyúló létesítményre figyelmeztető jel. (6.3.-6.3.1) </w:t>
      </w:r>
    </w:p>
    <w:p w:rsidR="00B47759" w:rsidRDefault="00F8139E">
      <w:pPr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Nagyfeszültségre figyelmeztető jel. (6.4.)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63" w:name="_Toc134697080"/>
      <w:r>
        <w:rPr>
          <w:rFonts w:ascii="Times New Roman" w:eastAsia="Times New Roman" w:hAnsi="Times New Roman"/>
          <w:b/>
          <w:bCs/>
          <w:sz w:val="24"/>
          <w:szCs w:val="24"/>
        </w:rPr>
        <w:t>A „Jelzési ismeretek” témakör hatósági vizsgakérdései</w:t>
      </w:r>
      <w:bookmarkStart w:id="164" w:name="_Toc127946938"/>
      <w:bookmarkEnd w:id="163"/>
    </w:p>
    <w:bookmarkEnd w:id="164"/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Jelzési, Forgalmi és Gépészeti Utasítás a Balatonfenyves Gazdasági Vasút részére</w:t>
      </w:r>
    </w:p>
    <w:p w:rsidR="00B47759" w:rsidRDefault="00B47759">
      <w:pPr>
        <w:pStyle w:val="Nincstrkz"/>
        <w:spacing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7759" w:rsidRDefault="00F8139E">
      <w:pPr>
        <w:pStyle w:val="Nincstrkz"/>
        <w:spacing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Írásbeli tételek: (félkövér új módszertanú kérdések)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Csonkavágány fogalmát! (1.2.1.)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Fedezőjelző fogalmát! (1.2.2.)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Fényjelző fogalmát! (1.2.3.)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fénysorompó, félsorompóval kiegészített fénysorompó fogalmát (1.2.4.)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Figyelmeztető jel fogalmát! (1.2.5.)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Hallható jelzés fogalmát! (1.2.6.)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Jelzés fogalmát! (1.2.7.)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Jelzőárboc fogalmát! (1.2.8.)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Jelzőeszköz fogalmát! (1.2.9.)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Kézi állító készülék (ellensúly) fogalmát! (1.2.11.)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Kézi jelzés fogalmát! (1.2.12.)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Lassan bejárandó pályarész fogalmát! (1.2.13.)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Legnagyobb sebesség fogalmát! (1.2.14.)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Rálátási távolság fogalmát (1.2.15.)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Szabadlátás korlátozottságának fogalmát! (1.2.16.)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Szabványos állás fogalmát! (alapállás) (1.2.17.)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Szelvényezés fogalmát! (1.2.18.)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Távolbalátás korlátozottsága fogalmát! (1.2.19.)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Vágány fogalmát! (1.2.20.)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Ütközőbak, földkúp fogalmát! (1.2.21.)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Vonat eleje fogalmát! (1.2.22.)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Vonat vége fogalmát! (1.2.23.)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Zárjelző tárcsa fogalmát! (1.2.24.)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Mivel adhatók a vasúti jelzések és figyelmeztetések? (1.3.1.)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hallható és a látható jelzések alkalmazását! (1.3.2.)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figyelési kötelezettségre vonatkozó szabályokat! (1.3.4.)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az eljárás eltérő értelmű egyidőben adott, illetve kétes értelmű jelzések esetén? (1.3.5.)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jelzőeszközök kéznél tartására vonatkozó szabályokat! (1.3.6.)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jelzők, jelzőeszközök, figyelmeztető jelek helyével kapcsolatos szabályozást! (1.3.7.)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Milyen jelzőt alkalmazunk a vasúti átjáró megjelölésére? (2.2.1.- 2.2.2.)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váltószámozás feltüntetésének módját! (2.3.2.)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váltók állítókészülékének (ellensúlyának) színezését! (2.3.3.- 2.3.3.1.)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vágányzáró- jelző jelzéseit! (2.4.2.)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biztonsági határjelzőt és alkalmazását! (2.6.1.- 2.6.2.)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fékút eleje – jelzőt, alkalmazását! (2.8.1.- 2.8.3.)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lassan bejárandó pályarészekről szóló értesítés szabályait! (2.9.1.)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lassan bejárandó pályarészek megjelölésére használt jelzőket és jelzéseit, valamint állomáson és szolgálati helyeken lévő lassan bejárandó pályarész jelölését! (2.9.2.- 2.9.2.5.)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Lassúmenet előjelzőre vonatkozó szabályokat! (2.9.8.- 2.9.8.5.)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Lassúmenet eleje jelzőre vonatkozó előírásokat! (2.9.9.- 2.9.9.3.)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Lassúmenet vége jelzőre vonatkozó előírásokat! (2.9.10.- 2.9.10.3.)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vágányzárolt pályarész fedezésére vonatkozó szabályokat! (2.10.5.1.)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kell a munkaterületeket fedezni a szolgálati helyeken és a nyílt pályán? (2.11.1.- 2.11.1.3.)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Ismertesse a vonatközlekedés közben adható jelzéseket! (3.1.1.-3.1.1.8.)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Sorolja fel a vonatközlekedés közben adható jelzéseket és ismertesse a Felhívás, Vonatkísérők a helyükre és a Felhívás az indításra jelzéseket! (3.1.1.-3.1.1.8.)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Sorolja fel a vonatközlekedés közben adható jelzéseket és ismertesse Vonatkísérők a helyükre és az Indulásra készen jelzéseket. (3.1.1.- 3.1.1.8.)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Sorolja fel a vonatközlekedés közben adható jelzéseket és ismertesse a Felhívás az indításra és a Szabad az elhaladás jelzéseket. (3.1.1.- 3.1.1.8.)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Sorolja fel a vonatközlekedés közben adható jelzéseket és ismertesse a Vonat szétszakadt, Lassan és Megállj! jelzéseket. (3.1.1.-3.1.1.8.)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Sorolja fel a mozdonyszemélyzet hangjelzéseit és ismertesse a Figyelj! jelzés, a Vonat indul jelzéseket!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vonatok elejének és végének megjelölésére vonatkozó szabályokat! (4.1.1.- 4.1.3.)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kell a tolatást végző járműveket megjelölni? (4.1.4.)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zárjelző tárcsa kezelésére vonatkozó szabályokat! (4.1.3.)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Megállóhelyre figyelmeztető jelet! (6.1.)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Nagyfeszültségre figyelmeztető jelet. (6.4.)</w:t>
      </w:r>
    </w:p>
    <w:p w:rsidR="00B47759" w:rsidRDefault="00B47759">
      <w:pPr>
        <w:spacing w:after="0"/>
        <w:rPr>
          <w:rFonts w:ascii="Times New Roman" w:hAnsi="Times New Roman"/>
          <w:i/>
          <w:sz w:val="24"/>
          <w:szCs w:val="24"/>
          <w:highlight w:val="green"/>
        </w:rPr>
      </w:pPr>
    </w:p>
    <w:p w:rsidR="00B47759" w:rsidRDefault="00F8139E">
      <w:pPr>
        <w:pStyle w:val="Nincstrkz"/>
        <w:spacing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Szóbeli tételek: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szabályok vonatkoznak a jelzésadás idejére, helyére és módjára?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(1.3.3.)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útátjárójelző alkalmazására vonatkozó szabályokat!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(2.1.1. – 2.1.1.4.)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megállás helye jelzőt! Ismertesse a megállás helye jelző alkalmazására vonatkozó előírásokat! (2.5.2.- 2.5.3.1.)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 – betűs jelzőt és alkalmazását! (2.7.1.- 2.7.3.)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Kinek kell a lassú menet jelzőket kitűzni és a kitűzését ellenőrizni, valamint mi az eljárás ezen jelzők hiánya esetén? (2.9.11.- 2.9.11.4.)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járhatatlan pályarészek fedezésére vonatkozó szabályokat! (2.10.1.- 2.10.3.4.)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Ismertesse a jelzőőrök jelzéseit! (3.4.1.-3.4.1.3.)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Helyszíni őrzés alatt nem álló és/vagy nem biztosított váltóra figyelmeztető jelet. (6.2.- 6.2.2.)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Űrszelvénybe nyúló létesítményre figyelmeztető jelet. (6.3.- 6.3.1.) 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65" w:name="_Toc134697085"/>
      <w:r>
        <w:rPr>
          <w:rFonts w:ascii="Times New Roman" w:eastAsia="Times New Roman" w:hAnsi="Times New Roman"/>
          <w:b/>
          <w:bCs/>
          <w:sz w:val="24"/>
          <w:szCs w:val="24"/>
        </w:rPr>
        <w:t>A „Forgalmi ismeretek” témakör ismeretanyagának tételes felsorolása</w:t>
      </w:r>
      <w:bookmarkEnd w:id="165"/>
    </w:p>
    <w:p w:rsidR="00B47759" w:rsidRDefault="00F81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bookmarkStart w:id="166" w:name="_Toc127946873"/>
      <w:r>
        <w:rPr>
          <w:rFonts w:ascii="Times New Roman" w:eastAsia="Times New Roman" w:hAnsi="Times New Roman"/>
          <w:sz w:val="24"/>
          <w:szCs w:val="24"/>
        </w:rPr>
        <w:t>Jelzési, Forgalmi és Gépészeti Utasítás a Balatonfenyves Gazdasági Vasút részére</w:t>
      </w:r>
    </w:p>
    <w:bookmarkEnd w:id="166"/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ÁLTALÁNOS RENDELKEZÉSEK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Fogalom meghatározások az Utasítás forgalmi része rendelkezéseinek helyes értelmezése szempontjából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Állomás (pályaudvar) (1.2.1.)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Állomás területe (1.2.2.)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Forgalmi koordinátor (1.2.3.)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Állomási személyzet (1.2.4.)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Anyavágány (1.2.6.)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Átmenő fővágány (1.2.7.)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Egyszerű kitérő (1.2.8.)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Elágazó állomás (1.2.9.)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Elsodrási határ (1.2.11.)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Eseménykönyv, Eseménylap (1.2.12.)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Fejállomás (1.2.14.)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Felügyeleti hatóság (1.2.15.)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Felügyeleti szolgálat (1.2.16.)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Forgalmi szolgálat (1.2.18.)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Forgalmi szolgálattevő (1.2.19.)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Fővágány (1.2.20.)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Hordozható rádió (1.2.21.)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Jelzőőr (1.2.22.)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Kezdőpont, végpont (1.2.23.)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Kitérő (továbbiakban forgalmi szempontból: váltó) (1.2.24.)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Középállomás (1.2.25.)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Megállóhely (1.2.27.)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Mellékvágány (1.2.28.)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Mobil telefon (1.2.29.)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Mozdony (vontatójármű) (1.2.30.)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Mozdonyszemélyzet (1.2.31.)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Mozdonyvezető (1.2.32.)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Nyílt vonal (pálya) (1.2.33.)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Nyomtávolság (1.2.34.)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Pályasebesség (1.2.36.)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Rakszelvény (1.2.37.)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Rendelkező állomás (1.2.38.)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Személyszállító vonat (1.2.42.)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Szolgálati felsőbbség (1.2.43.)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Szolgálati főnök (1.2.44.)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Szolgálati hely (1.2.45.)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Szolgálati vonat (1.2.46.)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Tolatás (1.2.48.)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Tolatásvezető (1.2.49.)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Tolatószemélyzet (1.2.50.)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Utasperon (1.2.51.)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Űrszelvény (1.2.53.)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Vágányzár (1.2.55.)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Vonali tolatásvezető (1.2.56.)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Vonat (1.2.57.)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Vonatkísérő személyzet (1.2.59.)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Vonatszemélyzet (1.2.60.)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Vonattalálkozás (1.2.61.)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Vontatási telep (1.2.62.) </w:t>
      </w:r>
    </w:p>
    <w:p w:rsidR="00B47759" w:rsidRDefault="00F8139E">
      <w:pPr>
        <w:numPr>
          <w:ilvl w:val="0"/>
          <w:numId w:val="95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szövegében előforduló kifejezések (1.2.63.)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Az önálló szolgálatvégzés feltételei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Beosztás önálló szolgálattételre (1.3.1.)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forgalmi részének ismerete, vizsgák újabb letétele (1.3.3.)</w:t>
      </w:r>
    </w:p>
    <w:p w:rsidR="00B47759" w:rsidRDefault="00F8139E">
      <w:pPr>
        <w:pStyle w:val="Listaszerbekezds"/>
        <w:numPr>
          <w:ilvl w:val="0"/>
          <w:numId w:val="97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Önképzés (1.3.4.)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Szolgálati magatartás</w:t>
      </w:r>
    </w:p>
    <w:p w:rsidR="00B47759" w:rsidRDefault="00F8139E">
      <w:pPr>
        <w:pStyle w:val="Listaszerbekezds"/>
        <w:numPr>
          <w:ilvl w:val="0"/>
          <w:numId w:val="97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Felelősség (1.4.1.-1.4.1.1.)</w:t>
      </w:r>
    </w:p>
    <w:p w:rsidR="00B47759" w:rsidRDefault="00F8139E">
      <w:pPr>
        <w:pStyle w:val="Listaszerbekezds"/>
        <w:numPr>
          <w:ilvl w:val="0"/>
          <w:numId w:val="97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Magatartás a vágányok között (1.4.2.-1.4.2.2.)</w:t>
      </w:r>
    </w:p>
    <w:p w:rsidR="00B47759" w:rsidRDefault="00F8139E">
      <w:pPr>
        <w:pStyle w:val="Listaszerbekezds"/>
        <w:numPr>
          <w:ilvl w:val="0"/>
          <w:numId w:val="97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Idegen személyek tartózkodása vasúti területen (1.4.3.-1.4.3.1.)</w:t>
      </w:r>
    </w:p>
    <w:p w:rsidR="00B47759" w:rsidRDefault="00F8139E">
      <w:pPr>
        <w:pStyle w:val="Listaszerbekezds"/>
        <w:numPr>
          <w:ilvl w:val="0"/>
          <w:numId w:val="97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Biztonságos munkavégzésre alkalmas állapot (1.4.4.)</w:t>
      </w:r>
    </w:p>
    <w:p w:rsidR="00B47759" w:rsidRDefault="00F8139E">
      <w:pPr>
        <w:pStyle w:val="Listaszerbekezds"/>
        <w:numPr>
          <w:ilvl w:val="0"/>
          <w:numId w:val="97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Munkahely elhagyása (1.4.5.)</w:t>
      </w:r>
    </w:p>
    <w:p w:rsidR="00B47759" w:rsidRDefault="00F8139E">
      <w:pPr>
        <w:pStyle w:val="Listaszerbekezds"/>
        <w:numPr>
          <w:ilvl w:val="0"/>
          <w:numId w:val="97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Rendelkezések adása és végrehajtása (1.4.6.-1.4.6.1.)</w:t>
      </w:r>
    </w:p>
    <w:p w:rsidR="00B47759" w:rsidRDefault="00F8139E">
      <w:pPr>
        <w:pStyle w:val="Listaszerbekezds"/>
        <w:numPr>
          <w:ilvl w:val="0"/>
          <w:numId w:val="97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Munkavégzés rendkívüli helyzetben (1.4.7.)</w:t>
      </w:r>
    </w:p>
    <w:p w:rsidR="00B47759" w:rsidRDefault="00F8139E">
      <w:pPr>
        <w:pStyle w:val="Listaszerbekezds"/>
        <w:numPr>
          <w:ilvl w:val="0"/>
          <w:numId w:val="97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Parancskönyv (1.4.8.)</w:t>
      </w:r>
    </w:p>
    <w:p w:rsidR="00B47759" w:rsidRDefault="00F8139E">
      <w:pPr>
        <w:pStyle w:val="Listaszerbekezds"/>
        <w:numPr>
          <w:ilvl w:val="0"/>
          <w:numId w:val="97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Egyenruha, szolgálati jelvény viselése (1.4.9.-1.4.9.1.)</w:t>
      </w:r>
    </w:p>
    <w:p w:rsidR="00B47759" w:rsidRDefault="00F8139E">
      <w:pPr>
        <w:pStyle w:val="Listaszerbekezds"/>
        <w:numPr>
          <w:ilvl w:val="0"/>
          <w:numId w:val="97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Szolgálatátadás-átvétel szolgálat megszakítás, szolgálat szünetelés esetén (1.4.13.)</w:t>
      </w:r>
    </w:p>
    <w:p w:rsidR="00B47759" w:rsidRDefault="00F8139E">
      <w:pPr>
        <w:pStyle w:val="Listaszerbekezds"/>
        <w:numPr>
          <w:ilvl w:val="0"/>
          <w:numId w:val="97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Ellenőrzési kötelezettség (1.4.14.)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Közlemények nyugtázása, előjegyzése (1.4.15.)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Létesítmények, berendezések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Létesítmények, berendezések jelölése (1.5.1.- 1.5.1.2.) 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Dohányzás, nyílt láng használata (1.5.3.) </w:t>
      </w:r>
    </w:p>
    <w:p w:rsidR="00B47759" w:rsidRDefault="00F8139E">
      <w:pPr>
        <w:pStyle w:val="Szvetrzs"/>
        <w:spacing w:before="0" w:line="259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VÁLTÓK, VÁLTÓ-ÉS VÁGÁNYÚTELLENŐRZÉS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váltók alkatrészei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Az alkatrészek felsorolása (2.1.1.)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Tősínek és csúcssínek (2.1.2.)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A csúcssínek szabványos állása (2.1.3.)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lastRenderedPageBreak/>
        <w:t>Feles állás (2.1.4.)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Gyökkötések (2.1.5.)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Sínszékek, csúcssínemelő szerkezetek (2.1.6.)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Összekötő rúd (rudak) (2.1.7.)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Csúcssínrögzítő szerkezetek (2.1.8.)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Állítószerkezetek (2.1.9.)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A váltók csoportosítása forgalombiztonsági szempontból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Csoportosítás (2.2.1.)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Lezárható és le nem zárható váltók (2.2.2.)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és nem biztosított váltók (2.2.3.)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A vágányút beállítása és ellenőrzése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Utasítás a vonat vágányútjának beállítására (2.5.1.) 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kiadásának időpontja (2.5.2.)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 a vágányút beállításának elrendelése után (2.5.3.)</w:t>
      </w:r>
    </w:p>
    <w:p w:rsidR="00B47759" w:rsidRDefault="00F8139E">
      <w:pPr>
        <w:spacing w:after="0"/>
        <w:ind w:left="357" w:hanging="357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2.6. A váltók használhatóságának ellenőrzése forgalmi szempontból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A használhatóság forgalmi feltételei (2.6.1.)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A használhatóság ellenőrzése (2.6.2.)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A használhatósági ellenőrzésének a megtartása (2.6.3.)</w:t>
      </w:r>
    </w:p>
    <w:p w:rsidR="00B47759" w:rsidRDefault="00F8139E">
      <w:pPr>
        <w:spacing w:after="0"/>
        <w:ind w:left="357" w:hanging="357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2.7. A váltók állítása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Váltófelvágás (2.7.2.- 2.7.4.2.)</w:t>
      </w:r>
    </w:p>
    <w:p w:rsidR="00B47759" w:rsidRDefault="00F8139E">
      <w:pPr>
        <w:spacing w:after="0"/>
        <w:ind w:left="357" w:hanging="357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2.8. A váltók lezárása, felnyitása és feloldása. Lezárási táblázat. 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Váltózár kulcs megjelölés (2.8.5.)</w:t>
      </w:r>
    </w:p>
    <w:p w:rsidR="00B47759" w:rsidRDefault="00F8139E">
      <w:pPr>
        <w:pStyle w:val="Szvetrzs"/>
        <w:spacing w:before="0" w:line="259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ÚTSOROMPÓK, ÚTSOROMPÓK KEZELÉSE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Az útsorompó kezelés általános szabályai (3.1.- 3.1.2.) 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Jelzőőr (jelzőőrök) alkalmazása (3.8.) 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Eljárás a Vasúti átjáró kezdete-jelző, illetve az Útátjárójelző hiánya esetén (3.9.)</w:t>
      </w:r>
    </w:p>
    <w:p w:rsidR="00B47759" w:rsidRDefault="00F8139E">
      <w:pPr>
        <w:pStyle w:val="Szvetrzs"/>
        <w:spacing w:before="0" w:line="259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TOLATÓSZOLGÁLAT</w:t>
      </w:r>
    </w:p>
    <w:p w:rsidR="00B47759" w:rsidRDefault="00F8139E">
      <w:pPr>
        <w:spacing w:after="0"/>
        <w:ind w:left="357" w:hanging="357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4.1. Általános rendelkezések</w:t>
      </w:r>
    </w:p>
    <w:p w:rsidR="00B47759" w:rsidRDefault="00F8139E">
      <w:pPr>
        <w:numPr>
          <w:ilvl w:val="0"/>
          <w:numId w:val="97"/>
        </w:numPr>
        <w:autoSpaceDE w:val="0"/>
        <w:autoSpaceDN w:val="0"/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Alapszabályok (4.1., 4.1.1.)</w:t>
      </w:r>
    </w:p>
    <w:p w:rsidR="00B47759" w:rsidRDefault="00F8139E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Értesítés a tolatás engedélyezéséről (4.1.3.- 4.1.3.2.)</w:t>
      </w:r>
    </w:p>
    <w:p w:rsidR="00B47759" w:rsidRDefault="00F8139E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Tolatás útátjárón át (4.1.10., 4.1.10.1.) </w:t>
      </w:r>
    </w:p>
    <w:p w:rsidR="00B47759" w:rsidRDefault="00F8139E">
      <w:pPr>
        <w:pStyle w:val="Szvetrzs"/>
        <w:spacing w:before="0" w:line="259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VÉDEKEZÉS A JÁRMŰMEGFUTAMODÁSOK ELLEN</w:t>
      </w:r>
    </w:p>
    <w:p w:rsidR="00B47759" w:rsidRDefault="00F8139E">
      <w:pPr>
        <w:pStyle w:val="msonospacing0"/>
        <w:numPr>
          <w:ilvl w:val="0"/>
          <w:numId w:val="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Védekezés a tolatás befejezése után (5.1.1.)</w:t>
      </w:r>
    </w:p>
    <w:p w:rsidR="00B47759" w:rsidRDefault="00F8139E">
      <w:pPr>
        <w:pStyle w:val="msonospacing0"/>
        <w:numPr>
          <w:ilvl w:val="0"/>
          <w:numId w:val="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vonatszakadás alkalmával (5.3.1.- 5.3.4.)</w:t>
      </w:r>
    </w:p>
    <w:p w:rsidR="00B47759" w:rsidRDefault="00F8139E">
      <w:pPr>
        <w:pStyle w:val="Szvetrzs"/>
        <w:spacing w:before="0" w:line="259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JÁRMŰKAPCSOLÁSOK</w:t>
      </w:r>
    </w:p>
    <w:p w:rsidR="00B47759" w:rsidRDefault="00F8139E">
      <w:pPr>
        <w:pStyle w:val="msonospacing0"/>
        <w:numPr>
          <w:ilvl w:val="0"/>
          <w:numId w:val="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Kapcsolókészüléke(7.1.)</w:t>
      </w:r>
    </w:p>
    <w:p w:rsidR="00B47759" w:rsidRDefault="00F8139E">
      <w:pPr>
        <w:pStyle w:val="msonospacing0"/>
        <w:numPr>
          <w:ilvl w:val="0"/>
          <w:numId w:val="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Kapcsolás merev kapcsolórúddal (7.4.)</w:t>
      </w:r>
    </w:p>
    <w:p w:rsidR="00B47759" w:rsidRDefault="00F8139E">
      <w:pPr>
        <w:pStyle w:val="msonospacing0"/>
        <w:numPr>
          <w:ilvl w:val="0"/>
          <w:numId w:val="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Szükségkapcsolás (7.5.)</w:t>
      </w:r>
    </w:p>
    <w:p w:rsidR="00B47759" w:rsidRDefault="00F8139E">
      <w:pPr>
        <w:pStyle w:val="msonospacing0"/>
        <w:numPr>
          <w:ilvl w:val="0"/>
          <w:numId w:val="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Kapcsolásra kötelezett dolgozók (7.6.)</w:t>
      </w:r>
    </w:p>
    <w:p w:rsidR="00B47759" w:rsidRDefault="00F8139E">
      <w:pPr>
        <w:pStyle w:val="Szvetrzs"/>
        <w:spacing w:before="0" w:line="259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A VONATSZEMÉLYZET HELYE ÉS LÉTSZÁMA A VONATOKON</w:t>
      </w:r>
    </w:p>
    <w:p w:rsidR="00B47759" w:rsidRDefault="00F8139E">
      <w:pPr>
        <w:pStyle w:val="Listaszerbekezds"/>
        <w:numPr>
          <w:ilvl w:val="0"/>
          <w:numId w:val="21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A vonatkísérők száma a vonatoknál (12.4.) </w:t>
      </w:r>
    </w:p>
    <w:p w:rsidR="00B47759" w:rsidRDefault="00F8139E">
      <w:pPr>
        <w:pStyle w:val="Listaszerbekezds"/>
        <w:numPr>
          <w:ilvl w:val="0"/>
          <w:numId w:val="21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A vonali tolatásvezető helye a vonaton (12.5.)</w:t>
      </w:r>
    </w:p>
    <w:p w:rsidR="00B47759" w:rsidRDefault="00F8139E">
      <w:pPr>
        <w:pStyle w:val="Szvetrzs"/>
        <w:spacing w:before="0" w:line="259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MENETREND</w:t>
      </w:r>
    </w:p>
    <w:p w:rsidR="00B47759" w:rsidRDefault="00F8139E">
      <w:pPr>
        <w:pStyle w:val="Listaszerbekezds"/>
        <w:numPr>
          <w:ilvl w:val="0"/>
          <w:numId w:val="21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A menetrend szerepe (13.1.)</w:t>
      </w:r>
    </w:p>
    <w:p w:rsidR="00B47759" w:rsidRDefault="00F8139E">
      <w:pPr>
        <w:pStyle w:val="Listaszerbekezds"/>
        <w:numPr>
          <w:ilvl w:val="0"/>
          <w:numId w:val="21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lastRenderedPageBreak/>
        <w:t>A menetrend fajtái (13.2.)</w:t>
      </w:r>
    </w:p>
    <w:p w:rsidR="00B47759" w:rsidRDefault="00F8139E">
      <w:pPr>
        <w:pStyle w:val="Listaszerbekezds"/>
        <w:numPr>
          <w:ilvl w:val="0"/>
          <w:numId w:val="21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Menetrendjegyzék, Menetidők táblázatos kimutatása (13.3.)</w:t>
      </w:r>
    </w:p>
    <w:p w:rsidR="00B47759" w:rsidRDefault="00F8139E">
      <w:pPr>
        <w:pStyle w:val="Szvetrzs"/>
        <w:spacing w:before="0" w:line="259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A VONATKÖZLEKEDÉS LEBONYOLÍTÁSA</w:t>
      </w:r>
    </w:p>
    <w:p w:rsidR="00B47759" w:rsidRDefault="00F8139E">
      <w:pPr>
        <w:spacing w:after="0"/>
        <w:ind w:left="357" w:hanging="357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15.1. Általános rendelkezések</w:t>
      </w:r>
    </w:p>
    <w:p w:rsidR="00B47759" w:rsidRDefault="00F8139E">
      <w:pPr>
        <w:pStyle w:val="Listaszerbekezds"/>
        <w:numPr>
          <w:ilvl w:val="0"/>
          <w:numId w:val="21"/>
        </w:numPr>
        <w:spacing w:after="0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Közlekedésszabályozó személyek (15.1.1.)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Azonos irányú vonatok közlekedése (15.1.3.)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A vonatok számozása (15.1.6.) 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Figyelési, tájékozódási és értesítési kötelezettség (15.1.8.- 15.1.8.2.)</w:t>
      </w:r>
    </w:p>
    <w:p w:rsidR="00B47759" w:rsidRDefault="00F8139E">
      <w:pPr>
        <w:spacing w:after="0"/>
        <w:ind w:left="357" w:hanging="357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15.2. Követő vonat indítása állomástávolságban 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Alapszabály (15.2.1.) 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Vonatindítás a visszajelentés vétele előtt (15.2.2.)</w:t>
      </w:r>
    </w:p>
    <w:p w:rsidR="00B47759" w:rsidRDefault="00F8139E">
      <w:pPr>
        <w:spacing w:after="0"/>
        <w:ind w:left="357" w:hanging="357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15.5. Rendelkezések közlése a vonatszemélyzettel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Alapszabályok (15.5.1.- 15.5.1.5.) </w:t>
      </w:r>
    </w:p>
    <w:p w:rsidR="00B47759" w:rsidRDefault="00F8139E">
      <w:pPr>
        <w:spacing w:after="0"/>
        <w:ind w:left="357" w:hanging="357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15.7. A vonatok fogadása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vonatok fogadása és megfigyelése állomásokon és a nyílt vonalon (15.7.5.- 15.7.5.4.)</w:t>
      </w:r>
    </w:p>
    <w:p w:rsidR="00B47759" w:rsidRDefault="00F8139E">
      <w:pPr>
        <w:spacing w:after="0"/>
        <w:ind w:left="357" w:hanging="357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15.21. Munkavonatok és segélyvonatok közlekedésére vonatkozó különleges rendelkezések </w:t>
      </w:r>
    </w:p>
    <w:p w:rsidR="00B47759" w:rsidRDefault="00F8139E">
      <w:pPr>
        <w:pStyle w:val="msonospacing0"/>
        <w:numPr>
          <w:ilvl w:val="0"/>
          <w:numId w:val="2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Munkavonatok (15.9.1.- 15.9.1.1.)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Segélymozdonyok, segélyvonatok (15.9.2.- 15.9.3.1.) </w:t>
      </w:r>
    </w:p>
    <w:p w:rsidR="00B47759" w:rsidRDefault="00F8139E">
      <w:pPr>
        <w:pStyle w:val="Szvetrzs"/>
        <w:spacing w:before="0" w:line="259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SZOLGÁLAT A VONATOKNÁL</w:t>
      </w:r>
    </w:p>
    <w:p w:rsidR="00B47759" w:rsidRDefault="00F8139E">
      <w:pPr>
        <w:spacing w:after="0"/>
        <w:ind w:left="357" w:hanging="357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16.2. Magatartás menet közben</w:t>
      </w:r>
    </w:p>
    <w:p w:rsidR="00B47759" w:rsidRDefault="00F8139E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Figyelési kötelezettség (16.2.2.) </w:t>
      </w:r>
    </w:p>
    <w:p w:rsidR="00B47759" w:rsidRDefault="00F8139E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Eljárás, ha a vonatnál jelzési hiányosság van (16.2.4.) </w:t>
      </w:r>
    </w:p>
    <w:p w:rsidR="00B47759" w:rsidRDefault="00F8139E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Eljárás, ha a vonatot a nyílt vonalon veszély fenyegeti (16.2.7.- 16.2.7.1.) </w:t>
      </w:r>
    </w:p>
    <w:p w:rsidR="00B47759" w:rsidRDefault="00F8139E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sérült pályarész felfedezésekor (16.2.8.- 16.2.8.5.)</w:t>
      </w:r>
    </w:p>
    <w:p w:rsidR="00B47759" w:rsidRDefault="00F8139E">
      <w:pPr>
        <w:pStyle w:val="Szvetrzs"/>
        <w:spacing w:before="0" w:line="259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LASSÚMENETEK, ÉPITÉSI- ÉS FENNTARTÁSI MUNKÁK, VÁGÁNYZÁRAK</w:t>
      </w:r>
    </w:p>
    <w:p w:rsidR="00B47759" w:rsidRDefault="00F8139E">
      <w:pPr>
        <w:spacing w:after="0"/>
        <w:ind w:left="357" w:hanging="357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18.1. Lassúmenetek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 (18.1.1.)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lassúmenet elrendelése (18.1.2.)</w:t>
      </w:r>
    </w:p>
    <w:p w:rsidR="00B47759" w:rsidRDefault="00F8139E">
      <w:pPr>
        <w:spacing w:after="0"/>
        <w:ind w:left="357" w:hanging="357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18.2. A vonatforgalmat nem érintő, nem vágányzár keretében az elsodrási határon kívül végzett munkák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Nyíltvonalon, alagútban, hídon nem vágányzár keretében az elsodrási határon kívül végzett munkák (18.2.1.- 18.2.1.1.)</w:t>
      </w:r>
    </w:p>
    <w:p w:rsidR="00B47759" w:rsidRDefault="00F8139E">
      <w:pPr>
        <w:spacing w:after="0"/>
        <w:ind w:left="357" w:hanging="357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18.3. A vonatforgalmat érintő, nem vágányzár keretében az elsodrási határon belül végzett munkák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Nyíltvonalon, alagútban, hídon nem vágányzár keretében az elsodrási határon belül végzett munkák (18.3.1.- 18.3.1.7.)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Állomáson nem vágányzár keretében végzett munkák (18.3.2.)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rendelkezések (18.3.3.)</w:t>
      </w:r>
    </w:p>
    <w:p w:rsidR="00B47759" w:rsidRDefault="00F8139E">
      <w:pPr>
        <w:spacing w:after="0"/>
        <w:ind w:left="357" w:hanging="357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18.4. Vágányzár, biztosítóberendezési kikapcsolás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Előre látott vágányzár engedélyezése (18.4.1.- 18.4.1.1.) 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Előre nem látott vágányzár, biztosítóberendezési kikapcsolás (18.4.4.- </w:t>
      </w:r>
    </w:p>
    <w:p w:rsidR="00B47759" w:rsidRDefault="00F8139E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18.4.4.2.) 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Biztonsági intézkedések (18.4.5.- 18.4.5.2.) 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személyzet értesítése a vágányzárról (18.4.6.- 18.4.6.1.) 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Eljárás a vágányzár megszüntetésekor és esetleges meghosszabbításakor (18.4.7.- 18.4.7.) </w:t>
      </w:r>
    </w:p>
    <w:p w:rsidR="00B47759" w:rsidRDefault="00F8139E">
      <w:pPr>
        <w:numPr>
          <w:ilvl w:val="0"/>
          <w:numId w:val="2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Értesítés az új vagy megváltoztatott helyzetről (18.4.8.) </w:t>
      </w:r>
    </w:p>
    <w:p w:rsidR="00B47759" w:rsidRDefault="00F8139E">
      <w:pPr>
        <w:pStyle w:val="Szvetrzs"/>
        <w:spacing w:before="0" w:line="259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A FORGALMI SZOLGÁLAT VÉGZÉSE TÉLEN</w:t>
      </w:r>
    </w:p>
    <w:p w:rsidR="00B47759" w:rsidRDefault="00F8139E">
      <w:pPr>
        <w:pStyle w:val="Listaszerbekezds"/>
        <w:numPr>
          <w:ilvl w:val="0"/>
          <w:numId w:val="98"/>
        </w:numPr>
        <w:spacing w:after="0"/>
        <w:ind w:left="709" w:hanging="283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Általános rendelkezés (19.1.)</w:t>
      </w:r>
    </w:p>
    <w:p w:rsidR="00B47759" w:rsidRDefault="00F8139E">
      <w:pPr>
        <w:pStyle w:val="Listaszerbekezds"/>
        <w:numPr>
          <w:ilvl w:val="0"/>
          <w:numId w:val="98"/>
        </w:numPr>
        <w:spacing w:after="0"/>
        <w:ind w:left="709" w:hanging="283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Különleges rendelkezések a forgalmi szolgálat mikénti végzésére (19.2.)</w:t>
      </w:r>
    </w:p>
    <w:p w:rsidR="00B47759" w:rsidRDefault="00F8139E">
      <w:pPr>
        <w:pStyle w:val="Listaszerbekezds"/>
        <w:numPr>
          <w:ilvl w:val="0"/>
          <w:numId w:val="98"/>
        </w:numPr>
        <w:spacing w:after="0"/>
        <w:ind w:left="709" w:hanging="283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Hótorlaszban elakadt vonat fedezése (19.3.)</w:t>
      </w:r>
    </w:p>
    <w:p w:rsidR="00B47759" w:rsidRDefault="00F8139E">
      <w:pPr>
        <w:pStyle w:val="Szvetrzs"/>
        <w:spacing w:before="0" w:line="259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RENDKÍVÜLI ESEMÉNYEK</w:t>
      </w:r>
    </w:p>
    <w:p w:rsidR="00B47759" w:rsidRDefault="00F8139E">
      <w:pPr>
        <w:pStyle w:val="Listaszerbekezds"/>
        <w:numPr>
          <w:ilvl w:val="0"/>
          <w:numId w:val="99"/>
        </w:numPr>
        <w:spacing w:after="0"/>
        <w:ind w:left="709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Rendkívüli intézkedések (20.1.-20.1.1.)</w:t>
      </w:r>
    </w:p>
    <w:p w:rsidR="00B47759" w:rsidRDefault="00F8139E">
      <w:pPr>
        <w:pStyle w:val="Listaszerbekezds"/>
        <w:numPr>
          <w:ilvl w:val="0"/>
          <w:numId w:val="99"/>
        </w:numPr>
        <w:spacing w:after="0"/>
        <w:ind w:left="709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Forgalmi akadályok bejelentése és az érdekeltek értesítése (20.2.- 20.2.1.) </w:t>
      </w:r>
    </w:p>
    <w:p w:rsidR="00B47759" w:rsidRDefault="00F8139E">
      <w:pPr>
        <w:pStyle w:val="Listaszerbekezds"/>
        <w:numPr>
          <w:ilvl w:val="0"/>
          <w:numId w:val="99"/>
        </w:numPr>
        <w:spacing w:after="0"/>
        <w:ind w:left="709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A vonatszemélyzet közreműködése segélynyújtás alkalmával (20.3.)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67" w:name="_Toc134697086"/>
      <w:r>
        <w:rPr>
          <w:rFonts w:ascii="Times New Roman" w:eastAsia="Times New Roman" w:hAnsi="Times New Roman"/>
          <w:b/>
          <w:bCs/>
          <w:sz w:val="24"/>
          <w:szCs w:val="24"/>
        </w:rPr>
        <w:t>A „Forgalmi ismeretek” tantárgy hatósági vizsgakérdései</w:t>
      </w:r>
      <w:bookmarkEnd w:id="167"/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Jelzési, Forgalmi és Gépészeti Utasítás a Balatonfenyves Gazdasági Vasút részére</w:t>
      </w:r>
    </w:p>
    <w:p w:rsidR="00B47759" w:rsidRDefault="00B47759">
      <w:pPr>
        <w:pStyle w:val="Nincstrkz"/>
        <w:spacing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7759" w:rsidRDefault="00F8139E">
      <w:pPr>
        <w:pStyle w:val="Nincstrkz"/>
        <w:spacing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Írásbeli tételek: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(félkövér új módszertanú kérdések)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Állomás (pályaudvar) fogalmát! (1.2.1.)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Állomás területe fogalmát! (1.2.2.)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Állomási személyzet fogalmát! (1.2.4.)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Anyavágány fogalmát! (1.2.6.)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Átmenő fővágány fogalmát! (1.2.7.)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Egyszerű kitérő fogalmát! (1.2.8.)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Ismertesse az Elágazó állomás fogalmát! (1.2.9.)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Elsodrási határ fogalmát! (1.2.11.)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Eseménykönyv, Eseménylap fogalmát! (1.2.12.)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Fejállomás fogalmát! (1.2.14.)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Felügyeleti hatóság fogalmát! (1.2.15.)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Felügyeleti szolgálat fogalmát! (1.2.16.)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Forgalmi szolgálat fogalmát! (1.2.18.)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Forgalmi szolgálattevő fogalmát! (1.2.19.)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Fővágány fogalmát! (1.2.20.)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Hordozható rádió fogalmát! (1.2.21.)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Jelzőőr fogalmát! (1.2.22.)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Kezdőpont, végpont fogalmát! (1.2.23.)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Kitérő (továbbiakban forgalmi szempontból: váltó) fogalmát! (1.2.24.)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Megállóhely fogalmát! (1.2.27.)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Mellékvágány fogalmát! (1.2.28.)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Mobil telefon fogalmát! (1.2.29.)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Mozdony (vontatójármű) fogalmát! (1.2.30.)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Mozdonyszemélyzet fogalmát! (1.2.31.)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Mozdonyvezető fogalmát! (1.2.32.)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Nyílt vonal (pálya) fogalmát! (1.2.33.)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Nyomtávolság fogalmát! (1.2.34.)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Ismertesse a Pályasebesség fogalmát! (1.2.36.)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Rakszelvény fogalmát! (1.2.37.)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Rendelkező állomás fogalmát! (1.2.38.)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Személyszállító vonat fogalmát! (1.2.42.)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Szolgálati felsőbbség fogalmát! (1.2.43.)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Szolgálati főnök fogalmát! (1.2.44.)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Szolgálati hely fogalmát! (1.2.45.)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Szolgálati vonat fogalmát! (1.2.46.)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Tolatás fogalmát! (1.2.48.)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Tolatásvezető fogalmát! (1.2.49.)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Tolatószemélyzet fogalmát! (1.2.50.)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Utasperon fogalmát! (1.2.51.)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Űrszelvény fogalmát! (1.2.53.)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Vágányzár fogalmát! (1.2.55.)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Vonali tolatásvezető fogalmát! (1.2.56.)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Vonat fogalmát! (1.2.57.)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Vonatkísérő személyzet fogalmát! (1.2.59.)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Vonatszemélyzet fogalmát! (1.2.60.)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Vonattalálkozás fogalmát! (1.2.61.)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Vontatási telep fogalmát! (1.2.62.)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az Utasítás szövegében előforduló kifejezéseket! (1.2.63.)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önálló szolgálattételre beosztás szabályait! (1.3.1.)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az önképzés? (1.3.4.)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Mikor kell biztonságos munkavégzésre alkalmatlannak minősíteni a dolgozót és mi az eljárás ebben az esetben? (1.4.4.)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szabályok betartásával hagyható el a munkahely? 1.4.5.)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rendelkezések adásának és végrehajtásának szabályait.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(1.4.6.- 1.4.6.1.)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szolgálati jelvényeket ismer? (1.4.9.1.)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Kik kötelesek a forgalmi tevékenységet ellátó munkavállalók munkavégzését ellenőrizni?(1.4.14.)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létesítmények, berendezések jelölésére vonatkozó szabályokat! (1.5.1.)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előírások vonatkoznak a dohányzásra és a nyílt láng használatára? (1.5.3.)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váltók alkatrészeit! (2.1.1.- 2.1.9.)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váltók csoportosítását forgalombiztonsági szempontból, ezen belül a lezárható és a le nem zárható váltókat!(2.2.1.- 2.2.2.)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váltók csoportosítását forgalombiztonsági szempontból, ezen belül a biztosított és a nem biztosított váltókat (2.2.1., 2.2.3.)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vonat vágányútjának beállítására vonatkozó utasítást! (2.5.1.)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Mik a teendők vágányút beállításának elrendelése után?(2.5.3.)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Mikor használható egy váltó forgalmi szempontból?(2.6.1.)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Mikor kell a váltók használhatóságáról meggyőződni?(2.6.2.)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váltózárkulcsok megjelölésére vonatkozó szabályokat.(2.8.5.)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fel, mikor kell jelzőőrt alkalmazni!(3.8.)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tolatás alapszabályát!(4.1.1.- 4.1.1.)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Ismertesse a tolatás engedélyezéséről szóló értesítésre vonatkozó előírásokat! (4.1.3.- 4.1.3.2.)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Ismertesse a védekezés szabályait járműmegfutamodás ellen tolatás befejezése után!(5.1.- 5.1.2.)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menetrend szerepét, fajtái! (13.1., 13.2.)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közlekedés-szabályozó személyeket! (15.1.1.)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vonatok számozását! (15.1.6.)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követő vonat indítására vonatkozó alapszabályt az állomástávolságú közlekedésre berendezett pályán! (15.2.1.)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vonatindítás szabályait a visszajelentés vétele előtt! (15.2.2.)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Ismertesse a közlekedéssel kapcsolatos rendelkezések közlésére vonatkozó alapszabályokat! (15.5.1.- 15.5.1.5.)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Mely vonatot nevezzük munkavonatnak? Ismertesse a munkavonatok közlekedésére vonatkozó szabályokat! (15.9.1.-15.9.1.1.)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segélymozdonyok, segélyvonatok közlekedésére vonatkozó szabályokat! (15.9.2.- 15.9.3.1.)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 az eljárás, ha a vonatnál jelzési hiányosság van? (16.2.4.)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lassúmenetek lehetnek időtartamukat tekintve? (18.1.1.)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lassúmenetek elrendelésének szabályait! (18.1.2.)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szabályok vonatkoznak állomáson nem vágányzár keretében végzett munkákra? (18.3.2.)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egyéb rendelkezések vannak a nem vágányzár keretében végzett munkákra? (18.3.3.)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az előre látott vágányzár engedélyezésére?(18.4.1.- 18.4.1.1.)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szabályozza az utasítás a személyzet értesítését a vágányzárról? (18.4.6.- 18.4.6.1.)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az eljárás a vágányzár megszüntetésekor és esetleges meghosszabbításakor? (18.4.7.- 18.4.7.1.)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Hogyan szabályozza az utasítás az értesítést az új vagy megváltozott helyzetről? (18.4.8.)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módon kell a vágányzárat nyilvántartani? (18.4.9.)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különleges rendelkezéseket a forgalmi szolgálat végzésére! (19.2.)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hótorlaszokban elakadt vonatok fedezésére vonatkozószabályokat! (19.3.)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Ki, milyen intézkedést köteles tenni, ha rendkívüli esemény – baleset – következett be? (20.1.- 20.1.1.) 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pStyle w:val="Nincstrkz"/>
        <w:spacing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Szóbeli tételek: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felelősségre vonatkozó szabályokat! (1.4.1.- 1.4.1.1.)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szabályok vonatkoznak a magatartásra a vágányok között?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(1.4.2.- 1.4.2.2.)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fel, kik tartózkodhatnak idegen személyek részére meg nem nyitott helyiségekben! (1.4.3.- 1.4.3.1.)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Parancskönyvvel kapcsolatos tudnivalókat. (1.4.8.)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közlemények nyugtázása, előjegyzésére vonatkozó szabályokat! (1.4.15.)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Ismertesse a váltófelvágás fogalmát, valamint a váltófelvágás esetén követendő eljárást! (2.7.2.- 2.7.2.4.)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sorompókezelés általános szabályait! (3.1.- 3.1.2.)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Mely esetben és mi a követendő eljárás, ha közút mellett elhelyezett  ″Vasúti átjáró kezdete″ illetve ″Két–vagy több vágányú vasúti átjáró kezdete″ (András kereszt) jelző, továbbá a vasúti pálya mellett elhelyezett Útátjárójelző hiányát fedezik fel?(3.9.)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útátjárón át történő tolatás szabályait!(4.1.10.- 4.1.10.1.)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 vonatszakadás alkalmával? (5.3.1.- 5.3.4.)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Menetrendjegyzékre, Menetidők táblázatos kimutatására vonatkozó szabályokat! (13.3.)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azonos irányú vonatok közlekedtetésére vonatkozó szabályokat! (15.1.3.)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segélymozdonyok, segélyvonatok közlekedésére vonatkozó szabályokat! (15.9.2.- 15.9.3.1.)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az eljárás, ha a vonatot a nyílt vonalon veszély fenyegeti? (16.2.7.- 16.2.7.1.)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az eljárás sérült pályarész felfedezésekor? (16.2.8.- 16.2.8.5.)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nyíltvonalon, alagútban, hídon nem vágányzár keretében az elsodrási határon kívül végzett munkák végzésére vonatkozó szabályokat! (18.2.1.- 18.2.1.1.)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nyíltvonalon, alagútban, hídon nem vágányzár keretében az elsodrási határon belül végzett munkák végzésére vonatkozó szabályokat! (18.3.1.- 18.3.1.7.)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előre nem látott vágányzárra vonatkozó szabályokat! (18.4.4.- 18.4.4.2.) </w:t>
      </w:r>
    </w:p>
    <w:p w:rsidR="00B47759" w:rsidRDefault="00F8139E">
      <w:pPr>
        <w:pStyle w:val="msonospacing0"/>
        <w:numPr>
          <w:ilvl w:val="0"/>
          <w:numId w:val="96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biztonsági szabályokat kell betartani az engedélyezett munkák közben? (18.4.5.- 18.4.5.2.) 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68" w:name="_Toc134697121"/>
      <w:r>
        <w:rPr>
          <w:rFonts w:ascii="Times New Roman" w:eastAsia="Times New Roman" w:hAnsi="Times New Roman"/>
          <w:b/>
          <w:bCs/>
          <w:sz w:val="24"/>
          <w:szCs w:val="24"/>
        </w:rPr>
        <w:t>A „Biztosítóberendezés ismeretek” témakör ismeretanyagának tételes felsorolása</w:t>
      </w:r>
      <w:bookmarkEnd w:id="168"/>
    </w:p>
    <w:p w:rsidR="00B47759" w:rsidRDefault="00F8139E">
      <w:pPr>
        <w:numPr>
          <w:ilvl w:val="0"/>
          <w:numId w:val="100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Biztosítóberendezési alapelvek I. (Forgalomtechnikai alapok)</w:t>
      </w:r>
    </w:p>
    <w:p w:rsidR="00B47759" w:rsidRDefault="00F8139E">
      <w:pPr>
        <w:numPr>
          <w:ilvl w:val="1"/>
          <w:numId w:val="10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forgalom lebonyolítás módszerei, csoportosítása:</w:t>
      </w:r>
    </w:p>
    <w:p w:rsidR="00B47759" w:rsidRDefault="00F8139E">
      <w:pPr>
        <w:numPr>
          <w:ilvl w:val="1"/>
          <w:numId w:val="101"/>
        </w:numPr>
        <w:spacing w:after="0"/>
        <w:ind w:left="127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 mozgások osztályozása</w:t>
      </w:r>
    </w:p>
    <w:p w:rsidR="00B47759" w:rsidRDefault="00F8139E">
      <w:pPr>
        <w:numPr>
          <w:ilvl w:val="1"/>
          <w:numId w:val="101"/>
        </w:numPr>
        <w:spacing w:after="0"/>
        <w:ind w:left="127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Vágányút definíciója (Biztosítóberendezési szempontból)</w:t>
      </w:r>
    </w:p>
    <w:p w:rsidR="00B47759" w:rsidRDefault="00F8139E">
      <w:pPr>
        <w:numPr>
          <w:ilvl w:val="1"/>
          <w:numId w:val="10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Sorompóberendezések: </w:t>
      </w:r>
    </w:p>
    <w:p w:rsidR="00B47759" w:rsidRDefault="00F8139E">
      <w:pPr>
        <w:numPr>
          <w:ilvl w:val="1"/>
          <w:numId w:val="102"/>
        </w:numPr>
        <w:spacing w:after="0"/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Sorompóberendezések célja, közút lezárásának módjai</w:t>
      </w:r>
    </w:p>
    <w:p w:rsidR="00B47759" w:rsidRDefault="00F8139E">
      <w:pPr>
        <w:numPr>
          <w:ilvl w:val="1"/>
          <w:numId w:val="102"/>
        </w:numPr>
        <w:spacing w:after="0"/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Útátjáró biztosításának alkalmazása, félsorompós kiegészítés</w:t>
      </w:r>
    </w:p>
    <w:p w:rsidR="00B47759" w:rsidRDefault="00F8139E">
      <w:pPr>
        <w:numPr>
          <w:ilvl w:val="1"/>
          <w:numId w:val="102"/>
        </w:numPr>
        <w:spacing w:after="0"/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Rálátási háromszög, csökkentett rálátási háromszög</w:t>
      </w:r>
    </w:p>
    <w:p w:rsidR="00B47759" w:rsidRDefault="00B47759">
      <w:pPr>
        <w:spacing w:after="0"/>
        <w:ind w:left="1276"/>
        <w:rPr>
          <w:rFonts w:ascii="Times New Roman" w:hAnsi="Times New Roman"/>
          <w:sz w:val="24"/>
          <w:szCs w:val="24"/>
        </w:rPr>
      </w:pPr>
    </w:p>
    <w:p w:rsidR="00B47759" w:rsidRDefault="00F8139E">
      <w:pPr>
        <w:numPr>
          <w:ilvl w:val="0"/>
          <w:numId w:val="100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Biztosítóberendezési alapelvek II. (Rendszertechnikai alapok)</w:t>
      </w:r>
    </w:p>
    <w:p w:rsidR="00B47759" w:rsidRDefault="00F8139E">
      <w:pPr>
        <w:numPr>
          <w:ilvl w:val="1"/>
          <w:numId w:val="10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Biztosítóberendezések fogalma, célja, feladatrendszere</w:t>
      </w:r>
    </w:p>
    <w:p w:rsidR="00B47759" w:rsidRDefault="00F8139E">
      <w:pPr>
        <w:numPr>
          <w:ilvl w:val="1"/>
          <w:numId w:val="10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 biztosítóberendezések főbb csoportjai</w:t>
      </w:r>
    </w:p>
    <w:p w:rsidR="00B47759" w:rsidRDefault="00B47759">
      <w:pPr>
        <w:spacing w:after="0"/>
        <w:ind w:left="792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69" w:name="_Toc134697122"/>
      <w:r>
        <w:rPr>
          <w:rFonts w:ascii="Times New Roman" w:eastAsia="Times New Roman" w:hAnsi="Times New Roman"/>
          <w:b/>
          <w:bCs/>
          <w:sz w:val="24"/>
          <w:szCs w:val="24"/>
        </w:rPr>
        <w:t>A „Biztosítóberendezés ismeretek” témakör vizsgakérdései</w:t>
      </w:r>
      <w:bookmarkEnd w:id="169"/>
    </w:p>
    <w:p w:rsidR="00B47759" w:rsidRDefault="00F8139E">
      <w:pPr>
        <w:numPr>
          <w:ilvl w:val="0"/>
          <w:numId w:val="62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vágányút fogalmát, forgalmi és biztosítóberendezési megközelítésből! </w:t>
      </w:r>
    </w:p>
    <w:p w:rsidR="00B47759" w:rsidRDefault="00F8139E">
      <w:pPr>
        <w:numPr>
          <w:ilvl w:val="0"/>
          <w:numId w:val="62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Miért van szükség útátjáró fedező berendezésekre? Mik a közút lezárásának módjai?</w:t>
      </w:r>
    </w:p>
    <w:p w:rsidR="00B47759" w:rsidRDefault="00F8139E">
      <w:pPr>
        <w:numPr>
          <w:ilvl w:val="0"/>
          <w:numId w:val="62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sorompó berendezésekkel biztosítható a vasút-közút szintbeli kereszteződése? Ismertesse a legfontosabb jellemzőiket!</w:t>
      </w:r>
    </w:p>
    <w:p w:rsidR="00B47759" w:rsidRDefault="00F8139E">
      <w:pPr>
        <w:numPr>
          <w:ilvl w:val="0"/>
          <w:numId w:val="62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 részeit, mutassa be a váltóállítás folyamatát, azok fázisait!</w:t>
      </w:r>
    </w:p>
    <w:p w:rsidR="00B47759" w:rsidRDefault="00F8139E">
      <w:pPr>
        <w:numPr>
          <w:ilvl w:val="0"/>
          <w:numId w:val="62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típusú csúcssínrögzítő szerkezeteket ismer?</w:t>
      </w:r>
    </w:p>
    <w:p w:rsidR="00B47759" w:rsidRDefault="00F8139E">
      <w:pPr>
        <w:numPr>
          <w:ilvl w:val="0"/>
          <w:numId w:val="62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Rajzolja le a váltózárkulcsok táblák jelöléseit és magyarázza meg azokat! </w:t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B4775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47759" w:rsidRDefault="00F8139E">
      <w:pPr>
        <w:pStyle w:val="Cmsor1"/>
        <w:numPr>
          <w:ilvl w:val="0"/>
          <w:numId w:val="1"/>
        </w:numPr>
        <w:spacing w:after="0" w:line="259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70" w:name="_Toc215129404"/>
      <w:r>
        <w:rPr>
          <w:rFonts w:ascii="Times New Roman" w:hAnsi="Times New Roman"/>
          <w:b/>
          <w:bCs/>
          <w:sz w:val="24"/>
          <w:szCs w:val="24"/>
        </w:rPr>
        <w:lastRenderedPageBreak/>
        <w:t>Függelék: Infrastruktúra: Különleges kötöttpálya hálózaton vonatkísérő, gyermekvasúti vonatkísérő vasúti társasági vizsga (MÁV Zrt F.2. Forgalmi Utasítás és kapcsolódó szabályozások) MÁV Zrt V01-VT2024/1</w:t>
      </w:r>
      <w:bookmarkEnd w:id="170"/>
    </w:p>
    <w:p w:rsidR="00B47759" w:rsidRDefault="00B4775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171" w:name="_Toc215129405"/>
      <w:r>
        <w:rPr>
          <w:rFonts w:eastAsia="Times New Roman"/>
          <w:sz w:val="24"/>
          <w:szCs w:val="24"/>
        </w:rPr>
        <w:t>A VIZSGA LEÍRÁSA ÉS MÓDSZERTANA</w:t>
      </w:r>
      <w:bookmarkEnd w:id="171"/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  <w:bookmarkStart w:id="172" w:name="_Toc157411266"/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172"/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vasúttársasági vizsga írásbeli és szóbeli részből áll. A szóbeli vizsga csak sikeres írásbeli vizsga után kezdhető meg.</w:t>
      </w:r>
    </w:p>
    <w:p w:rsidR="00B47759" w:rsidRDefault="00B47759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73" w:name="_Toc157411267"/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ÍRÁSBELI VIZSGATEVÉKENYSÉG</w:t>
      </w:r>
      <w:bookmarkEnd w:id="173"/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írásbeli vizsgatevékenység </w:t>
      </w:r>
      <w:r>
        <w:rPr>
          <w:rFonts w:ascii="Times New Roman" w:hAnsi="Times New Roman"/>
          <w:b/>
          <w:bCs/>
          <w:sz w:val="24"/>
          <w:szCs w:val="24"/>
        </w:rPr>
        <w:t>első részében</w:t>
      </w:r>
      <w:r>
        <w:rPr>
          <w:rFonts w:ascii="Times New Roman" w:hAnsi="Times New Roman"/>
          <w:sz w:val="24"/>
          <w:szCs w:val="24"/>
        </w:rPr>
        <w:t xml:space="preserve"> a vizsgázó a táblázatban feltüntetett utasítások tudásanyagából kap a táblázatban feltüntetett számú, a képzési programban szereplő állítást. Ezekről el kell döntenie, hogy igazak vagy hamisak. Minden állításról tett helyes megállapítás 1 pontot ér, a megfelelt minősítéshez a 60 pontból 45 pontot kell megszerezni.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írásbeli vizsgatevékenység </w:t>
      </w:r>
      <w:r>
        <w:rPr>
          <w:rFonts w:ascii="Times New Roman" w:hAnsi="Times New Roman"/>
          <w:b/>
          <w:bCs/>
          <w:sz w:val="24"/>
          <w:szCs w:val="24"/>
        </w:rPr>
        <w:t>második részében</w:t>
      </w:r>
      <w:r>
        <w:rPr>
          <w:rFonts w:ascii="Times New Roman" w:hAnsi="Times New Roman"/>
          <w:sz w:val="24"/>
          <w:szCs w:val="24"/>
        </w:rPr>
        <w:t xml:space="preserve"> a vizsgázó a táblázatban feltüntetett utasítások tudásanyagából, az ott feltüntetett számú, a képzési programban szereplő feladatot is kap. Ezek a feladatok jellemzően olyanok, hogy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válaszok illesztése (párosítása) esetén két halmaz elemei között kell valamilyen tartalmi kapcsolatot megtalálni (</w:t>
      </w:r>
      <w:r>
        <w:rPr>
          <w:rFonts w:ascii="Times New Roman" w:hAnsi="Times New Roman"/>
          <w:sz w:val="24"/>
          <w:szCs w:val="24"/>
          <w:u w:val="single"/>
        </w:rPr>
        <w:t>párosításos feladat</w:t>
      </w:r>
      <w:r>
        <w:rPr>
          <w:rFonts w:ascii="Times New Roman" w:hAnsi="Times New Roman"/>
          <w:sz w:val="24"/>
          <w:szCs w:val="24"/>
        </w:rPr>
        <w:t>).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rendszerint egy adott mondatból egy (vagy több) kulcsszó, fogalom, szövegrész hiányzik, és a vizsgázónak a hiányzó elem(ek) megadásával kell a hiányos kijelentést kiegészítenie, teljessé tennie (</w:t>
      </w:r>
      <w:r>
        <w:rPr>
          <w:rFonts w:ascii="Times New Roman" w:hAnsi="Times New Roman"/>
          <w:sz w:val="24"/>
          <w:szCs w:val="24"/>
          <w:u w:val="single"/>
        </w:rPr>
        <w:t>kiegészítéses feladat</w:t>
      </w:r>
      <w:r>
        <w:rPr>
          <w:rFonts w:ascii="Times New Roman" w:hAnsi="Times New Roman"/>
          <w:sz w:val="24"/>
          <w:szCs w:val="24"/>
        </w:rPr>
        <w:t>).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vizsgázónak rövid, pár mondatos szöveget, felsorolást kell visszaadnia a helyes megoldáshoz (</w:t>
      </w:r>
      <w:r>
        <w:rPr>
          <w:rFonts w:ascii="Times New Roman" w:hAnsi="Times New Roman"/>
          <w:sz w:val="24"/>
          <w:szCs w:val="24"/>
          <w:u w:val="single"/>
        </w:rPr>
        <w:t>rövid választ igénylő feladat</w:t>
      </w:r>
      <w:r>
        <w:rPr>
          <w:rFonts w:ascii="Times New Roman" w:hAnsi="Times New Roman"/>
          <w:sz w:val="24"/>
          <w:szCs w:val="24"/>
        </w:rPr>
        <w:t>).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összesen 6 ilyen feladattal legfeljebb 6 pont szerezhető (feladatonként 1-1), a megfelelt minősítéshez legalább 4 pont megszerzése szükséges.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írásbeli vizsgatevékenység </w:t>
      </w:r>
      <w:r>
        <w:rPr>
          <w:rFonts w:ascii="Times New Roman" w:hAnsi="Times New Roman"/>
          <w:b/>
          <w:bCs/>
          <w:sz w:val="24"/>
          <w:szCs w:val="24"/>
        </w:rPr>
        <w:t>harmadik részében</w:t>
      </w:r>
      <w:r>
        <w:rPr>
          <w:rFonts w:ascii="Times New Roman" w:hAnsi="Times New Roman"/>
          <w:sz w:val="24"/>
          <w:szCs w:val="24"/>
        </w:rPr>
        <w:t xml:space="preserve"> olyan feladatokat kap a vizsgázó, amelyek nem hibátlan, helytelen megoldása, vagy kihagyása esetén a vizsgadolgozatra megfelelt minősítés nem adható.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Ebben a vizsgarészben a második vizsgatevékenység feladattípusai közül (párosítás, kiegészítés, rövid válasz) az F.1. Jelzési Utasításból 13 db olyan feladatot kap a vizsgázó, ami a jelzők és az egyszerű váltó váltójelzőinek felismerését, és 7 db olyat, ami a kézi- és hangjelzések felismerését hivatott ellenőrizni.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Ezen felül a vizsgázónak a </w:t>
      </w:r>
      <w:hyperlink w:anchor="_A_hagyományos_kifejtős">
        <w:r>
          <w:rPr>
            <w:rStyle w:val="Hiperhivatkozs"/>
            <w:rFonts w:ascii="Times New Roman" w:hAnsi="Times New Roman"/>
            <w:sz w:val="24"/>
            <w:szCs w:val="24"/>
          </w:rPr>
          <w:t>14.2. pontban felsorolt</w:t>
        </w:r>
      </w:hyperlink>
      <w:r>
        <w:rPr>
          <w:rFonts w:ascii="Times New Roman" w:hAnsi="Times New Roman"/>
          <w:sz w:val="24"/>
          <w:szCs w:val="24"/>
        </w:rPr>
        <w:t xml:space="preserve"> feladatok közül egyet meg kell válaszolnia hagyományos, kifejtős válaszadással. 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Végezetül pedig a vonat Szolgálati menetrendje és a Műszaki táblázatok „A Gyermekvasúton közlekedő járművek adatai”-t tartalmazó táblázata szerint a vizsgázónak meg kell határoznia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hosszát;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elegytömegét;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teljes tömegét;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előírt és tényleges féksúlyszázalékát, valamint meg kell indokolni azt az adatok ismeretében, hogy a vonat megfékezettsége megfelelő-e;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szerelvény állva tartásához szükséges féksúlyt és a szerelvény állva tartáshoz rendelkezésre álló féksúly, ezek ismeretében pedig meg kell indokolni, hogy a szerelvény állvatarthatósága biztosított-e.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Az írásbeli vizsga időtartama:</w:t>
      </w:r>
      <w:r>
        <w:rPr>
          <w:rFonts w:ascii="Times New Roman" w:hAnsi="Times New Roman"/>
          <w:sz w:val="24"/>
          <w:szCs w:val="24"/>
        </w:rPr>
        <w:t xml:space="preserve"> 3 óra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legelején odaadott vizsgadolgozaton mind a három vizsgarész feladatait szerepeltetni kell, biztosítva ezzel a vizsgázó számára a feladatok tetszőleges sorrendben történő megoldásának lehetőségét.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B47759">
        <w:tc>
          <w:tcPr>
            <w:tcW w:w="1812" w:type="dxa"/>
            <w:tcBorders>
              <w:bottom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Kérdések száma</w:t>
            </w:r>
          </w:p>
        </w:tc>
        <w:tc>
          <w:tcPr>
            <w:tcW w:w="1812" w:type="dxa"/>
            <w:tcBorders>
              <w:bottom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Melyik Utasításból</w:t>
            </w:r>
          </w:p>
        </w:tc>
        <w:tc>
          <w:tcPr>
            <w:tcW w:w="1812" w:type="dxa"/>
            <w:tcBorders>
              <w:bottom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Megszerezhető pontszám</w:t>
            </w:r>
          </w:p>
        </w:tc>
        <w:tc>
          <w:tcPr>
            <w:tcW w:w="1812" w:type="dxa"/>
            <w:tcBorders>
              <w:bottom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Elérendő pontszám a MEGFELELT minősítéshez</w:t>
            </w:r>
          </w:p>
        </w:tc>
        <w:tc>
          <w:tcPr>
            <w:tcW w:w="1812" w:type="dxa"/>
            <w:tcBorders>
              <w:bottom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Alkalmazott módszertan</w:t>
            </w:r>
          </w:p>
        </w:tc>
      </w:tr>
      <w:tr w:rsidR="00B47759"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F.1.</w:t>
            </w:r>
          </w:p>
        </w:tc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2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12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Igaz-Hamis</w:t>
            </w:r>
          </w:p>
        </w:tc>
      </w:tr>
      <w:tr w:rsidR="00B47759"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F.2.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double" w:sz="4" w:space="0" w:color="auto"/>
              <w:bottom w:val="double" w:sz="4" w:space="0" w:color="auto"/>
            </w:tcBorders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bottom w:val="double" w:sz="4" w:space="0" w:color="auto"/>
            </w:tcBorders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47759"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F.2. Függelék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double" w:sz="4" w:space="0" w:color="auto"/>
              <w:bottom w:val="double" w:sz="4" w:space="0" w:color="auto"/>
            </w:tcBorders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bottom w:val="double" w:sz="4" w:space="0" w:color="auto"/>
            </w:tcBorders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47759"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F.7.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double" w:sz="4" w:space="0" w:color="auto"/>
              <w:bottom w:val="double" w:sz="4" w:space="0" w:color="auto"/>
            </w:tcBorders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bottom w:val="double" w:sz="4" w:space="0" w:color="auto"/>
            </w:tcBorders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47759"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E.2.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double" w:sz="4" w:space="0" w:color="auto"/>
              <w:bottom w:val="double" w:sz="4" w:space="0" w:color="auto"/>
            </w:tcBorders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bottom w:val="double" w:sz="4" w:space="0" w:color="auto"/>
            </w:tcBorders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47759">
        <w:tc>
          <w:tcPr>
            <w:tcW w:w="1812" w:type="dxa"/>
            <w:tcBorders>
              <w:bottom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2" w:type="dxa"/>
            <w:tcBorders>
              <w:bottom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E.12.</w:t>
            </w:r>
          </w:p>
        </w:tc>
        <w:tc>
          <w:tcPr>
            <w:tcW w:w="1812" w:type="dxa"/>
            <w:tcBorders>
              <w:bottom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double" w:sz="4" w:space="0" w:color="auto"/>
              <w:bottom w:val="double" w:sz="4" w:space="0" w:color="auto"/>
            </w:tcBorders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bottom w:val="double" w:sz="4" w:space="0" w:color="auto"/>
            </w:tcBorders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47759"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F.1.</w:t>
            </w:r>
          </w:p>
        </w:tc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2" w:type="dxa"/>
            <w:vMerge w:val="restart"/>
            <w:tcBorders>
              <w:top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Párosítás, kiegészítés, rövid válasz</w:t>
            </w:r>
          </w:p>
        </w:tc>
      </w:tr>
      <w:tr w:rsidR="00B47759"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F.2.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double" w:sz="4" w:space="0" w:color="auto"/>
              <w:bottom w:val="double" w:sz="4" w:space="0" w:color="auto"/>
            </w:tcBorders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</w:tcBorders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47759">
        <w:tc>
          <w:tcPr>
            <w:tcW w:w="1812" w:type="dxa"/>
            <w:tcBorders>
              <w:bottom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bottom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E.2.</w:t>
            </w:r>
          </w:p>
        </w:tc>
        <w:tc>
          <w:tcPr>
            <w:tcW w:w="1812" w:type="dxa"/>
            <w:tcBorders>
              <w:bottom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double" w:sz="4" w:space="0" w:color="auto"/>
              <w:bottom w:val="double" w:sz="4" w:space="0" w:color="auto"/>
            </w:tcBorders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</w:tcBorders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47759"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F.1.:</w:t>
            </w:r>
          </w:p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Jelzők jelzései és az egyszerű váltó váltójelzőinek jelzései</w:t>
            </w:r>
          </w:p>
        </w:tc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double" w:sz="4" w:space="0" w:color="auto"/>
            </w:tcBorders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47759"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F.1.:</w:t>
            </w:r>
          </w:p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Kézi- és hangjelzések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double" w:sz="4" w:space="0" w:color="auto"/>
            </w:tcBorders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47759"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F.2. / E.2.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vMerge w:val="restart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Hagyományos kifejtős</w:t>
            </w:r>
          </w:p>
        </w:tc>
      </w:tr>
      <w:tr w:rsidR="00B47759"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Számolási példa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vAlign w:val="center"/>
          </w:tcPr>
          <w:p w:rsidR="00B47759" w:rsidRDefault="00F813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</w:tcPr>
          <w:p w:rsidR="00B47759" w:rsidRDefault="00B4775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74" w:name="_Toc157411268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74"/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6 vizsgakérdést tartalmaz.</w:t>
      </w: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vizsgakérdések kiválasztásakor ügyelni kell arra, hogy lehetőleg az F1, F2, F2 Függelékei, E2 utasítás tudásanyagára is rákérdezzenek, de fő szempontként azt kell szem előtt tartani, hogy a kérdések egymáshoz kapcsolódjanak. A kérdések közötti kapcsolatot jelentheti az, hogy az adott kérdések/szituációk legyenek ugyanahhoz az állomáshoz köthetők, vagy egy folyamatot írjanak le. A szóbeli vizsgának azt kell ellenőriznie, hogy a vizsgázó a külön-külön megtanult szabályokat egységében nézve tudja-e értelmezni.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Példa arra, hogy a kérdések ugyanahhoz az állomáshoz kapcsolódnak:</w:t>
      </w:r>
    </w:p>
    <w:p w:rsidR="00B47759" w:rsidRDefault="00F8139E">
      <w:pPr>
        <w:pStyle w:val="Listaszerbekezds"/>
        <w:numPr>
          <w:ilvl w:val="0"/>
          <w:numId w:val="106"/>
        </w:numPr>
        <w:spacing w:after="0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Csillebérc állomás helyszínrajza alapján (amin szerepel az állomás lezárási és elzárási táblázata is), nevezze el az összes jelzőt, váltót, a fővágányokat és az állomási fénysorompót is. Állapítsa meg a váltók és a jelzők szabványos állását!</w:t>
      </w:r>
    </w:p>
    <w:p w:rsidR="00B47759" w:rsidRDefault="00F8139E">
      <w:pPr>
        <w:pStyle w:val="Listaszerbekezds"/>
        <w:numPr>
          <w:ilvl w:val="0"/>
          <w:numId w:val="106"/>
        </w:numPr>
        <w:spacing w:after="0"/>
        <w:ind w:left="36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lezárási táblázat alapján mondja el, hogy az I. vágányra bejáró vonat esetén a váltóknak milyen állásban kell lennie! Mit jelent a lezárási táblázaton az, ha a váltó száma be van karikázva?</w:t>
      </w:r>
    </w:p>
    <w:p w:rsidR="00B47759" w:rsidRDefault="00F8139E">
      <w:pPr>
        <w:pStyle w:val="Listaszerbekezds"/>
        <w:numPr>
          <w:ilvl w:val="0"/>
          <w:numId w:val="106"/>
        </w:numPr>
        <w:spacing w:after="0"/>
        <w:ind w:left="36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„B” jelű bejárati jelző árbócán fehér alapon egy háromjegyű fekete arab szám van feltüntetve, mit jelent ez?</w:t>
      </w:r>
    </w:p>
    <w:p w:rsidR="00B47759" w:rsidRDefault="00F8139E">
      <w:pPr>
        <w:pStyle w:val="Listaszerbekezds"/>
        <w:numPr>
          <w:ilvl w:val="0"/>
          <w:numId w:val="106"/>
        </w:numPr>
        <w:spacing w:after="0"/>
        <w:ind w:left="36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módon fogják értesíteni a Csillebérc állomásról kijáró vonatát, ha az állomás SR2 útátjárója használhatatlan?</w:t>
      </w:r>
    </w:p>
    <w:p w:rsidR="00B47759" w:rsidRDefault="00F8139E">
      <w:pPr>
        <w:pStyle w:val="Listaszerbekezds"/>
        <w:numPr>
          <w:ilvl w:val="0"/>
          <w:numId w:val="106"/>
        </w:numPr>
        <w:spacing w:after="0"/>
        <w:ind w:left="36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A vonatával menetrend szerint át kellett volna haladnia, de mégis megállították az állomáson. Hogyan történt a menetrend szerint áthaladó vonat megállítása az állomáson abban az esetben, ha önt a megállásról nem értesítették?</w:t>
      </w:r>
    </w:p>
    <w:p w:rsidR="00B47759" w:rsidRDefault="00F8139E">
      <w:pPr>
        <w:pStyle w:val="Listaszerbekezds"/>
        <w:numPr>
          <w:ilvl w:val="0"/>
          <w:numId w:val="106"/>
        </w:numPr>
        <w:spacing w:after="0"/>
        <w:ind w:left="36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Egy vonatfogadásra kötelezett dolgozó arról értesítette önt, hogy a vonat utolsó kocsiján, az egyik forgóvázon nincs teljesen feloldva a fékberendezés. A hibát nem tudták megszüntetni, ezért a kocsit kisorozták a vonatból. Mik a teendői a továbbindulás előtt (milyen fékpróbát kell elvégeznie, a Vonatterhelési kimutatással kapcsolatban vannak-e teendői)?</w:t>
      </w:r>
    </w:p>
    <w:p w:rsidR="00B47759" w:rsidRDefault="00B4775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Példa arra, hogy a kérdések ugyanahhoz egy folyamatot írnak le:</w:t>
      </w:r>
    </w:p>
    <w:p w:rsidR="00B47759" w:rsidRDefault="00F8139E">
      <w:pPr>
        <w:pStyle w:val="Listaszerbekezds"/>
        <w:numPr>
          <w:ilvl w:val="0"/>
          <w:numId w:val="107"/>
        </w:numPr>
        <w:spacing w:after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Jellemezze Széchenyi-hegy állomás helyszínrajzán szereplő jelzőket abból a szempontból, hogy forgalmi, szerkezeti, biztosítottsági és működési szempontból melyik csoportba sorolhatóak!</w:t>
      </w:r>
    </w:p>
    <w:p w:rsidR="00B47759" w:rsidRDefault="00F8139E">
      <w:pPr>
        <w:pStyle w:val="Listaszerbekezds"/>
        <w:numPr>
          <w:ilvl w:val="0"/>
          <w:numId w:val="107"/>
        </w:numPr>
        <w:spacing w:after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teendő a vízdaruval, milyen helyzetben kell lennie a vízdarunak vonatközlekedés közben?</w:t>
      </w:r>
    </w:p>
    <w:p w:rsidR="00B47759" w:rsidRDefault="00F8139E">
      <w:pPr>
        <w:pStyle w:val="Listaszerbekezds"/>
        <w:numPr>
          <w:ilvl w:val="0"/>
          <w:numId w:val="107"/>
        </w:numPr>
        <w:spacing w:after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Önt arról értesítették Írásbeli rendelkezésen, hogy az egyik nyíltvonali útátjárónál a Vasúti átjáró kezdete jelző hiányzik. Milyen példányai vannak a kézbesített Írásbeli rendelkezés nyomtatványnak? Melyik példányra írnak tollal, és melyik példánnyal mi a teendő?</w:t>
      </w:r>
    </w:p>
    <w:p w:rsidR="00B47759" w:rsidRDefault="00F8139E">
      <w:pPr>
        <w:pStyle w:val="Listaszerbekezds"/>
        <w:numPr>
          <w:ilvl w:val="0"/>
          <w:numId w:val="107"/>
        </w:numPr>
        <w:spacing w:after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állomáson nem volt lehetséges a körüljárás, ezért a szomszédos állomásig tolt vonatként fog közlekedni állomásig. Ebben az esetben hol kell szolgálatot teljesítenie? Hogyan kell megjelölni a tolt vonat elejét?</w:t>
      </w:r>
    </w:p>
    <w:p w:rsidR="00B47759" w:rsidRDefault="00F8139E">
      <w:pPr>
        <w:pStyle w:val="Listaszerbekezds"/>
        <w:numPr>
          <w:ilvl w:val="0"/>
          <w:numId w:val="107"/>
        </w:numPr>
        <w:spacing w:after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vonat egyik kocsiját ki kellett iktatni a fékezésből. Mik a teendői az indulás előtt: milyen fékpróbát kell elvégeznie, a Vonatterhelési kimutatással kapcsolatban vannak-e teendői?</w:t>
      </w:r>
    </w:p>
    <w:p w:rsidR="00B47759" w:rsidRDefault="00F8139E">
      <w:pPr>
        <w:pStyle w:val="Listaszerbekezds"/>
        <w:numPr>
          <w:ilvl w:val="0"/>
          <w:numId w:val="107"/>
        </w:numPr>
        <w:spacing w:after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Normafa megállóhelyen megállás után a mozdonyvezető arról tájékoztatja önt, hogy a mozdony szolgálatképtelenné vált. Mik a teendői ezután (megfutamodás elleni biztosítással, utasokkal kapcsolatban és a segélykérést illetően)?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időtartama: 15 perc.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vizsgatevékenységen megfelelt az a vizsgázó, aki:</w:t>
      </w:r>
    </w:p>
    <w:p w:rsidR="00B47759" w:rsidRDefault="00F8139E">
      <w:pPr>
        <w:pStyle w:val="Listaszerbekezds"/>
        <w:numPr>
          <w:ilvl w:val="0"/>
          <w:numId w:val="108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tudásanyagban szereplő tolatási mozgást szabályzó jelzők jelzéseit és a mozgást szabályzó szerepüket,</w:t>
      </w:r>
    </w:p>
    <w:p w:rsidR="00B47759" w:rsidRDefault="00F8139E">
      <w:pPr>
        <w:pStyle w:val="Listaszerbekezds"/>
        <w:numPr>
          <w:ilvl w:val="0"/>
          <w:numId w:val="108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váltójelzők jelzéseire, továbbá az állítókészülék színezésére vonatkozó szabályokat,</w:t>
      </w:r>
    </w:p>
    <w:p w:rsidR="00B47759" w:rsidRDefault="00F8139E">
      <w:pPr>
        <w:pStyle w:val="Listaszerbekezds"/>
        <w:numPr>
          <w:ilvl w:val="0"/>
          <w:numId w:val="108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kézi-és hangjelzéseket,</w:t>
      </w:r>
    </w:p>
    <w:p w:rsidR="00B47759" w:rsidRDefault="00F8139E">
      <w:pPr>
        <w:pStyle w:val="Listaszerbekezds"/>
        <w:numPr>
          <w:ilvl w:val="0"/>
          <w:numId w:val="108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Tévesztés nélkül ismeri a vonatokon és a járműveken alkalmazott jelzéseket,</w:t>
      </w:r>
    </w:p>
    <w:p w:rsidR="00B47759" w:rsidRDefault="00F8139E">
      <w:pPr>
        <w:pStyle w:val="Listaszerbekezds"/>
        <w:numPr>
          <w:ilvl w:val="0"/>
          <w:numId w:val="108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személyszállító vonatok felhatalmazásával kapcsolatos előírásokat.</w:t>
      </w:r>
    </w:p>
    <w:p w:rsidR="00B47759" w:rsidRDefault="00F8139E">
      <w:pPr>
        <w:pStyle w:val="Listaszerbekezds"/>
        <w:numPr>
          <w:ilvl w:val="0"/>
          <w:numId w:val="108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személyszállító kocsikból összeállított szerelvények járműmegfutamodás elleni védekezés szabályait,</w:t>
      </w:r>
    </w:p>
    <w:p w:rsidR="00B47759" w:rsidRDefault="00F8139E">
      <w:pPr>
        <w:pStyle w:val="Listaszerbekezds"/>
        <w:numPr>
          <w:ilvl w:val="0"/>
          <w:numId w:val="108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személyszállító és szerelvény vonatok vonathossz, elegytömeg, teljes tömeg, valamint a haladó, illetve az álló vonat megfékezettségére és állvatartására vonatkozó előírásokat</w:t>
      </w:r>
    </w:p>
    <w:p w:rsidR="00B47759" w:rsidRDefault="00F8139E">
      <w:pPr>
        <w:pStyle w:val="Listaszerbekezds"/>
        <w:numPr>
          <w:ilvl w:val="0"/>
          <w:numId w:val="108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fékpróbák fajtáit és tartalmát.</w:t>
      </w:r>
    </w:p>
    <w:p w:rsidR="00B47759" w:rsidRDefault="00B47759">
      <w:pPr>
        <w:pStyle w:val="Listaszerbekezds"/>
        <w:spacing w:after="0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B47759">
      <w:pPr>
        <w:pStyle w:val="Listaszerbekezds"/>
        <w:spacing w:after="0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175" w:name="_Toc215129406"/>
      <w:r>
        <w:rPr>
          <w:rFonts w:eastAsia="Times New Roman"/>
          <w:sz w:val="24"/>
          <w:szCs w:val="24"/>
        </w:rPr>
        <w:t>TUDÁSANYAG</w:t>
      </w:r>
      <w:bookmarkEnd w:id="175"/>
    </w:p>
    <w:p w:rsidR="00B47759" w:rsidRDefault="00B47759">
      <w:pPr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76" w:name="_Toc197964522"/>
      <w:r>
        <w:rPr>
          <w:rFonts w:ascii="Times New Roman" w:eastAsia="Times New Roman" w:hAnsi="Times New Roman"/>
          <w:b/>
          <w:bCs/>
          <w:sz w:val="24"/>
          <w:szCs w:val="24"/>
        </w:rPr>
        <w:t>A „Jelzési ismeretek” témakör ismeretanyagának tételes felsorolása</w:t>
      </w:r>
      <w:bookmarkEnd w:id="176"/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MÁV ZRT. F.1. SZ. JELZÉSI UTASÍTÁS (VHF/64299-1/2020-ITM)</w:t>
      </w:r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ÁLTALÁNOS RENDELKEZÉSEK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1.1. Az utasítás hatálya, tartalma és előírásának értelmezése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hatálya (1.1.1.)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tartalma (1.1.2.)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(1.1.3.)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1.2. Fogalom meghatározások a Jelzési Utasítás és Forgalmi Utasítás előírásainak helyes értelmezéséhez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Alakjelző (1.2.1.)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vonatnál alkalmazható legnagyobb sebesség (1.2.2.)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Bejárati jelző (1.2.3.)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főjelző (bejárati, kijárati, fedező- és térközjelző) (1.2.4.)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tolatásjelző (1.2.5.)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Csonkavágány (1.2.6.)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Ellenőrző jelző (1.2.7.)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Fényjelző (1.2.10.)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Fénysorompó, félsorompóval kiegészített fénysorompó (1.2.11.)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Fényvisszaverő kialakítású jelző, figyelmeztető jel (1.2.12.)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Figyelmeztető jel (1.2.13.)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Fordítókorong (1.2.14.)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Hallható jelzés (1.2.16.)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 (1.2.18.)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Jelzőárbóc (1.2.19.)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Jelzőeszköz (1.2.20.)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Jelzővel ellenőrzött útsorompó (1.2.22.)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Jelzővel függésben lévő útsorompó (1.2.23.)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Kézi állító készülék (1.2.24.)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Kézijelzés (1.2.25.)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Kijárati jelző (1.2.26.)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Központi állítás (1.2.28.)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Lassan bejárandó pályarész (1.2.29.)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biztosított főjelző (1.2.30.)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Rálátási távolság (1.2.31.)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Szabadlátás korlátozottsága (1.2.32.)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Szabványos állás (alapállás) (1.2.33.)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Szelvényezés (1.2.34.)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Távolbalátás korlátozottsága (1.2.35.)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Tolatásjelző (1.2.40.)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Ütközőbak, földkúp (1.2.43.)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 (1.2.45.)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által vezérelt útsorompó (1.2.48.)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eleje (1.2.50.)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vége (1.2.51.)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1.3. A jelzők, jelzőeszközök, figyelmeztető jelek alkalmazására, a jelzések rendeltetésére, adására vonatkozó előírások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Jelzést, továbbá figyelmeztetést adó eszközök és berendezések (1.3.1.)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hallható és a látható jelzések alkalmazása (1.3.2.)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jelzésadás ideje, helye, módja (1.3.3.)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Figyelési kötelezettség (1.3.4.)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eltérő értelmű egyidőben adott jelzések, továbbá kétes értelmű jelzések esetén (1.3.5.)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jelzőeszközök kéznél tartása (1.3.6.)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jelzők csoportosítása (1.3.7.)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(1.3.7.1.)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(1.3.7.2.)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(1.3.7.3.)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(1.3.7.4.)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Jelzők, figyelmeztető jelek helye (1.3.8.a)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jelzőárbócok színezése (1.3.9.)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(1.3.9.2.)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(1.3.9.2.2.)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(1.3.9.3.) – első mondat és utolsó bekezdés, azaz a biztosított jelzőkre vonatkozó megállapítások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(1.3.9.5.)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(1.3.9.6.)</w:t>
      </w:r>
    </w:p>
    <w:p w:rsidR="00B47759" w:rsidRDefault="00B47759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A FŐJELZŐKRE, ELŐJELZŐKRE ÉS ISMÉTLŐJELZŐKRE VONATKOZÓ ÁLTALÁNOS ELŐÍRÁSOK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2.1. A főjelzők felsorolása, feladata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felsorolása (2.1.1.)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feladata (2.1.2.)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2.2. A főjelzők fajtái, alkalmazása, szabványos állása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Bejárati jelző fajtái, alkalmazása (2.2.1.)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Kijárati jelző fajtái, alkalmazása (2.2.2.)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szabványos állása (2.2.6.)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2.3. A főjelzők kezelése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kezelésére vonatkozó előírások (2.3.1.)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(2.3.1.1.)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(2.3.1.3.)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2.4. A fényjelzők és jelzéseik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biztosított fényjelzők jelzési rendszere (2.4.1.)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(2.4.1.1.)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(2.4.1.2.)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jelzések értelmezésének alapszabályai (2.4.2.)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(2.4.2.1.)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(2.4.2.2.)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(2.4.2.4.)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jelzőlapok alakja és elhelyezkedése az árbócon (2.4.3.)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(2.4.3.1.)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(2.4.3.2.)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2.5. Biztosított fény bejárati, kijárati, fedező- és térközjelzők, valamint a tolatásjelzővel egyesített fény főjelzők vonatközlekedést szabályozó jelzései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(2.5.1.)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(2.5.3.)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(2.5.4.)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(2.5.5.)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(2.5.7.)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(2.5.8.)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(2.5.13.)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főjelzők kiegészítő jelzései (2.5.14.)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(2.5.14.1.)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(2.5.14.4.)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A biztosított alak bejárati, fedező- és térközjelzők jelzései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(2.9.1.)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(2.9.2.)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(2.9.3.)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2.10. Az alak kijárati jelzők jelzései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(2.10.1.)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(2.10.2.)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2.13. Az előjelzők fajtái, alkalmazása, csoportosítása, helye, szabványos állása és az alak előjelzők kezelése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előjelző alkalmazása (2.13.1.)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előjelzők fajtái (2.13.2.)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előjelző és az előjelzést is adó főjelző helye (2.13.3.)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(2.13.3.1.)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(2.13.3.2.)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előjelző szabványos állása (2.13.4.)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alak előjelző kezelése (2.13.5.)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2.14. A biztosított fény főjelzők külön előjelzőjének jelzései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(2.14.1.)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(2.14.3.)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(2.14.4.)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2.17. A biztosított alak főjelzők háromfogalmú alak előjzőinek jelzései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(2.17.1.)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(2.17.2.)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(2.17.3.)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2.18. A biztosított alak főjelzők kétfogalmú alak előjelzőinek jelzései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(2.18.1.)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(2.18.2.)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2.22. Az ismétlőjelző alkalmazása és jelzései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(2.22.1.)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(2.22.2.)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(2.22.3.)</w:t>
      </w:r>
    </w:p>
    <w:p w:rsidR="00B47759" w:rsidRDefault="00B47759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A TOLATÁSI MOZGÁST SZABÁLYOZÓ JELZŐK FAJTÁI, ALKALMAZÁSUK ÉS A VELÜK ADOTT JELZÉSEKRE VONATKOZÓ ÁLTALÁNOS ELŐÍRÁSOK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 A tolatási mozgást szabályozó jelzők fajtái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 A tolatásjelzővel egyesített fény főjelzők alkalmazása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(3.2.1.)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(3.2.2.)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(3.2.3.)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(3.2.4.)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tolatásjelzővel egyesített fény kijárati és a tolatásjelzővel egyesített további fény bejárati jelzők tolatási mozgásokra vonatkozó jelzései (3.2.5.)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(3.2.5.1.)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(3.2.5.2.)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Állomások vonatfogadó vágányain alkalmazott tolatásjelzővel egyesített fény fedezőjelzők tolatási mozgásokra vonatkozó jelzései (3.2.6.)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(3.2.6.)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(3.2.6.1.)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(3.2.6.2.)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3.3. A tolatásjelzők csoportosítása, jelzéseik és kezelésük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(3.3.1.)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(3.3.2.)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(3.3.3.)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fény tolatásjelzők jelzései (3.3.4.)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(3.3.4.1.)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(3.3.4.2.)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(3.3.4.2.)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Az alak tolatásjelzők jelzései (3.3.5.)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(3.3.5.1.)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(3.3.5.2.)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(3.3.6.)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3.4. A tolatásjelzők szabványos állása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3.5. A biztosított, tolatási mozgást szabályozó jelzők Szabad a tolatás jelzésének értelmezése</w:t>
      </w:r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AZ EGYÉB JELZŐK ÉS JELZÉSEIK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4.2. Útátjárójelző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útátjárójelző alkalmazása (4.2.1.)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(4.2.1.1.)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(4.2.1.2.)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(4.2.1.3.)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(4.2.1.4.)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(4.2.1.5.)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kell Útátjárójelzőt elhelyezni (4.2.2.)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4.4. A Vasúti átjáró kezdete jelzőtábla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(4.4.1.)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(4.4.2.)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4.5. Váltójelzők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váltójelzők alkalmazása (4.5.1.)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váltójelzők kialakítása (4.5.2.)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váltók megjelölése, a váltószámozás feltüntetésének módja (4.5.3.)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(4.5.3.1.)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váltójelzők jelzései (4.5.4.)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egyszerű váltó váltójelzőjének jelzései (4.5.4.1.)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(4.5.4.1.1.)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(4.5.4.1.2.)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(4.5.3.1.3.)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kézi állítókészüléke (4.5.5.)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(4.5.5.1.)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(4.5.5.2.)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(4.5.5.4.)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4.6. Vágányzáró jelző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(4.6.1.)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(4.6.2.)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(4.6.4.)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(4.6.4.1.)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(4.6.4.2.)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(4.6.4.3.)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4.7. A megállás helyének megjelölése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(4.7.1.)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Megállás helye jelző (4.7.2.)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Megállás helye jelző alkalmazása (4.7.3.a)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(4.7.3.2.)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(4.7.6.)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4.8. Biztonsági határjelző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(4.8.1.)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(4.8.2.)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(4.8.3.)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4.9. Tolatási határjelző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(4.9.1.)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(4.9.2.)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(4.9.3.)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4.13. A lassan bejárandó pályarészek megjelölésére alkalmazott jelzők és jelzéseik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lassan bejárandó pályarész (vágány) jelzése (4.13.1.)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(4.13.1.2.)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(4.13.1.3.)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(4.13.1.4.)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(4.13.1.5.)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(4.13.1.6.)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(4.13.1.7.)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Lassúmenet előjelző (4.13.2.)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(4.13.2.1.)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(4.13.2.3.)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(4.13.2.4.)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(4.13.2.5.)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(4.13.2.6.)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Lassúmenet eleje jelző (4.13.3.)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(4.13.3.1.)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(4.13.3.3.)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(4.13.3.4.)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(4.13.3.5.)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Lassúmenet vége jelző (4.13.4.)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(4.13.4.1.)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(4.13.4.2.)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(4.13.4.3.)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jelzők elhelyezése és a hiányzó jelzők pótlása (4.13.5.)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(4.13.5.1.)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(4.13.5.2.)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(4.13.5.3.)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(4.13.5.4.)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(4.13.5.5.)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(4.13.5.9.)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4.14. A járhatatlan pályarészek fedezésére használt jelzők és jelzéseik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(4.14.1.1.)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(4.14.1.2.)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Megállj jelző előjelzője (4.14.2.)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(4.14.2.1.)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(4.14.2.2.)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Megállj jelző (4.14.3.)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(4.14.3.1.)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(4.14.3.2.)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Járhatatlan pályarész fedezése a nyílt vonalon (4.14.4.)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(4.14.4.1.)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(4.14.4.4.)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Járhatatlan pályarész fedezése a szolgálati helyen (4.14.5.)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vágányzárolt pályarész fedezése (4.14.6.)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(4.14.6.1.)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(4.14.6.2.)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(4.14.6.3.)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(4.14.6.4.)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vágányzárolt, járhatatlan pályarész fedezése (4.14.7.)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fedezés ellenőrzése (4.14.8.)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(4.14.8.1.)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4.15. Munkaterületek fedezése a szolgálati helyeken és a nyílt vonalon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Munkaterület fedezése a nyílt vonalon (4.15.1.)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(4.15.1.1.)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(4.15.1.2.)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(4.15.1.4.)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Munkaterület fedezése a szolgálati helyen (4.15.2.)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a Pályán dolgoznak! jelzőnél (4.15.3.)</w:t>
      </w:r>
    </w:p>
    <w:p w:rsidR="00B47759" w:rsidRDefault="00B47759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KÉZIJELZÉSEK ÉS HANGJELZÉSEK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5.1. A vonatközlekedés közben adható jelzések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(5.1.1.1.)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(5.1.1.2.)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(5.1.1.3.)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(5.1.1.4.)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(5.1.1.5.)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(5.1.1.6.)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(5.1.1.7.)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(5.1.1.8.)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(5.1.1.9.)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(5.1.1.10.)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5.2. A tolatás közben alkalmazható kézi- és hangjelzések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(5.2.2.)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(5.2.6.)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(5.2.7.)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(5.2.8.)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(5.2.9.)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kézijelzések alkalmazása (5.2.10.)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(5.2.10.1.)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(5.2.10.2.)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(5.2.10.3.)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(5.2.10.4.)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(5.2.10.5.)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(5.2.10.6.)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(5.2.10.7.)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(5.2.10.8.)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5.3. A mozdonyszemélyzet hangjelzései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(5.3.1.2. a), f), h), i), j), k), l) pontjai a felsorolásnak)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(5.3.1.3.)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(5.3.3.1.)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(5.3.4.1.)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(5.3.6.)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(5.3.6.1.)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(5.3.6.2.)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(5.3.7.)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(5.3.7.1.)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(5.3.7.2.)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(5.3.8.)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(5.3.8.1.)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(5.3.9.)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(5.3.9.1.)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(5.3.9.2.)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jelzések adására kötelezettek (5.3.10.)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5.4. A fékpróba jelzések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(5.4.1.)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(5.4.2.)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(5.4.3.)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fékpróba jelzések alkalmazása (5.4.4.)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5.5. A jelzőőrök jelzései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(5.5.1.)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(5.5.1.1.)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(5.5.1.2.)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(5.5.1.3.)</w:t>
      </w:r>
    </w:p>
    <w:p w:rsidR="00B47759" w:rsidRDefault="00B47759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JELZÉSEK A VONATOKON ÉS A JÁRMŰVEKEN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6.1. A vonatok elejének és végének jelzésére, valamint a járműveken alkalmazandó jelzésekre vonatkozó előírások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elejének jelzése (6.1.1.)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 végének jelzése (6.1.2.)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Jelzések a kapcsolatlan tolómozdonyon (6.1.3.)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Jelzések a tolatást végző járműveken (6.1.4.) 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(6.1.4.1.)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6.2. A vonatokon alkalmazandó jelzésekkel kapcsolatos rendelkezések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 (6.2.1.)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jelzések ellenőrzése és megfigyelése (6.2.2.)</w:t>
      </w:r>
    </w:p>
    <w:p w:rsidR="00B47759" w:rsidRDefault="00B47759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ÜZEMEN KÍVÜLI, FIGYELMEN KÍVÜL HAGYANDÓ, ÉRVÉNYTELEN ÉS HASZNÁLHATATLAN JELZŐK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7.1. Üzemen kívüli jelzők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kívüli jelzők (7.1.1.)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7.3. Érvénytelen jelzők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Érvénytelen jelzők (7.3.1.)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(7.3.1.1.)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(7.3.1.2.)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(7.3.1.3.)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jelző érvénytelen (7.3.2.)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(7.3.2.1.)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(7.3.2.2.)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(7.3.2.3.)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7.4. Használhatatlan jelzők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Használhatatlan jelzők (7.4.1.)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jelző használhatatlan (7.4.2.)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(7.4.2.1.)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(7.4.2.2.)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(7.4.2.3.)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(7.4.2.4.)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(7.4.2.5.)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(7.4.2.4.)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(7.4.2.5.)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(7.4.2.6.)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(7.4.2.7.)</w:t>
      </w:r>
    </w:p>
    <w:p w:rsidR="00B47759" w:rsidRDefault="00B47759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FIGYELMEZTETŐ JELEK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8.1. Megállóhelyre figyelmeztető jel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8.2. Bejárati jelzőre figyelmeztető jel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8.5. Előjelzőre figyelmeztető jel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(8.5.1.)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(8.5.2.)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8.8. Kihúzóvágányon az ütközőbak (földkúp) távolságára figyelmeztető jel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8.9. Űrszelvénybe nyúló létesítményre figyelmeztető jel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(8.9.2.)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(8.9.3.)</w:t>
      </w:r>
    </w:p>
    <w:p w:rsidR="00B47759" w:rsidRDefault="00F8139E">
      <w:pPr>
        <w:pStyle w:val="Listaszerbekezds"/>
        <w:numPr>
          <w:ilvl w:val="0"/>
          <w:numId w:val="109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(8.9.4.)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8.12. Tolató-vágányutas biztosítóberendezés hatáskörzetének végére figyelmeztető jel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ind w:left="357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sz. Függelék – a táblázat 11. sorszámú sora</w:t>
      </w:r>
    </w:p>
    <w:p w:rsidR="00B47759" w:rsidRDefault="00F8139E">
      <w:pPr>
        <w:spacing w:after="0"/>
        <w:ind w:left="357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sz. Függelék – 1.), 2.), 4.), 5.), 6.), 9.), 10.), 17.)</w:t>
      </w: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77" w:name="_Toc197964523"/>
      <w:r>
        <w:rPr>
          <w:rFonts w:ascii="Times New Roman" w:hAnsi="Times New Roman"/>
          <w:b/>
          <w:bCs/>
          <w:sz w:val="24"/>
          <w:szCs w:val="24"/>
        </w:rPr>
        <w:t>A „Jelzési ismeretek” témakör vasúti társasági vizsgakérdései</w:t>
      </w:r>
      <w:bookmarkEnd w:id="177"/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IGAZ-HAMIS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alakjelző az olyan helyhez kötött jelző, amely jelzéseit a fényvisszaverő kialakítású jelzést adó szerkezet (kar, tábla vagy tárcsa) helyzetével fejezi ki.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alakjelző a közlekedő vonatoknak a bejárati jelzővel fedezett szolgálati helyre történő behaladását engedélyező vagy megtiltó főjelző.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alakjelző egy olyan fényjelző, amely lezárt vágányúton történő tolatást tesz lehetővé.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alakjelző olyan főjelző, amely a vonatoknak a biztosított állomásról történő kihaladását engedélyezi vagy megtiltja.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alakjelző olyan helyhez kötött jelző, amely a jelzéseket jelzőfénnyel vagy jelzőfényekkel adja.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Csak helyhez kötött alakjelző létezik.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Alakjelző csak főjelző lehet.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alakjelző a jelzéseit csak kar, tábla és tárcsa segítségével fejezi ki.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alakjelző a jelzéseit csak jelzőfénnyel, tárcsával és hangjelzés segítségével fejezi ki.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alakjelző a jelzéseit csak tábla, jelzőeszköz és tárcsa segítségével fejezi ki.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vonatnál alkalmazható legnagyobb sebesség definíciója a Szolgálati menetrendben előírt, vagy bármely ok miatt ennél kisebb sebesség.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vonatnál alkalmazható legnagyobb sebesség definíciója a pályára és a vonatban levő járművekre engedélyezett legnagyobb sebesség.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vonatnál alkalmazható legnagyobb sebesség definíciója a sebességkorlátozások alapján alkalmazható sebesség.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bejárati jelző olyan helyhez kötött jelző, amely jelzéseit a fényvisszaverő kialakítású jelzést adó szerkezet (kar, tábla vagy tárcsa) helyzetével fejezi ki.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bejárati jelző a közlekedő vonatoknak a bejárati jelzővel fedezett szolgálati helyre történő behaladását engedélyező vagy megtiltó főjelző.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bejárati jelző olyan helyhez kötött jelző, amely a jelzéseket csak jelzőfénnyel vagy jelzőfényekkel adhatja.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bejárati jelző olyan fényjelző, amely lezárt vágányúton történő tolatást tesz lehetővé.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bejárati jelző csak fényjelző lehet.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biztosított főjelző csak fényjelző lehet.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biztosított főjelző továbbhaladást megtiltó jelzése csak akkor jelenhet meg, ha biztosítóberendezési feltételek, függőségek teljesülnek.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biztosított főjelző a biztosítóberendezés hatáskörzetében működik.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biztosított főjelző csak fedezőjelző és térközjelző szerepet tölthet be.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biztosított főjelző továbbhaladást engedélyező jelzése csak akkor jelenhet meg, ha biztosítóberendezési feltételek, függőségek teljesülnek.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Mindegyik biztosított főjelző a közlekedő vonatoknak a bejárati jelzővel fedezett szolgálati helyre történő behaladását engedélyezi vagy megtiltja.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biztosított főjelző csak háromfogalmú alakjelző lehet.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Mindegyik biztosított főjelző olyan fényjelző, amely lezárt vágányúton történő tolatást tesz lehetővé.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Mindegyik biztosított főjelző a vonatoknak a biztosított állomásról történő kihaladását engedélyezi vagy megtiltja.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biztosított tolatásjelző olyan főjelző, amely a vonatoknak a biztosított állomásról történő kihaladását engedélyezi vagy megtiltja.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biztosított tolatásjelző olyan fényjelző, amely lezárt vágányúton történő tolatást tesz lehetővé.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biztosított tolatásjelző a közlekedő vonatoknak a bejárati jelzővel fedezett szolgálati helyre történő behaladását engedélyezi vagy megtiltja.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biztosított tolatásjelző olyan főjelző, amely a vonatoknak a biztosított állomásról történő kihaladását engedélyezi vagy megtiltja.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biztosított tolatásjelző olyan helyhez kötött jelző, amely jelzéseit a fényvisszaverő kialakítású jelzést adó szerkezet (kar, tábla vagy tárcsa) helyzetével fejezi ki.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biztosított tolatásjelző a helyhez kötött jelzők azon szerkezeti eleme, amelyen a jelzést adó szerkezetet az előírt magasságban elhelyezik.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biztosított tolatásjelző hangjelzéssel adott utasítás vagy figyelmeztetés.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figyelmeztető jel utasítja a jelzés megfigyelésére kötelezett dolgozókat valamely szolgálati ténykedés vagy biztonsági intézkedés végrehajtására.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figyelmeztető jel valamely szolgálati ténykedésnek később történő végrehajtására hívja fel a megfigyelésére kötelezett dolgozók figyelmét.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figyelmeztető jel hangjelzéssel adott utasítás vagy figyelmeztetés.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figyelmeztető jel a helyhez kötött jelzők azon szerkezeti eleme, amelyen a jelzést adó szerkezetet az előírt magasságban elhelyezik.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figyelmeztető jel olyan jelzés, amelyet a napszaknak megfelelő kézi jelzőeszközzel, az Utasításban meghatározott esetekben karral vagy valamilyen tárggyal adnak.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figyelmeztető jel a függőleges tengely körül elfordítható hídszerkezet, amely lehetővé teszi a ráállított vasúti jármű egyik vágányról a másikra történő átállítását vagy megfordítását.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jelzés utasítja a jelzés megfigyelésére kötelezett dolgozókat valamely szolgálati ténykedés vagy biztonsági intézkedés végrehajtására.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jelzés valamely szolgálati ténykedésnek később történő végrehajtására hívja fel a megfigyelésére kötelezett dolgozók figyelmét.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jelzés a függőleges tengely körül elfordítható hídszerkezet, amely lehetővé teszi a ráállított vasúti jármű egyik vágányról a másikra történő átállítását vagy megfordítását.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jelzés a vasúti jelzések adására alkalmas, előírt helyen elhelyezhető jelző vagy kézi eszköz.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jelzés olyan szerkezet, amely a helyszíni és előírt esetekben a központi állítású vagy rugós váltók kézi állítására szolgál.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fordítókorong a helyhez kötött jelzők szerkezeti eleme, amelyen a jelzést adó szerkezetet az előírt magasságban elhelyezik.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fordítókorong a vasúti jelzések adására alkalmas, előírt helyen elhelyezhető jelző vagy kézi eszköz.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fordítókorong egy függőleges tengely körül elfordítható hídszerkezet, amely lehetővé teszi a ráállított vasúti jármű egyik vágányról a másikra történő átállítását vagy megfordítását.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hallható jelzés a hangjelzéssel adott utasítás vagy figyelmeztetés.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hallható jelzés a vasúti jelzések adására alkalmas, előírt helyen elhelyezhető jelző vagy kézi eszköz.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hallható jelzés valamely szolgálati ténykedésnek később történő végrehajtására hívja fel a megfigyelésére kötelezett dolgozók figyelmét.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hallható jelzés egy olyan jelzés, amelyet a napszaknak megfelelő kézi jelzőeszközzel, az Utasításban meghatározott esetekben karral vagy valamilyen tárggyal adnak.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hallható jelzés olyan fényjelző, amely lezárt vágányúton történő tolatást tesz lehetővé.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jelzőárbóc a jelzéseit csak kar, tábla és tárcsa segítségével fejezi ki.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jelzőárbóc olyan helyhez kötött jelző, amely a jelzéseket csak jelzőfénnyel vagy jelzőfényekkel adhatja.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jelzőárbóc a biztosítóberendezés hatáskörzetében működik.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jelzőárbóc a helyhez kötött jelzők azon szerkezeti eleme, amelyen a jelzést adó szerkezetet az előírt magasságban elhelyezik.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jelzőárbóc utasítja a jelzés megfigyelésére kötelezett dolgozókat valamely szolgálati ténykedés vagy biztonsági intézkedés végrehajtására.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jelzőárbóc valamely szolgálati ténykedésnek később történő végrehajtására hívja fel a megfigyelésére kötelezett dolgozók figyelmét.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jelzőeszköz csak a biztosítóberendezés hatáskörzetében működik.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jelzőeszköz a helyhez kötött jelzők azon szerkezeti eleme, amelyen a jelzést adó szerkezetet az előírt magasságban elhelyezik.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jelzőeszköz utasítja a jelzés megfigyelésére kötelezett dolgozókat valamely szolgálati ténykedés vagy biztonsági intézkedés végrehajtására.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jelzőeszköz valamely szolgálati ténykedésnek később történő végrehajtására hívja fel a megfigyelésére kötelezett dolgozók figyelmét.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jelzőeszköz a vasúti jelzések adására alkalmas, előírt helyen elhelyezhető jelző vagy kézi eszköz.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jelzővel ellenőrzött útsorompó a vonat által vezérelt olyan fénysorompó, amelynek működését vasúti jelző ellenőrzi.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jelzővel ellenőrzött útsorompó olyan fényjelző, amely lezárt vágányúton történő tolatást tesz lehetővé.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jelzővel ellenőrzött útsorompó a jelzéseit csak kar, tábla és tárcsa segítségével fejezi ki.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jelzővel ellenőrzött útsorompó lehetővé teszi a ráállított vasúti jármű egyik vágányról a másikra történő átállítását vagy megfordítását.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jelzővel függésben lévő útsorompó esetén a vele szerkezeti függésben lévő jelző csak a sorompó zárt helyzetében állítható továbbhaladást engedélyező állásba.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jelzővel függésben lévő útsorompó a közlekedő vonatoknak a bejárati jelzővel fedezett szolgálati helyre történő behaladását engedélyezi vagy megtiltja.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jelzővel függésben lévő útsorompó olyan helyhez kötött jelző, amely jelzéseit a fényvisszaverő kialakítású jelzést adó szerkezet (kar, tábla vagy tárcsa) helyzetével fejezi ki.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jelzővel függésben lévő útsorompó a vasúti jelzések adására alkalmas, előírt helyen elhelyezhető jelző vagy kézi eszköz.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kézi jelzést a napszaknak megfelelő kézi jelzőeszközzel, az Utasításban meghatározott esetekben karral vagy valamilyen tárggyal adnak.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kézi jelzés a jelzés megfigyelésére kötelezett dolgozókat valamely szolgálati ténykedés vagy biztonsági intézkedés végrehajtására.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kézi jelzés valamely szolgálati ténykedésnek később történő végrehajtására hívja fel a megfigyelésére kötelezett dolgozók figyelmét.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Kézi jelzések csak lezárt vágányúton történő tolatás közben adhatók.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kijárati jelző a vonatoknak a biztosított állomásról történő kihaladását engedélyezi vagy megtiltja.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kijárati jelző lezárt vágányúton történő tolatást tesz lehetővé.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kijárati jelző a közlekedő vonatoknak a következő bejárati jelzővel fedezett szolgálati helyre történő behaladását engedélyezi vagy megtiltja.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Csak nem biztosított szolgálati helyen helyezhető el egyéni kijárati jelző.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Központi állítás esetén a váltók, jelzők és egyéb szerkezeti elemek állítása a szolgálati hely központi állítókészülékéről történik.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Központi állítás esetén a váltók, jelzők és egyéb szerkezeti elemek állítása csak villamos úton történhet a szolgálati hely központi állítókészülékéről.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Központi állítás esetén a váltók, jelzők és egyéb szerkezeti elemek állítása csak vonóvezeték segítségével történhet a szolgálati hely központi állítókészülékéről.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lassan bejárandó pályarész az állomáson a nyílt vonal vágányának egyenes irányba álló bejárati váltón (váltókon) át folytatását képező fővágány.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lassan bejárandó pályarész az állomás végein a nyílt vonal felől elhelyezett bejárati jelzők terület.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lassan bejárandó pályarészen a pályasebességnél, vagy a szolgálati helyek nem átmenő fővágányaira bármely irányból odavezető váltó kitérő irányára engedélyezett sebességnél kisebb sebességgel szabad közlekedni.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nem biztosított főjelző továbbhaladást megtiltó jelzése csak akkor jelenhet meg, ha biztosítóberendezési feltételek, függőségek teljesülnek.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nem biztosított főjelző továbbhaladást engedélyező jelzése csak akkor jelenhet meg, ha biztosítóberendezési feltételek, függőségek teljesülnek.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nem biztosított főjelző olyan főjelző, amely nem felel meg a biztosított főjelzőkre vonatkozó előírásoknak.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rálátási távolság az a távolság, amely a vasúti pályára engedélyezett sebességtől függően, a mozdonyról a jelző biztonságos megfigyeléséhez szükséges.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rálátási távolság általában a vasútvonal kezdőpontjától a végpontja felé haladva kerül meghatározásra a vasúti pálya 100 méteres szakaszokra osztásával.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Gyermekvasúton a rálátási távolság 70 m, mert az a pályasebesség tízszeresének egyharmada felfelé kerekítve a következő tízes értékre.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Gyermekvasúton a rálátási távolság 200 m, mert legalább ennyinek kell lennie a rálátási távolságnak.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Biztonsági határjelzőt úgy kell elhelyezni, hogy a mozdonyról, vezérlőkocsiról legalább 200 m-től kezdve folyamatosan látható legyen.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tolatásjelzőt úgy kell elhelyezni, hogy a mozdonyról legalább 200 m-től kezdve folyamatosan látható legyen.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váltójelzőt úgy kell elhelyezni, hogy a mozdonyról legalább 200 m-től kezdve folyamatosan látható legyen.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Megállás helye jelzőt úgy kell elhelyezni, hogy a mozdonyról legalább 200 m-től kezdve folyamatosan látható legyen.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szabadlátás akkor korlátozott, ha a napszaknak megfelelő jelzéseket terepviszonyok, építmények (épület, tárgy, növényzet stb.) miatt nem lehet tolatásnál a mozgás szabályozásához szükséges távolságból folyamatosan látni.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távolbalátás akkor korlátozott, ha a napszaknak megfelelő jelzéseket terepviszonyok, építmények (épület, tárgy, növényzet stb.) miatt nem lehet folyamatosan a szükséges távolságból látni.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távolbalátás akkor korlátozott, ha a napszaknak megfelelő jelzéseket időjárási ok (köd, sűrű havazás, hófúvás, porfelhő stb.) miatt nem lehet legalább 200 m-ről biztosan látni.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távolbalátás akkor korlátozott, ha a napszaknak megfelelő jelzéseket terepviszonyok, építmények (épület, tárgy, növényzet stb.) miatt nem lehet folyamatosan a szükséges távolságból látni.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szabványos állás meghatározza az állomási berendezések és a hozzájuk tartozó jelzők, váltók helyzetét a vonatközlekedés- és tolatásmentes időszakokra.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szabványos állás a helyhez kötött jelzők azon szerkezeti eleme, amelyen a jelzést adó szerkezetet az előírt magasságban elhelyezik.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szabványos állás csak a biztosítóberendezés hatáskörzetében működik.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Csak a jelzőknek van szabványos állása.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szabványos állás az állomáson a nyílt vonal vágányának egyenes irányba álló bejárati váltón (váltókon) át folytatását képező fővágány.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szabványos állás és az alapállás alatt ugyanazt kell érteni.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Mindegyik tolatásjelző olyan alakjelző, amely lezárt vágányúton történő tolatást tesz lehetővé.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tolatásjelző a tolatási mozgások szabályozására alkalmazott jelző.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tolatásjelző csak kétfogalmú alakjelző lehet.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ütközőbak a vágány végét lezáró szerkezet.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földkúp egy olyan építmény, ami a vágány végének lezárására szolgál.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helyhez kötött jelzőkön a jelzést adó szerkezetet a földkúpon helyezik 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 általában ágyazatba fektetett, vasúti járművek részére kialakított pálya, amely sínekből, aljakból és kapcsolószerekből áll.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 az ütközőbak lezárására szolgál.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vágányon csak a pályasebességnél, vagy a szolgálati helyek nem átmenő fővágányaira bármely irányból odavezető váltó kitérő irányára engedélyezett sebességnél kisebb sebességgel szabad közlekedni.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által vezérelt útsorompó egy olyan a fénysorompó, amelynek zárását és nyitását a vasúti jármű a pályába beépített vonatérzékelő elemeken áthaladva vezérli.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vonat által vezérelt útsorompó esetén a fénysorompó zárását és nyitását emberi beavatkozással végzik a pályába beépített vonatérzékelő elemek segítségével.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eleje mindig a haladási irányt tekintve a vonat első járművének első homlokfala.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eleje a vonat továbbítását végző mozdony elé kapcsolt további mozdony.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vége a vonat műszaki szempontból — beleértve a fékberendezést is — utolsó üzemképes járműve.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vége mindig a haladási irányt tekintve a vonat utolsó járművének hátsó homlokfala.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jelzéseket nappal és sötétben azonos módon kell adni, ha azokat fény- vagy alakjelzőkkel, vagy hallható jelzésekkel adják.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kézijelzések közül a nappal alkalmazandókat általában virradattól alkonyatig, a sötétben alkalmazandókat pedig alkonyattól virradatig kell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kézijelzések közül a nappal alkalmazandókat általában nappalos szolgálatban, a sötétben alkalmazandókat pedig éjszakás szolgálatban kell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Nappal is a sötétben alkalmazandó kézijelzéseket kell adni az alagutakban, vagy ha a távolbalátás korlátozott.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Nappal is a sötétben alkalmazandó kézijelzéseket kell adni az alagutakban, vagy ha a szabadlátás korlátozott.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vonatközlekedés vagy tolatás közben adott jelzést folyamatosan figyelni kell, mert a jelzés időközben rendkívüli ok vagy veszélyelhárítás miatt megváltozhat.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jelzőket, figyelmeztető jeleket általában a szolgálati helyeken és egyvágányú pályán a menetirány szerinti jobb oldalon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váltójelzőket, vágányzáró jelzőket, Biztonsági határjelzőket a szolgálati helyeken és egyvágányú pályán a menetirány szerinti jobb oldalon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biztosított fény főjelzők által adott azonos jelzések értelme mindig ugyanaz, bármilyen elnevezésű vagy rendeltetésű fényjelző adja azokat.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továbbhaladást engedélyező jelzések jelzik a vonat elejével a jelző melletti elhaladásra engedélyezett sebességet.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továbbhaladást engedélyező jelzések előjelzést adhatnak a következő jelzőn várható jelzésre.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biztosított fény főjelzők és előjelzőik sebességjelzést adnak, de jelzéseik nem utalnak a közlekedés irányára és a helytelen vágányra történő kihaladásra sem.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biztosított fényjelző főlapján csak egy fény világít és az nem vörös színű, akkor ez azt jelzi, hogy a vonat elejével a jelző mellett a vonatnál alkalmazható legnagyobb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biztosított fényjelző főlapján csak egy fény világít és az nem vörös színű, akkor a következő jelzőn várható jelzésre ennek az egy fénynek a színe, folyamatossága vagy villogása ad előjelzést.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biztosított fényjelző főlapján két fény világít, és ezek közül egyik sem vörös színű, akkor az alsó fény mindig sárga színű és sohasem villog.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biztosított fényjelző főlapján két fény világít, és ezek közül egyik sem vörös színű, akkor az alsó fény azt jelzi, hogy a vonat elejével a jelző mellett legfeljebb 40 km/h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biztosított fényjelző főlapján két fény világít, és ezek közül egyik sem vörös színű, akkor a következő jelzőn várható jelzésre a felső fény színe, folyamatossága vagy villogása ad előjelzést.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elejével a következő jelző melletti legfeljebb 40 km/h sebességgel történő elhaladásra a főlapon villogó zöld fény ad előjelzést.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elejével a következő jelző melletti legfeljebb 40 km/h sebességgel történő elhaladásra a főlapon villogó sárga fény ad előjelzést.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elejével a következő jelző melletti 40 km/h-nál kisebb sebességgel történő elhaladásra a főlapon folyamatosan világító egy vagy kettő sárga fény ad előjelzést.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elejével a következő jelzőn várható Megállj! jelzésre a főlapon folyamatosan világító egy vagy kettő sárga fény ad előjelzést.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biztosított fény főjelző főlapján egy zöld fény világít, akkor az azt jelzi, hogy a vonat elejével a jelző mellett a vonatnál alkalmazható legnagyobb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biztosított fény főjelző főlapján egy sárga fény világít, akkor az azt jelzi, hogy a vonat elejével a jelző mellett a vonatnál alkalmazható legnagyobb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biztosított fény főjelző főlapján csak egy sárga fény villog, akkor az azt jelzi, hogy a vonat elejével a jelző mellett a vonatnál alkalmazható legnagyobb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biztosított fény főjelző főlapján egy sárga és egy zöld fény világít, akkor az azt jelzi, hogy a vonat elejével a jelző mellett legfeljebb 40 km/h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biztosított fény főjelző főlapján két sárga fény világít, akkor az azt jelzi, hogy a vonat elejével a jelző mellett legfeljebb 40 km/h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biztosított fény főjelző főlapján két sárga fény villog, akkor az azt jelzi, hogy a vonat elejével a jelző mellett a vonatnál alkalmazható legnagyobb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biztosított fény főjelző főlapján két sárga fény világít, akkor az azt jelzi, hogy a vonat elejével a jelző mellett a vonatnál alkalmazható legnagyobb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biztosított fény főjelző főlapján egy vörös fény villog, akkor az azt jelzi, hogy a vonat elejével a jelző mellett a vonatnál alkalmazható legnagyobb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biztosított fény főjelző főlapján egy vörös fény világít, akkor az azt jelzi, hogy a vonat elejével a jelző mellett a vonatnál alkalmazható legnagyobb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biztosított fény főjelző főlapján egy vörös fény világít, akkor az azt jelzi, hogy a vonat elejével a jelző mellett legfeljebb 40 km/h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biztosított fény főjelző főlapján egy vörös fény villog, akkor az azt jelzi, hogy a vonat elejével a jelző mellett legfeljebb 40 km/h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biztosított fény főjelző főlapján csak egy sárga fény villog, akkor az azt jelzi, hogy a vonat elejével a jelző mellett legfeljebb 40 km/h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biztosított fény főjelző főlapján egy sárga fény világít, akkor az azt jelzi, hogy a vonat elejével a jelző mellett legfeljebb 40 km/h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biztosított fény főjelző főlapján egy zöld fény világít, akkor az azt jelzi, hogy a vonat elejével a jelző mellett legfeljebb 40 km/h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biztosított fény főjelző főlapján az alsó sárga fény villog, akkor az azt jelzi, hogy a vonat elejével a jelző mellett legfeljebb 40 km/h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biztosított fény főjelző főlapján az alsó sárga fény villog, akkor az azt jelzi, hogy a vonat elejével a jelző mellett a vonatnál alkalmazható legnagyobb sebességgel szabad elhaladni.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Hívójelzés is egy "továbbhaladást engedélyező jelzés".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főjelzők jelzésére általában előjelzést kell adni. Az előjelzés adható a főjelző előtt alkalmazott külön előjelzővel.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főjelzők jelzésére általában előjelzést kell adni. Az előjelzés adható a fényjelzőkkel felszerelt pályákon a főjelző előtt lévő biztosított főjelzővel is.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előjelző szabványos állása a hozzá tartozó főjelző szabványos állására utaló állás.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tolatási mozgást szabályozó jelzők lehetnek tolatásjelzővel egyesített fény főjelzők, tolatásjelzők, gurításjelzők.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tolatási mozgást szabályozó jelzők lehetnek alakjelzők és fényjelzők.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tolatási mozgást szabályozó jelzők lehetnek biztosított és nem biztosított jelzők.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Tolatásjelzővel egyesített fény főjelző lehet tolatásjelzővel egyesített fény kijárati jelző vagy tolatásjelzővel egyesített további fény bejárati jelző is.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Tolatásjelzővel egyesített fény főjelző lehet tolatásjelzővel egyesített további fény bejárati jelző vagy állomások vonatfogadó vágányain alkalmazott tolatásjelzővel egyesített fény fedezőjelző is.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tolatásjelzővel egyesített fény főjelzők jelzései a vonatközlekedésre és a tolatási mozgásokra is érvényesek.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tolatásjelzővel egyesített fény főjelző vörös fénye a jelzőn túli vágányrészen megtiltja a vonatközlekedést és a tolatási mozgásokat is.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tolatásjelzővel egyesített fény főjelző vörös fénye a jelzőn túli vágányrészen csak a vonatközlekedést tiltja meg.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tolatásjelzővel egyesített fény főjelző vörös fénye a jelzőn túli vágányrészen csak a tolatási mozgásokat tiltja meg.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tolatásjelzővel egyesített fény főjelzőn lévő egy sárga fény -mivel továbbhaladást engedélyező jelzés- a tolatási mozgást elvégezheti a jelzőn túli vágányrészen a tolató egység.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tolatásjelzővel egyesített fény főjelzőn lévő egy vörös fény a tolatási mozgások részére Szabad a tolatás. jelzést jelent.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tolatásjelzővel egyesített fény főjelzőn lévő egy vörös fény a tolatási mozgások részére Tilos a tolatás! jelzést jelent.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tolatásjelzővel egyesített fény főjelzők Tilos a tolatás! jelzése azt jelzi, hogy az engedélyezett tolatás a jelzőig végezhető.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tolatásjelzővel egyesített fény főjelzők Szabad a tolatás jelzése azt jelzi, hogy az engedélyezett tolatás a jelzőn túli vágányrészen is végezhető.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törpe tolatásjelző biztosított.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alak tolatásjelző nem biztosított.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tolatási mozgást szabályozó jelzőket csak akkor szabad "Szabad a tolatás." állásba állítani, ha a tolatási mozgás lebonyolítására minden biztonsági intézkedés megtörtént.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törpe tolatásjelzők szabványos állása a Szabad a tolatás. jelzés.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alak tolatásjelzők szabványos állása a Szabad a tolatás. jelzés -hiszen nincsenek összefüggésben a váltók állásával-.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tolatásjelző szabványos állása a Tilos a tolatás! jelzés.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Útátjárójelző középső részén fehér téglalap alakú táblán, fekete arab szám jelzi szelvényszámot, amely az útátjáró helyére utal.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Útátjárójelző középső részén fehér téglalap alakú táblán, fekete arab szám jelzi szelvényszámot, amely az Útátjárójelző helyére utal.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Útátjárójelzőhöz való közeledéskor Figyelj! jelzést kell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útátjáróhoz történő közeledéskor Figyelj! jelzést csak akkor kell adni, ha adását személy-, vagyon- vagy forgalombiztonsági ok szükségessé teszi.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útátjáró az állomás területén belül, vagy legkülső váltótól a nyílt vonal irányába mért Lv távolságon belül van, akkor az Útátjárójelzőt csak a nyílt vonal felől kell kihelyezni.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 területén belül lévő útátjáróra az egyik irányból Útátjárójelző helyett a Szolgálati menetrendben feltüntetett „Λ” jel figyelmeztet.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átjárónak a közút felől történő megjelölésére a Vasúti átjáró kezdete jelzőtáblát kell alkalmazni.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átjárónak a közút felől történő megjelölésére az Útátjárójelzőt kell alkalmazni.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állásának (terelési irányának) jelzésére váltójelző alkalmazható.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váltójelző kialakítása szerint ábralemezes vagy forgólapos lehet.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helyszíni állítású váltó kézi állítókészüléke fehér-vörös színezésű.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üzemszerűen központból vonóvezetékkel állított váltó kézi állítókészüléke fehér-vörös színezésű.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üzemszerűen központból villamos úton állított váltó kézi állítókészüléke fehér-vörös színezésű.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rugós váltó kézi állítókészüléke fehér-vörös színezésű.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rugós váltó kézi állítókészüléke szürke színű.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üzemszerűen központból vonóvezetékkel állított váltó kézi állítókészüléke szürke színű.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üzemszerűen központból villamos úton állított váltó kézi állítókészüléke szürke színű.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üzemszerűen központból vonóvezetékkel állított váltó kézi állítókészüléke sárga színű.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üzemszerűen központból villamos úton állított váltó kézi állítókészüléke sárga színű.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üzemszerűen központból (vonóvezetékkel vagy villamos úton) állított váltó kézi állítókészüléke szürke színű.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helyszíni állítású váltó állítókészülékének fehér színű része alul van, akkor a váltó kitérő irányba áll.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helyszíni állítású váltó állítókészülékének vörös színű része felül van, akkor a váltó kitérő irányba áll.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helyszíni állítású váltó állítókészülékének fehér színű része felül van, akkor a váltó kitérő irányba áll.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helyszíni állítású váltó állítókészülékének vörös színű része alul van, akkor a váltó kitérő irányba áll.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helyszíni állítású váltó állítókészülékének fehér színű része felül van, akkor a váltó egyenes irányba áll.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helyszíni állítású váltó állítókészülékének vörös színű része alul van, akkor a váltó egyenes irányba áll.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helyszíni állítású váltó kézi állítókészülékén az álló helyzetű A betű a váltó szabványos állását jelzi.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helyszíni állítású váltó kézi állítókészülékén az álló helyzetű A betű a talpán áll, akkor a váltó szabványos állásban van.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Vágányzáró jelző a csonkavágány felé (fordítókorong mellett mindkét irány felé) jelzést adó, helyhez kötött jelző, amelynek van kivilágítható és fényvisszaverő kialakítású változata is.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Vágányzárójelző alkalmazása fordítókorongon kötelező.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Vágányzáró jelző Szabad jelzése azt jelzi, hogy a fedezett helyen el szabad haladni.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Csonkavágányok végén a Vágányzáró jelzőnek csak a Megállj! jelzést adó változata van.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megállás helyének megjelölésére csak Távolságjelző alkalmazható.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Megállás helye jelzőnek csak helyhez kötött változata van.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Megállás helye jelző egy olyan négyszögletes fekete tábla, amelyen egy fehér nagy Á betű látható.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Állomásokon, megállóhelyeken a személyszállító vonatok megállási helyének megjelölésére Megállás helye jelzőt kell alkalmazni akkor, ha azt személy- vagy forgalombiztonsági ok szükségessé teszi.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Azokon a szolgálati helyeken, ahol a megállás helyének megjelölésére semmilyen táblát nem alkalmaznak, ott a személyszállító vonattal úgy kell megállni, hogy a vonat az utasperon mellett helyezkedjen 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Tolatási határjelző állomások legkülső váltói után a nyílt vonal felé azt a helyet jelöli meg, amelyen túl csak akkor szabad tolatást végezni, ha a forgalmi szolgálattevő (forgalomirányító) arra külön engedélyt ad.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Átmenő fővágányon lévő lassan bejárandó pályarész esetén a Lassúmenet előjelzőt is kell alkalmazni.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Átmenő fővágányban fekvő váltón lévő lassan bejárandó pályarész esetén a Lassúmenet előjelzőt is kell alkalmazni.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nem átmenő fővágányon lévő lassan bejárandó pályarész esetén csak a Lassúmenet eleje és vége jelzőt kell alkalmazni.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állomások fővágányain a Lassúmenet eleje jelzőt a menetirányt tekintve mindig az érintett vágány jobb oldalán, a Lassúmenet vége jelzőt a menetirányt tekintve mindig az érintett vágány bal oldalán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állomások fővágányain a Lassúmenet eleje jelzőt a menetirányt tekintve mindig az érintett vágány bal oldalán, a Lassúmenet vége jelzőt a menetirányt tekintve mindig az érintett vágány jobb oldalán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állomások fővágányain a Lassúmenet eleje és vége jelzőt is mindig az érintett vágány külső oldalán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állomások bármely fővágányára (fővágányaira) elrendelt sebességkorlátozás(ok) a lassúmenet jelzőkkel megjelölt hosszra érvényes(ek).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állomások bármely fővágányára (fővágányaira) elrendelt sebességkorlátozás(ok) a vágány teljes hosszára (Biztonsági határjelzőtől biztonsági határjelzőig) érvényes(ek).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állomások bármely fővágányára (fővágányaira) elrendelt sebességkorlátozás(ok) a vágány teljes hosszára (a váltó csúcsától a váltó csúcsáig) érvényes(ek).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Mellékvágányra elrendelt lassúmenet a vágány teljes hosszára érvényes, ezért azt nem kell lassúmenet jelzőkkel megjelölni.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Lassúmenet előjelző egy csúcsára állított, háromszög alakú, sárga táblán fekete arab szám, amely jelzi az alkalmazható sebesség tizedértékét.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Lassúmenet eleje jelző egy csúcsára állított, háromszög alakú, sárga táblán fekete arab szám, amely jelzi az alkalmazható sebesség tizedértékét.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Lassúmenet eleje jelző egy olyan téglalap alakú sárga tábla, amelyen egy fekete arab szám látható.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Lassúmenet eleje jelző jelzi (megismétli) a Lassúmenet előjelzőn előjelzett sebességet és egyben megjelöli a lassan bejárandó pályarész elejét is.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Lassúmenet előjelző egy olyan téglalap alakú sárga tábla, amelyen egy fekete arab szám látható.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lassan bejárandó pályarész elejéhez (tehát a Lassúmenet eleje jelzőhöz) legfeljebb az előjelzőn jelzett sebességgel szabad érkezni.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Lassúmenet előjelző táblája alatt elhelyezett sárga téglalap alakú táblán, kétirányú fekete nyíl, csak a kitérő irányba álló váltón történő közlekedés esetén alkalmazható sebességet jelzi.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Lassúmenet előjelző táblája alatt elhelyezett sárga téglalap alakú táblán, kétirányú fekete nyíl, csak a nem átmenő fővágányokon történő közlekedés esetén alkalmazható sebességet jelzi.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Lassúmenet előjelző táblája alatt elhelyezett sárga téglalap alakú táblán, kétirányú fekete nyíl, csak a mellékvágányokon történő közlekedés esetén alkalmazható sebességet jelzi.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Lassúmenet előjelzőt a nyílt vonalon a lassan bejárandó pályarész elejétől számított általános fékúttávolságban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Lassúmenet előjelzőt a nyílt vonalon a lassan bejárandó pályarész elejétől számított tényleges fékúttávolságban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Lassúmenet előjelzőt a nyílt vonalon a lassan bejárandó pályarész elejétől rálátási távolságban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lassan bejárandó pályarészen belül elhelyezett, valamely váltó kitérő irányára elrendelt sebességkorlátozásra vonatkozó Lassúmenet eleje jelző feloldja az erre a pályarészre elrendelt sebességkorlátozást.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egymást közvetlenül követő lassan bejárandó pályarészeknél alkalmazott Lassúmenet eleje jelzőn kívül Lassúmenet vége jelzőt nem kell elhelyezni a korábbi lassan bejárandó pályarész feloldására.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Lassúmenet vége jelző elhelyezhető az ellenkező irányból elhelyezett Lassúmenet eleje jelző hátlapján is.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Lassúmenet vége jelző táblája alatt elhelyezett fehér téglalap alakú táblán kétirányú fekete nyíl, csak a kitérő irányban álló váltón történő közlekedés esetén érvényes lassan bejárandó pályarész végét jelzi.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Lassúmenet vége jelző táblája alatt elhelyezett fehér téglalap alakú táblán kétirányú fekete nyíl, csak a nem átmenő fővágányokon történő közlekedés esetén érvényes lassan bejárandó pályarész végét jelzi.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Lassúmenet vége jelző táblája alatt elhelyezett fehér téglalap alakú táblán kétirányú fekete nyíl, csak a mellékvágányokon történő közlekedés esetén érvényes lassan bejárandó pályarész végét jelzi.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Lassúmenet vége jelző jelzése: "A sebességkorlátozás feloldva. A sebesség csak akkor növelhető, ha a vonat utolsó járműve is elhaladt a jelző mellett.".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sebesség csak akkor növelhető, ha a mozdony elhaladt a Lassúmenet vége jelző mellett.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sebesség már akkor növelhető, ha a mozdony elhaladt a Lassúmenet vége jelző mellett.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sebesség már akkor növelhető, ha a vonat első járműve elhaladt a Lassúmenet vége jelző mellett.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sebesség már akkor növelhető, ha a vonat eleje elhaladt a Lassúmenet vége jelző mellett.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sebesség csak akkor növelhető, ha a vonat utolsó járműve is elhaladt a Lassúmenet vége jelző mellett.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Lassúmenet jelzőket illetően elhelyezési hiányosságot fedez fel, akkor köteles a forgalmi szolgálattevőt (forgalomirányítót) értesíteni.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Lassúmenet jelzőket illetően elhelyezési hiányosságot fedez fel, akkor köteles a forgalmi vonalirányítót értesíteni.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Lassúmenet jelzőket illetően elhelyezési hiányosságot fedez fel, akkor köteles a forgalmi koordinátort értesíteni.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Lassúmenet jelzőket illetően elhelyezési hiányosságot fedez fel, akkor köteles a területi forgalmi szolgálati felsőbbséget értesíteni.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járhatatlan pályarészeket a nyílt vonalon mindig — állomás területén pedig, ha lehetséges — mind a két irány felől fedezni kell.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járhatatlan pályarész fedezésre a nyílt vonalon a Megállj jelző előjelzőjét és a Megállj jelzőt kell alkalmazni.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járhatatlan pályarész fedezésre az állomáson a Megállj jelző előjelzőjét és a Megállj jelzőt kell alkalmazni.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járhatatlan pályarész fedezésre állomások területén csak a Megállj jelzőt kell alkalmazni.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járhatatlan pályarész fedezésre a nyílt vonalon csak a Megállj jelzőt kell alkalmazni.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Megállj jelző előjelzőjét legalább a járhatatlan pályarész előtt elhelyezett Megállj jelzőtől számított általános fékúttávolságban kell elhelyezni úgy, hogy a mozdonyról 200 m-től kezdve folyamatosan látható legyen.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Megállj jelzőt általában a járhatatlan pályarész elejétől számított 50 m-re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Megállj jelzőt általában a járhatatlan pályarész elejétől számított 100 m-re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Megállj jelzőt általában a járhatatlan pályarész elejétől számított 400 m-re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Megállj jelzőt általában a járhatatlan pályarész elejétől általános fékúttávolságban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Csonkavágányokon lévő járhatatlan pályarész esetén a vágányzáró szerkezet, földkúp felől nem kell Megállj jelzőt alkalmazni.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állomás egyik vágánya teljes hosszban járhatatlan, akkor a vágány két végén, a Biztonsági határjelzővel egyvonalban, a két sínszál közé, a nyílt vonal felé jelzést adó Megállj jelzőt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két állomás között a teljes nyílt vonalra vágányzárat rendeltek el, akkor az állomások legkülső váltói és a bejárati jelzők közé az állomás felé jelzést adó Megállj jelzőt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két állomás között a teljes nyílt vonalra vágányzárat rendeltek el, akkor Megállj jelzőt nem kell kihelyezni.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vágányzárolt állomásközben, bizonyos esetekben több Megállj jelző előjelzője és a Megállj jelző elhelyezése is szükséges lehet.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állomás összes vágányára vágányzárat rendeltek el, akkor a fedezést Megállj! jelzést adó bejárati jelzővel (jelzőkkel) kell elvégezni.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Nyílt vonalon a munkaterületet, annak elejétől számított általános fékúttávolságban mindkét irány felől a Pályán dolgoznak! jelzővel kell fedezni.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Nyílt vonalon a munkaterületet, annak elejétől számított 50 méterre mindkét irány felől a Pályán dolgoznak! jelzővel kell fedezni.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Nyílt vonalon a munkaterületet, annak elejétől számított általános fékúttávolságban mindkét irány felől Útátjárójelzővel jelzővel kell fedezni.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Nyílt vonalon a munkaterületet, annak elejétől számított általános fékúttávolságban mindkét irány felől Fékút eleje jelzővel kell fedezni.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Nyílt vonalon a munkaterületet, annak elejétől számított általános fékúttávolságban mindkét irány felől a Megállj jelző előjelzőjével kell fedezni.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Van olyan eset, amikor a Pályán dolgoznak! jelzőt közvetlenül az utolsó kijárati váltó után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fővágányon végzett munkavégzés miatt a Pályán dolgoznak! jelzőt az állomás mindkét iránya felől legalább a munkaterület elejétől számított általános fékúttávolságban el kell 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Pályán dolgoznak! jelzőhöz érkező vonat mozdonyvezetője Figyelj! jelzést köteles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Pályán dolgoznak! jelzőhöz érkező vonat mozdonyvezetője A vonat indul! jelzést köteles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Pályán dolgoznak! jelzőhöz érkező vonat mozdonyvezetője Veszély! jelzést köteles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Megállj jelző előjelzőjéhez érkező vonat mozdonyvezetője Figyelj! jelzést köteles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Felhívás az indításra. és a Felhívás az áthaladásra. jelzés adása sötétben ugyanúgy történik, csak más személy által.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Szabad az elhaladás! és a Felhívás az indításra. jelzést is ugyanazzal a kézi jelzőeszközzel kell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Szabad az elhaladás! és a Közeledj felém! jelzés adása sötétben ugyanúgy történik.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Felhívás az áthaladásra jelzést szolgálati helyeken a menetrend szerint megálló nem személyszállító-, vagy csak forgalmi okból megálló személyszállító vonatok rendkívüli áthaladtatása céljából kell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Felhívás az áthaladásra jelzést szolgálati helyeken a menetrend szerint áthaladó vonatok áthaladásakor kell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szabad Megállj! jelzést adni, ha a megállás következtében a veszély fokozódhat.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Megállj! jelzést sötétben a vonat felé fordulva csak fehér színű fényt adó kézi jelzőlámpa körbeforgatásával lehet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Megállj! jelzést sötétben a vonat felé fordulva bármilyen színű fényt adó kézi jelzőlámpa körbeforgatásával lehet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Megállj! jelzést sötétben a vonat felé fordulva csak vörös színű fényt adó kézi jelzőlámpa körbeforgatásával lehet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Megállj! jelzést sötétben a vonat felé fordulva csak zöld színű fényt adó kézi jelzőlámpa körbeforgatásával lehet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Távolodj tőlem! jelzés tolatás közben kiegészíthető egy hosszú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Távolodj tőlem! jelzés tolatás közben kiegészíthető egy rövid és egy hosszú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Távolodj tőlem! jelzés tolatás közben kiegészíthető három rövid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Távolodj tőlem! jelzés tolatás közben kiegészíthető egy rövid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Közeledj felém! jelzés tolatás közben kiegészíthető egy rövid és egy hosszú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Közeledj felém! jelzés tolatás közben kiegészíthető egy hosszú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Közeledj felém! jelzés tolatás közben kiegészíthető három rövid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Közeledj felém! jelzés tolatás közben kiegészíthető egy rövid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Megállj! jelzés tolatás közben kiegészíthető három rövid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Megállj! jelzés tolatás közben kiegészíthető egy hosszú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Megállj! jelzés tolatás közben kiegészíthető egy rövid és egy hosszú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Megállj! jelzés tolatás közben kiegészíthető egy rövid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Lassan! jelzés tolatás közben kiegészíthető kettőnél több hosszú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Lassan! jelzés tolatás közben kiegészíthető egy hosszú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Lassan! jelzés tolatás közben kiegészíthető egy rövid és egy hosszú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Lassan! jelzés tolatás közben kiegészíthető egy rövid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Távolodj tőlem! jelzés tolatás közben kiegészíthető két hosszú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Közeledj felém! jelzés tolatás közben kiegészíthető két hosszú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Megállj! jelzés tolatás közben kiegészíthető két hosszú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Lassan! jelzés tolatás közben kiegészíthető két hosszú hangjelzéssel.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Gyorsíts! jelzés a szükséges Közeledj felém! vagy Távolodj tőlem! jelzés látható részének gyors ütemben történő adása a mozdonyvezető felé.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mozdonyszemélyzettel a tolatás megkezdése előtt közölni kell, hogy a kézijelzéseket a pálya (vágány) melyik oldalán fogják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szolgálati helyen egyidőben több mozdonnyal végzett tolatás alkalmával biztosítani kell, hogy az egyes mozdonyok személyzete csak a részükre adott kézijelzéseket láthassa.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szolgálati helyen egyidőben több mozdonnyal végzett tolatás alkalmával tolatásokat mindenképpen rádión keresztül kell irányítani.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Rádión irányított tolatás esetén a tolatásvezető köteles a mozgás azonnali megállítására intézkedni, ha a mozdonyvezető részéről a közlemény nyugtázása elmarad.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Megállj! jelzést mindenkor a tényleges megállásig kell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Figyelj! jelzés a mozdony hangjelzést adó berendezésével legalább 3 másodpercig adott egy hosszú hang.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Figyelj! jelzést kell adni használhatatlan útsorompóról történt értesítés esetén az útátjáróhoz történő közeledéskor.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Figyelj! jelzést kell adni az útátjáróhoz történő közeledéskor, ha adását személy-, vagyon- vagy forgalombiztonsági ok szükségessé teszi.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Figyelj! jelzést kell adni a Pályán dolgoznak! jelzőnél.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Figyelj! jelzést kedvezőtlen időjárási körülmények, távolbalátás korlátozottsága és veszély esetén mindenkor a veszélyeztetett pontig folyamatosan kell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328.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Féket húzd meg! jelzés (három rövid hang) elhangzása után a kézifékek kezelésére kijelölt személyek kötelesek az utasítást végrehajtani.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Féket húzd meg! jelzés (egy rövid hang) elhangzása után a kézifékek kezelésére kijelölt személyek kötelesek az utasítást végrehajtani.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Féket húzd meg! jelzés (két hosszú hang) elhangzása után a kézifékek kezelésére kijelölt személyek kötelesek az utasítást végrehajtani.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Féket ereszd meg! jelzés (egy rövid, egy hosszú és egy rövid hang) elhangzása után a kézifékek kezelésére kijelölt személyek kötelesek az utasítást végrehajtani.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Féket ereszd meg! jelzés (három rövid hang) elhangzása után a kézifékek kezelésére kijelölt személyek kötelesek az utasítást végrehajtani.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Féket ereszd meg! jelzés (két hosszú hang) elhangzása után a kézifékek kezelésére kijelölt személyek kötelesek az utasítást végrehajtani.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Veszély! jelzés elhangzása után vonatkísérővel közlekedő személyszállító vonatnál a vonatkísérő személyzet köteles először a vészfékváltót meghúzni, utána pedig a kéziféket működtetni.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Veszély! jelzés a Féket húzd meg! jelzés többször egymás után (●●● ●●● ●●●).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mozdonyszemélyzet hangjelzéseit vonó- és előfogati mozdony együttes alkalmazása esetén az előfogati mozdony mozdonyvezetője köteles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mozdonyszemélyzet hangjelzéseit vonó- és előfogati mozdony együttes alkalmazása esetén a vonómozdony mozdonyvezetője köteles adni.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Vonatot vészfékkel állították meg. jelzést követően a vonatkísérők kötelesek megállapítani a vészfék meghúzásának okát, majd amennyiben a vonat tovább haladásának nincs akadálya, a vészfékváltót alapállásba 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vonatot vészfékkel állították meg. jelzést a mozdonyvezető adja a mozdony hangjelzést adó berendezésével: egy hosszú, egy rövid, egy hosszú hang adása egymás után kétszer.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jelzőőr a Megállj! jelzést nappal a közút mindkét iránya felé jelzést adó, kör alakú, fehér szegélyű, piros színű jelzőtárcsa nyújtott karral magasan tartásával adja.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jelzőőr a Megállj! jelzést sötétben a közút mindkét iránya felé jelzést adó piros fényű jelzőlámpa nyújtott karral vállmagasságban tartásával adja.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jelzőőr a Megállj! jelzést nappal kibontott sárga színű jelzőzászló vagy az egyik kar körbeforgatásával adja a közút felé.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jelzőőr a Megállj! jelzést sötétben bármilyen fényű kézi jelzőlámpa körbeforgatásával adja a közút felé.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jelzőőr a Megállj! jelzést sötétben zöld fényű kézi jelzőlámpa körbeforgatásával adja a közút felé.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jelzőőr a Megállj! jelzést sötétben vörös fényű kézi jelzőlámpa körbeforgatásával adja a közút felé.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jelzőőr a Megállj! jelzést sötétben piros fényű kézi jelzőlámpa körbeforgatásával adja a közút felé.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jelzőőr a Megállj! jelzést sötétben fehér fényű kézi jelzőlámpa körbeforgatásával adja a közút felé.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jelzőőrnek a Megállj! jelzést a vonat és kapcsolatlan tolómozdony vagy a tolatási mozgás útátjárón történő teljes áthaladásáig kell adnia.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jelzőőrnek a Megállj! jelzést a vonat első járművének az útátjárón történő teljes áthaladásáig kell adnia.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350.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elejét a mozdony első homlokfalán azonos magasságban elhelyezett 2 db, valamint ezek fölött középen alkalmazott 1 db fehér fényű lámpával kell jelezni.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elejét a mozdony első homlokfalán azonos magasságban elhelyezett 2 db fehér fényű lámpával kell jelezni.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elejét a mozdony első homlokfalán azonos magasságban elhelyezett 1 vagy 2 db fehér fényű lámpával kell jelezni.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tolt vonat elejét az első jármű homlokfalán lévő valamelyik lámpatámon elhelyezett 1 db fehér fényű lámpával kell jelezni.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tolt vonat elejét az első jármű homlokfalán lévő valamelyik lámpatámon elhelyezett 1 vagy 2 db fehér fényű lámpával kell jelezni.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tolt vonat elejét az első jármű homlokfalán lévő valamelyik lámpatámon azonos magasságban elhelyezett 2 db, valamint ezek fölött középen alkalmazott 1 db fehér fényű lámpával kell jelezni.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végének jelzésére a vonat utolsó járművének hátsó homlokfalán zárjelzőt kell alkalmazni.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személyszállító vonat, személyszállító vonat kocsijaiból összeállított szerelvényvonat és mozdonyvonat végét 2 db, vörös fénnyel folyamatosan világító lámpával kell megjelölni.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Azoknál a vonatoknál, amelyek nem rendelkeznek 2 db vörös fénnyel folyamatosan világító lámpával a vonat végét két zárjelző táblával kell megjelölni.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nyílt vonalon közlekedő kapcsolatlan tolómozdony elejét és végét a menetiránynak megfelelően a vonatokra előírt módon kell jelezni.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tolatást végző mozdony mindkét végét egy vagy kettő azonos magasságban elhelyezett fehér fényű lámpával kell jelezni.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tolatást végző mozdony elejét és végét a menetiránynak megfelelően a vonatokra előírt módon kell jelezni.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tolatást végző mozdony elejét 1 vagy 2 azonos magasságban elhelyezett fehér fényű lámpával kell, a végét zárjelzővel jelezni.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kiindulási állomásán a vonat elején szolgálatot végző vonatszemélyzet indulás előtt személyesen köteles meggyőződni a jelzések utasításszerű elhelyezéséről és a lámpák világításáról.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kiindulási állomásán a vonat utolsó vonatkísérője indulás előtt személyesen köteles meggyőződni a jelzések utasításszerű elhelyezéséről és a lámpák világításáról.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üzemen kívüli jelzők alatt az üzemben volt, azonban szükségtelenné vált de még el nem távolított, továbbá az építés alatt lévő, de még üzembe nem helyezett jelzőket értjük.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üzemen kívüli alakjelzők árbócáról a jelzést adó alkatrészeket és a jelzőárbóc színezését el kell távolítani.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üzemen kívüli fényjelzők jelzőlámpáit fekete-sárga sávos lemezzel le kell takarni és a jelzőárbóc színezését el kell távolítani.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üzemen kívüli jelzőknek nincs forgalomszabályozó szerepük.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üzemen kívüli jelzők forgalomszabályozó szerepük szerint vörös-fehér sávozású árbócú jelzőnek felelnek meg.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Érvénytelennek tekintjük azokat az átmenetileg üzemen kívül helyezett alak- vagy fényjelzőket, amelyeknek jelzést adó alkatrészére, jelzőlapjára fekete-sárga sávos ferde keresztet erősítettek.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371.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alak- és fényjelzőket a jelzést adó alkatrészükre, vagy jelzőlapjukra erősített fekete-sárga sávos ferde kereszttel kell érvényteleníteni.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érvénytelenné vált egyéb jelzőket és figyelmeztető jeleket el kell távolítani.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érvénytelenné vált fényjelzők jelzőlámpáit fekete-sárga sávos lemezzel le kell takarni és a jelzőárbóc színezését el kell távolítani.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érvénytelenné vált alakjelzők árbócáról a jelzést adó alkatrészeket és a jelzőárbóc színezését el kell távolítani.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üzemen kívüli alakjelzőket a jelzést adó alkatrészükre erősített fekete-sárga sávos ferde kereszttel kell megjelölni.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üzemen kívüli fényjelzőket a jelzőlapjukra erősített fekete-sárga sávos ferde kereszttel kell megjelölni.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Érvénytelen fényjelzőkön a lámpákat le kell kapcsolni.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Valamely főjelző, előjelző vagy ismétlőjelző érvénytelenségéről a közlekedő vonatok személyzetét a rendelkező, vonatindító állomások forgalmi szolgálattevői (forgalomirányítói) kötelesek értesíteni.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tolatás- és a gurításjelző érvénytelenségéről az érdekelt tolatószemélyzetet a tolatás engedélyezése alkalmával kell értesíteni.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olyan főjelzőhöz közeledik, amelyen érvénytelenítő jelzés van, de a vonatszemélyzet nem kapott értesítést a jelző érvénytelenségéről, a főjelzőnél meg kell állni.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olyan főjelzőhöz közeledik, amelynek érvénytelenségéről kapott értesítést, de a jelzőn nincsen érvénytelenítő jelzés, a főjelzőnél meg kell állni.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Használhatatlannak kell minősíteni a jelzőt akkor, ha bármely ok miatt nem kezelhető, vagy nem működik.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Használhatatlannak kell minősíteni a jelzőt akkor, ha jelzést adó alkatrésze sérült, törött, vagy feles állásban van.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Használhatatlannak kell minősíteni a jelzőt akkor, ha kétes jelzést ad.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Használhatatlannak kell minősíteni a jelzőt akkor, ha olyan mértékben megsérül (pl. baleset vagy egyéb ok miatt kidől, összetörik stb.), hogy funkcióját nem képes betölteni.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Használhatatlannak kell minősíteni azt az alakjelzőt, amelynek a jelzést adó alkatrészére fekete-sárga sávos ferde kereszt van erősítve.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Használhatatlannak kell minősíteni azt a fényjelzőt, amelynek jelzőlapjára fekete-sárga sávos ferde kereszt van erősítve.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használhatatlannak minősített egyéb jelzőket és figyelmeztető jeleket el kell távolítani.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valamely alak főjelző Megállj! állásban válik használhatatlanná, a vonatközlekedést a főjelző mellett Írásbeli rendelkezésen vagy élőszóval adott rendelkezéssel kell szabályozni.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vonatközlekedést a használhatatlan fény bejárati jelzők mellett élőszóval adott rendelkezéssel, más fény főjelzők mellett Írásbeli rendelkezéssel kell szabályozni.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főjelző használhatatlanságáról a közlekedő vonatok személyzetét értesíteni kell.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használhatatlan tolatás- és gurításjelzőkről az érdekelt tolatószemélyzetet a tolatás engedélyezése alkalmával kell értesíteni.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közlekedő vonat mozdonyvezetője megállapítja, hogy valamely fény főjelző egyik lámpája sem világít, és a jelző használhatatlanságáról nem kapott értesítést, akkor köteles a vonatot a főjelző előtt megállítani.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394.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Megállóhelyre figyelmeztető jelet a megállóhelyek előtt, az utasperon kezdetétől számított általános fékúttávolságban kell elhelyezni mind a két irány felől.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Megállóhelyre figyelmeztető jel arra hívja fel a mozdonyvezető figyelmét, hogy megállóhely következik.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bejárati jelzőre figyelmeztető jelet a külön előjelző előtt 2 m-re vagy annak árbócán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Bejárati jelzőre figyelmeztető jel arra hívja fel a vonatszemélyzet figyelmét, hogy a következő főjelző bejárati jelző lesz.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Bejárati jelzőre figyelmeztető jel: négyzet alakú táblán fekete keretben, fehér mezőben fekete átlós kereszt.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Megállóhelyre figyelmeztető jel: Fekete táblán fehér nagy M-betű.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Előjelzőre figyelmeztető jel arra hívja fel a vonatszemélyzet figyelmét, hogy alak vagy fény külön előjelző következik.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Előjelzőre figyelmeztető jel arra hívja fel a vonatszemélyzet figyelmét, hogy a következő főjelző bejárati jelző lesz.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Előjelzőre figyelmeztető jel: álló téglalap alakú fehér táblán 2 rézsútos fekete sáv.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60 km/h vagy annál kisebb sebességű vonalakon csak a 2 ferdesávos Előjelzőre figyelmeztető jelet kell elhelyezni az alak vagy fény külön előjelző előtt 200 m távolságban.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Kihúzóvágányon az ütközőbak (földkúp) távolságára figyelmeztető jelet az ütközőbak (földkúp) előtt 50, 100, 150 m-re kell elhelyezni.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Kihúzóvágányon az ütközőbak (földkúp) távolságára figyelmeztető jel az ütközőbak (földkúp) távolságára hívják fel a figyelmet. A sebességet a távolságnak megfelelően kell csökkenteni.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Kihúzóvágányon az ütközőbak (földkúp) távolságára figyelmeztető jel: csúcsával felfelé mutató háromszög alakú fehér táblán fekete 50-es, 100-as, 150-es arab szám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Bejárati jelzőre figyelmeztető jel: álló téglalap alakú fehér táblán 2 vagy 3 rézsútos fekete sáv, attól függően, hogy a bejárati jelző biztosított vagy nem biztosított.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űrszelvénybe nyúló létesítményre figyelmeztető jel a mellette elhaladó vagy az ott tartózkodó személyeket figyelmezteti vonatmozgás vagy tolatás közben az űrszelvény hiányából adódó veszélyre.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űrszelvénybe nyúló létesítményre figyelmeztető jel: téglalap alakú fehér táblán, vagy felfestés esetén fehér alapon hosszú fekete nyíl.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Tolató-vágányutas biztosítóberendezés hatáskörzetének végére figyelmeztető jel arra figyelmeztet, hogy a tolató egység elhagyta a tolató-vágányutas biztosítóberendezés hatáskörzetét.</w:t>
      </w:r>
    </w:p>
    <w:p w:rsidR="00B47759" w:rsidRDefault="00F8139E">
      <w:p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Tolató-vágányutas biztosítóberendezés hatáskörzetének végére figyelmeztető jel arra figyelmeztet, hogy a tolató egység a továbbiakban biztosított tolatásjelző nélküli vágányokon fog tolatási mozgást végezni.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PÁROSÍTÁS, KIEGÉSZÍTÉS, RÖVID VÁLASZ (feladatbank)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Mondjon egy-egy példát arra, hogy a következő eszközökkel vagy berendezésekkel, milyen jelzést, figyelmeztetést lehet adni!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szöveget, hogy mikor, hol és hogyan kell adni a jelzéseket!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szöveget, hogy mi az eljárás eltérő értelmű egyidőben adott jelzések, továbbá kétes értelmű jelzések esetén!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415.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jelzőeszközök kéznél tartásáról szóló szöveget!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Töltse ki a jelzők forgalmi, szerkezeti, biztosítottsági és működési szempontból való csoportosítását bemutató táblázat hiányzó részeit!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nem önműködő, a félig önműködő és az önműködő jelzők közötti különbséget!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Milyen esetekben szabad vonattal elhaladni a vörös-fehér sávozású jelzőárbóccal ellátott főjelző mellett?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néz ki a tolatásjelzővel egyesített fény főjelző árbóca és az ilyen jelzőárbóc mit jelez?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Mit jelez a sárga-fehér sávozású jelzőárbóc? Mi a teendő, ha ha az előjelző Megállj! jelzésre ad előjelzést, vagy jelzést egyáltalán nem ad?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néz ki a biztosított és a nem biztosított tolatásjelzők jelzőárbóca és ezek érvényesek-e a közlekedő vonatokra?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Sorolja fel, hogy a térközjelzőn kívül melyik három jelző tartozik még a főjelzők csoportjába?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Ismertesse, hogy mi a főjelzők feladata és a továbbhaladást engedélyező jelzéseikkel általában mit jeleznek még? Melyik az a főjelző, amelynek jelzései érvényesek a tolatási mozgásokra is?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Biztosítottság szempontjából milyen lehet a bejárati jelző és alkalmazható-e egymás után több (további) bejárati jelző is?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Milyen fajtájú kijárati jelzők léteznek (három)? Ezek közül melyik fajtájú kijárati jelzőt kell alkalmazni biztosított állomások kijárati oldalán a vonatindító fővágány mellett?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Biztosítottság szempontjából milyen lehet a bejárati jelző és mi a feladata a bejárati jelzőnek?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Milyen fajtájú kijárati jelzők léteznek (három)? Mi a feladata az egyéni kijárati jelzőnek?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Melyik két állása lehet a főjelzőknek a szabványos állása és a szabványos állására vonatkozó részletes előírásokat milyen dokumentum tartalmazza?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főjelzők kezelésére vonatkozó előírásokról szóló szöveget!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biztosított fényjelzők jelzési rendszeréről és a jelzések értelmezésének alapszabályairól szóló szöveget!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Párosítsa a jelzőket a hozzájuk tartozó jelzéssel!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Hívójelzésről szóló szöveget!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Biztosított fény bejárati vagy kijárati jelzőn alkalmazott, csökkentett, legfeljebb 15 km/h sebesség jelzésről szóló szöveget.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Ismertesse, hogy a háromfogalmú alak előjelző melyik jelzését nem tudja bemutatni a kétfogalmú alak előjelző!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az előjelző és az előjelzést is adó főjelző helyét bemutató szöveget!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az alak előjelző kezeléséről szóló szöveget.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Párosítsa a főjelzők jelzéseihez tartozó külön előjelzőket, vagy előjelzést is adó fényjelzőket!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az ismétlőjelző alkalmazásáról és jelzéseiről szóló szöveget!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tolatásjelzővel egyesített fény főjelzők alkalmazásáról szóló szöveget!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Írja oda az egyes képek mellé, hogy mi a váltójelző jelzése az adott esetben; hogy milyen módon állítható a váltó a kézi állítókészülék színe alapján; hogy melyik képről állapítható meg, hogy a váltó a szabványos állásában van?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441.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(az Utasításban vastagon szedett részekkel) az egyszerű váltó váltójelzőinek jelzéseit!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Párosítsa össze az egyszerű váltó váltójelzőinek jelzéseit a jelzési kép leírásával és ismertesse, hogy a helyszíni állítású váltó kézi állítókészülékének színezéséből hogyan állapítható meg a váltó állása!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Párosítsa össze az egyszerű váltó váltójelzőinek jelzéseit a jelzési kép leírásával és ismertesse, hogy mit jelez a helyszíni állítású váltó kézi állítókészülékén az álló helyzetű (feket nagy)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betű!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(az Utasításban vastagon szedett részekkel) az egyszerű váltó váltójelzőinek jelzéseit, és ismertesse, hogy mit jelez a helyszíni állítású váltó kézi állítókészülékén az álló helyzetű (feket nagy) A betű!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 néz ki a Biztonsági határjelző és milyen helyet jelöl meg?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Írja oda a képhez a vonatközlekedés közben adható kézijelzés nevét!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Írja oda a képhez a tolatás közben adható kézijelzés nevét és a kiegészítő hangjelzést is!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Írja oda a fékpróba jelzések neveihez a jelzés adását ábrázoló kép betűjelét!</w:t>
      </w:r>
    </w:p>
    <w:p w:rsidR="00B47759" w:rsidRDefault="00F8139E">
      <w:pPr>
        <w:tabs>
          <w:tab w:val="left" w:pos="695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Párosítsa össze a fékpróba jelzések neveit a jelzés adását ábrázoló képpel!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 FELADATAI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helyszínrajzon szereplő váltók ellensúlyának színezését!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Jellemezze Széchenyihegy/Csillebérc/Szépjuhászné/Hűvösvölgy állomás helyszínrajzán szereplő jelzőket abból a szempontból, hogy forgalmi, szerkezeti, biztosítottsági és működési szempontból melyik csoportba sorolhatóak!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állomáson nem volt lehetséges a körüljárás, ezért a szomszédos állomásig tolt vonatként fog közlekedni. Ebben az esetben hol kell szolgálatot teljesítenie? Hogyan kell megjelölni a tolt vonat elejét?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Útközben egy fekete alapon fehér nagy M betűt ábrázoló figyelmeztető jellel találkozik. Mire hívja fel a figyelmét ez a figyelmeztető jel, és milyen távolságra van tőle a következő szolgálati hely?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Vonatával Virágvölgy/Jánoshegy felől érkezik a I./II. vágányra, ismertesse az "AEJ"/"BEj", "AIsm"/"BIsm", "A"/"B" és a "K1"/"K2"/"V1"/"V2" jelzőkön látható jelzéseket!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Csillebérc állomáson az "A" jelű bejárati jelzőn Hívójelzés van. Mire kell figyelnie a jelző melletti elhaladás után?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... állomáson a bejárati jelző árbócán fehér alapon egy háromjegyű fekete arab szám van feltüntetve, mit jelent ez?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… állomás bejárati jelzőjére semmilyen módon sem vezérelhető ki a vörös fény. Ilyen esetben mi a teendő?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Ismertesse, hogyan kell a vonat kiinduló állomásán a vonat elejét és végét szabályszerűen megjelölni!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Ön a gőzmozdonnyal továbbított személyszállító vonat egyik kocsijában teljesít szolgálatot és a mozdony a jelzőberendezésével a következő hangjelzést adja: -.- -.- Milyen jelzés ez? Mi a teendője ilyenkor?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Ön a kézifékezéssel továbbított személyszállító vonat egyik kocsijában teljesít szolgálatot. Ismertesse, hogy milyen hangjelzésekkel fog önnel kommunikálni a mozdonyvezető a sebesség szabályozása vagy a vonat megállítása érdekében!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2610.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Ismertesse, hogy milyen figyelmeztető jelekkel találkozhat a nyílt vonalon az állomás bejárati jelzőjének előjelzőjéhez közeledve egészen a bejárati jelzőig!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kell megjelölni a tolt vonatnak a menetirány szerinti végén közlekedő mozdony végét?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Virágvölgy és Jánoshegy állomás között, a 35+00 és 39+00 szelvények között 10 km/h állandó érvényű lassúmenet van érvényben. Mettől meddig kell a vonattal 10 km/h sebességgel haladnia a mozdonyvezetőnek?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Hűvösvölgy állomáson körüljárás közben az "E2" törpe tolatásjelzőn a mozgás megkezdése előtt azt látja, hogy a jelzőn egy kék fény világít. Mit jelent a jelző jelzése? Megkezdheti-e a tolatási mozgást, ha a jelzőn ilyen jelzést lát?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vonatával a Hűvösvölgy állomáson a "B" jelű második bejárati jelző előtt megállt. Engedélyt kapott a körüljárásra. A jelzőn két sárga fény és külön jelzőlapon egy függőleges helyzetű sárga lámpasor világít. Milyen jelzést jelent ez a tolatási mozgás számára? Megkezdheti-e a tolatási mozgást, ha a jelzőn ilyen jelzés jelenik meg?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vonatát Hűvösvölgy állomásra hívójelzéssel járatták be. A "B" jelű második bejárati jelzőn egy fehér fény világít. Milyen jelzést jelent ez a vonata számára? Elhaladhat-e a jelző mellett a vonattal?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mozdonyvezetőnek kétsége merül fel a fékberendezés előírásszerű működésével kapcsolatban, milyen fékpróbát kell tartaniuk az állomáson történő megállás után? Hogyan zajlik ez (miről kell meggyőződni a fékpróba során; hogyan történik a fékpróba végrehajtása; mutassa be, hogy milyen jelzésekkel kommunikálnak)?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fénysorompó fedezésére kapott utasítást. Mutassa be, milyen módon (milyen jelzéssel, mikortól, meddig) kell fedeznie a közlekedő vonata számára az útátjárót!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pStyle w:val="Cmsor2"/>
        <w:spacing w:befor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78" w:name="_Toc197964525"/>
      <w:r>
        <w:rPr>
          <w:rFonts w:ascii="Times New Roman" w:hAnsi="Times New Roman"/>
          <w:b/>
          <w:bCs/>
          <w:sz w:val="24"/>
          <w:szCs w:val="24"/>
        </w:rPr>
        <w:lastRenderedPageBreak/>
        <w:t>A „Forgalmi ismeretek” témakör vasúti társasági vizsgakérdései</w:t>
      </w:r>
      <w:bookmarkEnd w:id="178"/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A képzés témaköreinek vasúti társasági vizsgakérdései a vizsgára való felkészülés elősegítése céljából a témakör összes tantárgya tekintetében itt, egységes szerkezetben kapnak helyet:</w:t>
      </w: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79" w:name="_MÁV_ZRT._F.2.SZ."/>
      <w:bookmarkEnd w:id="179"/>
      <w:r>
        <w:rPr>
          <w:rFonts w:ascii="Times New Roman" w:hAnsi="Times New Roman"/>
          <w:b/>
          <w:bCs/>
          <w:sz w:val="24"/>
          <w:szCs w:val="24"/>
        </w:rPr>
        <w:t>MÁV ZRT. F.2.SZ. FORGALMI UTASÍTÁS (VHF/64299-1/2020-ITM):</w:t>
      </w: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IGAZ-HAMIS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járművezető mellett figyelő szolgálatot ellátó dolgozó az Utasítás előírásai alapján a mozdony vezetőfülkéjében szolgálatot teljesítő, a vonat megállítására kioktatott, figyelésre kötelezett dolgozó.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anyavágány (líravágány) több párhuzamos vágány összekapcsolása az anyavágányban (líravágányban) fekvő egyszerű váltókkal.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 (pályaudvar) vonattalálkozásra, továbbá személy- és/vagy áruforgalmi szolgáltatásra berendezett szolgálati hely.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 területe az állomás végein, a nyílt vonal felől elhelyezett bejárati jelzők közötti terület.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 területe fejállomáson a bejárati jelzőn belüli terület.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személyzet tagjai rendelkeznek a szolgálati helyre érvényes helyismereti vizsgával.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személyzet egy gyűjtőelnevezés.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személyzet a parancskönyvi névjegyzékben szereplő műszaki tevékenységet végző dolgozók gyűjtőelnevezése.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átmenő fővágány állomáson a nyílt vonal vágányának egyenes irányba álló bejárati váltón (váltókon) át folytatását képező fővágány.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átmenő fővágány az a vágány, amelyben csak egyszerű váltók fekszenek.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anyavágány (líravágány) a nyílt vonal vágányának egyenes irányba álló bejárati váltón (váltókon) át folytatását képező vágány.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vágánytengely ugrás azt jelenti, hogy a nyílt vonal vágánya egyenes irányba álló váltón át folytatódik, de az állomás túlsó végén kitérő irányba álló váltón át csatlakozik a nyílt vonalhoz.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Vágánytengely ugrás esetén az állomásnak, forgalmi kitérőnek több átmenő fővágánya van.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Vágánytengely ugrásos állomáson azokat a vágányokat kell átmenő fővágánynak tekinteni, amelyekre a vonatok egyenes irányba álló váltón (váltókon) át haladnak be.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Forgalmi szempontból nincs átmenő fővágány azokon az állomásokon, egyvágányú pályák forgalmi kitérőin, amelyek vágánytengely ugrásosak.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Forgalmi szempontból nincs átmenő fővágány a fejállomásokon.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Forgalmi szempontból nincs átmenő fővágány azokon az állomásokon, ahol a nyílt vonal vágánya mindkét végén kitérő irányba álló váltón (váltókon) át folytatódik.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Biztonsági betét központi állítású vagy központi reteszelésű váltóknál a váltó zárszerkezet vagy a csúcssín végállásban történő felvághatatlan rögzítésére szolgáló zárható szerkezet.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biztosítóberendezés kikapcsolása meggátolja a berendezés forgalom szabályozásában betöltött funkcióját.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biztosítóberendezés kikapcsolása a biztosítóberendezés egészének, részegységének, szerkezeti elemének üzemen kívül helyezését jelenti.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biztosítóberendezés a kikapcsolása esetén is minden funkcióját működtetni tudja.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471.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biztosított szolgálati helyen a váltók és jelzők között semmilyen szerkezeti függés sincs.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Biztosított szolgálati helyen a váltók és jelzők közötti szerkezeti függés a vonat vágányútját a teljes be-, ki- vagy áthaladásának ideje alatt rögzíti.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egyszerű kitérő a vasúti járművek terelését csak az egyik végén teszi lehetővé.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egyszerű kitérő nem teszi lehetővé a haladó járművek terelését.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egyszerű kitérő lehetővé teszi a ráállított vasúti jármű egyik vágányról a másikra történő átállítását vagy megfordítását.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elegy a vonattal továbbítandó vasúti járművek gyűjtőelnevezése.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wagon a vonattal továbbítandó vasúti járművek gyűjtőelnevezése.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szerelvény a vonattal továbbítandó vasúti járművek gyűjtőelnevezése.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elegy a vonat összes vasúti járművének gyűjtőelnevezése.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ellenmenetet kizáró biztosítóberendezéssel felszerelt állomásközben az ellenkező irányú vonat részére a jelző akkor állítható továbbhaladást engedélyező állásba, ha az állomásköz felszabadult.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ellenmenetet kizáró biztosítóberendezés biztosítja az utolérés kizárást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elsodrási határ a vágánytengelytől meghatározott távolság (párhuzamos vonal), amelyen kívül a vonat, tolatási mozgás sebességéből származó elsodró hatás már nem érvényesül.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eseménykönyv, eseménylap a szolgálat közben bekövetkezett rendkívüli eseményekről történő jelentés előjegyzésére szolgáló papíralapú vagy elektronikus dokumentum.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Eseménykönyv, Eseménylap kezelésére vonatkozó részletes előírásokat a vasúti társaságok saját hatáskörben, belső vállalati szabályozásban kötelesek meghatározni.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éberségellenőrző (éberségi) berendezés a mozdonyvezető cselekvőképességét ellenőrző, a megtett út vagy idő függvényében a mozdonyvezető részéről aktív kezelést igénylő berendezés.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fejállomás olyan állomás, amelynek csak az egyik végéhez csatlakozik nyílt vonal.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megállóhely olyan szolgálati hely, amelynek csak az egyik végéhez csatlakozik nyílt vonal.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 az a szolgálati hely, amelynek csak az egyik végéhez csatlakozik nyílt vonal.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felhatalmazás alatt a vonatok mozdonyvezetőinek állomáson indításra, áthaladásra; más szolgálati helyen, továbbá a nyílt vonalon indításra történő felhatalmazását értjük.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felhatalmazás a forgalmi szolgálattevő részéről történhet közvetlenül vagy közvetett módon.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Felhatalmazást csak a forgalmi szolgálattevő végezheti.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Felügyeleti hatóság a Közlekedést irányító, felügyelő minisztérium, Vasúti Hatóság.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szolgálati főnökség felsőbbsége által ellátott ügyeleti szolgálat a felügyeleti szolgálat.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féksaru a gurított, szalasztott, csurgatott, megfutamodott járművek megállítására használt, saruzásra alkalmas, sínszálra helyezhető fékező eszköz.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48 kg/folyóméter rendszerű síneknél alkalmazható féksarut sárgára kell festeni.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48 kg/folyóméter rendszerű síneknél alkalmazható féksarut világoskékre kell festeni.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48 kg/folyóméter rendszerű síneknél alkalmazható féksarut vörösre kell festeni.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forgalmi szolgálat a vonatközlekedés lebonyolításával kapcsolatos valamennyi forgalmi tevékenység gyűjtőelnevezése.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499.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Forgalmi tevékenységnek számít a forgalmi szolgálat szervezése, irányítása, végzése és ellenőrzése.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Forgalmi tevékenységnek számít menetrend készítése.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Forgalmi tevékenységnek számít a vasúti járművek megrendelés alapján történő mozgatása.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Forgalmi tevékenységnek számít a vonatok elegyének, szerelvényének összeállítása.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Forgalmi tevékenységnek számít a vonatok forgalomba helyezése.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Forgalmi tevékenységnek számít a közlekedés szabályozása és lebonyolítása.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Forgalmi tevékenységnek számít a forgalmi zavarok megelőzése és megszüntetése.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Forgalmi tevékenységnek számít a nyílt vonal felszabadítása érdekében tett mozdony- vagy, vezérlőkocsi javítás.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forgalmi szolgálattevő a közlekedés, továbbá a tolatás irányítója.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forgalmi szolgálattevő bizonyos esetekben az állomáson lehet a tolatás vezetője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Vonat- és utasforgalmi ok miatt forgalmi szolgálattevő más szolgálati helyre is rendszeresíthető.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forgalmi szolgálattevő rendelkezéseit a szolgálati helyen, a nyílt vonalon és a vonatokon valamennyi forgalmi tevékenységet ellátó dolgozó köteles tudomásul venni és végrehajtani.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forgalmi szolgálattevő rendelkezhet a vonatszemélyzetek részére.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állomáson egy időben több forgalmi szolgálattevő is végezhet szolgálatot.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állomáson egyszerre mindig csak egy forgalmi szolgálattevő végezhet szolgálatot.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rendelkezési szakaszon a vonatközlekedés operatív tervezésével, szervezésével és a lebonyolítás irányításával kapcsolatos feladatokat a forgalmi vonalirányító látja 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rendelkezési szakaszon a vonatközlekedés operatív tervezésével, szervezésével és a lebonyolítás irányításával kapcsolatos feladatokat a forgalmi szolgálattevő látja 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forgalmi vonalirányító a közlekedés, továbbá a tolatás irányítója.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forgalmi vonalirányító bizonyos esetekben az állomáson lehet a tolatás vezetője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forgalmi vonalirányító a közlekedés lebonyolítása szempontjából szolgálati felsőbbsége a forgalmi tevékenységet végző állomási, vonat- és pályaszemélyzetnek.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Forgalomszabályozást végző szolgálati helyről látják el valamely állomás, vasútvonal, vonalszakasz forgalomszabályozási feladatait.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 minden vonatfogadásra és/vagy -indításra kijelölt vágánya a fővágány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 minden vonatfogadásra és/vagy -indításra kijelölt vágánya egyben átmenő fővágány is.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 minden vonatfogadásra és/vagy -indításra kijelölt vágánya mellékvágány.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 minden vonatfogadásra és/vagy -indításra kijelölt vágánya anyavágány (líravágány).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Hidegen továbbított mozdony alatt azt a kikapcsolt hajtógépezettel továbbított mozdony kell érteni, ami vonóerőt nem fejt ki.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Utasításban meghatározott esetekben az útátjárót fedező dolgozó a jelzőőr.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jelzőőr a közlekedés, továbbá a tolatás irányítója.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rendelkezési szakaszon a vonatközlekedés operatív tervezésével, szervezésével és a lebonyolítás irányításával kapcsolatos feladatokat a jelzőőr látja el.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kémszemlevonat a rendkívüli esemény, időjárási vagy műszaki ok esetében a nyílt vonal és berendezéseinek állapotát, közlekedésre való alkalmasságát vizsgáló szolgálati vonat.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529.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 a vágánynak olyan szerkezeti része, amely csúcssínjeinek helyzetével lehetővé teszi, hogy a járművek egyik vágányról a másikra áthaladhassanak.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kitérő fő részei a váltó, a közbenső rész és a keresztezés.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középállomás a két rendelkező állomás, vagy a rendelkező állomás és a vonal végpontja között fekvő állomás.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Lezártnak kell tekinteni a vágányutat, ha a vonatközlekedés vagy tolatási mozgás által használt vágányútban a váltók (érintett és védőváltók) a kijelölt állásban, rögzített (lezárt) állapotban vannak.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megállóhely egy személyforgalmi szolgáltatásra berendezett, általában nyíltvonali szolgálati hely, ahol a nyílt vonal vágányán kívül más vágány nincs.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mellékvágány a szolgálati helyek vonatközlekedésre igénybe nem vehető vágánya. Közelebbi elnevezésüket rendeltetésük határozza meg.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menetvonal egy vonat vagy vasúti gördülőállomány két pont között adott időtartam alatt (indulási és érkezési időpont között) történő közlekedtetéséhez szükséges pályahálózat-kapacitás.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mobiltelefon olyan hordozható telefonkészülék, mely összeköttetést biztosít más mobil- és vezetékes telefonokkal.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motorkocsi a személy- és/vagy poggyász szállítására is alkalmas gépi vonóerejű jármű.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(vontatójármű) vonóerő kifejtésére, vasúti elegy továbbítására, rendezésére alkalmas jármű, mely rendelkezhet utas- vagy poggyásztérrel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Mozdonynak kell tekinteni a motorkocsit, az önjáró munkagépet és a vágánygépkocsit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mozdonyszemélyzet a mozdonyon vagy vezérlőkocsin szolgálatot végző műszaki dolgozók gyűjtőelnevezése.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mozdonyszemélyzet a mozdonyon vagy vezérlőkocsin szolgálatot végző forgalmi dolgozók gyűjtőelnevezése.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Mozdonyvezető (vasúti járművezető) a mozdonynak minősülő jármű vezetője.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mozdonyvonat az utastérrel nem rendelkező, mozdonynak minősülő jármű közlekedése céljából forgalomba helyezett vonat.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mozdonyvonat a személy- és/vagy poggyász szállítására is alkalmas gépi vonóerejű jármű.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munkavégzésért felelős a pályaműködtetői kapacitásigény felhasználás lebonyolításával kapcsolatos valamennyi tevékenység végzésére kijelölt személy.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munkavégzésért felelős feladatai közé tartozik a folyamatos kapcsolattartás a forgalmi szolgálattal.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Nyílt vonalnak nevezzük általában két szomszédos állomás területe közötti vonalszakaszt.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nyílt vonal állomáson az a vágány, amely az egyenes irányba álló bejárati váltó(k) folytatását képező fővágány.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Vágánytengely ugrás esetén nyílt vonalnak több átmenő fővágánya van.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 két sínszála közötti távolság a nyomtávolság.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normál nyomtávolság 1435 mm, az ennél kisebbet keskeny, az ennél nagyobbat széles nyomtávnak nevezzük.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két tősín közötti távolság a nyomtávolság.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nyomtávolság az állomás végein a nyílt vonal felől elhelyezett bejárati jelzők közötti terület.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nyomtávolság fejállomáson a bejárati jelzőn belüli terület.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555.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Forgalmi szempontból nincs nyomtávolság a fejállomásokon.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pályahálózat működtető, olyan szervezet vagy társaság, amely egy hálózat vasúti infrastruktúrájának működtetését, karbantartását és felújítását biztosítja, valamint részt vesz annak fejlesztésében.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Pályaműködtetői kapacitásigény felhasználás alatt az előre tervezett munka elvégzése miatt szükséges vágányzárat, biztosítóberendezési kikapcsolást értjük.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Pályaműködtetői kapacitásigény felhasználás történik a pályaszakasz baleset következményeinek felszámolása miatti vagy annak megelőzése érdekében tett lezárásakor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pályán forgalmi szempontból alkalmazható legnagyobb sebesség a pályasebesség.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pályaszemélyzet a nyílt vonalon vonatfogadásra kötelezett dolgozók gyűjtőelnevezése.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páros féksaru csak a megfutamodott járművek megállítása céljából helyezhető a vágánytengelyre merőlegesen a sínszálakra.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páros féksaru egy olyan szerkezet, amely csak belső talpperemmel rendelkező féksarukból és az azokat összekötő rúdból áll.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páros féksaru a gurított, szalasztott, csurgatott, megfutamodott járművek megállítására használt, saruzásra alkalmas sínszálra helyezhető fékező eszköz.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járművek üzembe helyezése, engedélyezése céljából próbavonatot kell forgalomba helyezni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járművek, valamint a vasúti pálya és berendezései kölcsönhatásának vizsgálata és mérése céljából próbavonatot kell forgalomba helyezni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 járművek üzemi vizsgálata vagy javítás utáni átadása-átvétele céljából próbavonatot kell forgalomba helyezni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Próbavonatot kell forgalomba helyezni a nyílt vonal közlekedésre való alkalmasságának vizsgálata céljából.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rakszelvény az érvényes űrszelvényen belül a járművekkel és rakományokkal elfoglalható térnek a pályára merőleges keresztmetszete.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rakszelvény a vágány mentén a vasúti járművek és a rajtuk levő rakományok akadálytalan áthaladásához szükséges tér vágánytengelyre merőleges, ívben fekvő vágányoknál sugárirányú keresztmetszete.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Két szomszédos rendelkező állomás között lévő vagy egyetlen rendelkező állomás által irányított vonalszakasz a rendelkezési szakasz.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Rendelkező állomásként általában egy vasútvonal kezdő- és végpontjának állomásait jelölik ki.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szolgálati helyen menetrend szerint megálló vonat áthaladását rendkívüli áthaladásnak nevezzük.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Szolgálat közben jelentkező minden olyan zavar vagy akadály, amely a vonatközlekedést kizárja vagy jelentős forgalmi zavart okoz, rendkívüli eseményként kell kezelni.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rögzítősaru a járművek álló helyzetben történő kapcsolása céljából a jármű kerekei alá helyezhető, a szolgálati hely sínrendszerének megfelelő eszköz.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rögzítősaru az álló járművek elmozdulásának vagy megfutamodásának megakadályozása céljából a jármű kerekei alá helyezhető, a szolgálati hely sínrendszerének megfelelő eszköz.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rögzítősaru az álló járművek elmozdulásának vagy megfutamodásának megakadályozása céljából a jármű kerekei alá helyezhető, a szolgálati hely sínrendszerének megfelelő eszköz.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577.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rögzítősarukat sárga-kék színezésűre kell festeni.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rögzítősarukat felhasználásuk nyomon követhetősége érdekében sorszámmal kell ellátni.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rögzítősarukat fehér-vörös színezésűre kell festeni.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rögzítősarukat zöld színűre kell festeni.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rögzítősarukat szürke színűre kell festeni.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Segélymozdony kell közlekedtetni a közlekedő vonat mozdonyának szolgálatképtelensége esetén a pálya felszabadítása céljából.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Segélymozdony kell közlekedtetni a mozdonyvezetőjének cselekvőképtelensége esetén a pálya felszabadítása céljából.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Személyszállítási szolgáltatás kielégítése céljából segélymozdonyt kell forgalomba helyezni.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segélyvonat a rendkívüli esemény miatt keletkezett akadály elhárítása érdekében közlekedő, segélynyújtásra alkalmas személyzettel, műszaki eszközökkel rendelkező forgalomba helyezett vonat.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Segélyvonat forgalomba helyezhető rendkívüli esemény miatt keletkezett akadály esetén az utasok elszállítása céljából.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Személyszállítási szolgáltatás céljából forgalomba helyezett vonatokat személyszállító vonatnak nevezzük.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szerelvényvonat személyszállítási célokat szolgáló jármű(vek) közlekedése céljából forgalomba helyezett, de személyszállításra meg nem hirdetett vonat.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szerelvényvonat személyszállításra meg nem hirdetett vonat.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Szerelvényvonatot motorvonatból, motorkocsiból, vontató és Személyszállítási célokat szolgáló vontatott járművekből lehet összeállítani.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Szerelvényvonat tartalmazhat teherkocsit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Azt az időszakot, amikor a szolgálati helyen forgalmi személyzet nem teljesít szolgálatot, szolgálat szünetelésnek nevezzük.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szolgálati felsőbbségei az Utasítás hatálya alá tartozó vasúti társaságok szakmai és/vagy területi felügyeletet ellátó szervezeti egységei.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Valamely szervezeti egység vezetője a szolgálati főnök.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Szolgálati helyként a forgalomszabályozási és/vagy kereskedelmi tevékenység ellátására kialakított helyet kell érteni.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minősül szolgálati vonatnak a mozdony-, szerelvény- és próbavonat.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minősül szolgálati vonatnak a vizsga-, munka-, kémszemle-, mérővonat.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üzemi vonat egyben szolgálati vonat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vállalkozó vasúti társaságok működtetése érdekében forgalomba helyezett, személyszállítást és árufuvarozást nem végző vizsga-, munka-, kémszemle-, mérővonat egyben szolgálati vonat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közlekedését kivéve a vasúti járművek emberi vagy gépi erővel vágányon végrehajtott szándékos helyváltoztatását tolatási mozgásnak nevezzük.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tolatószemélyzet közül a tolatásvezető és kocsirendező(k) vagy a vonali tolatásvezető és vonali kocsirendező(k) gyűjtőelnevezése a tolatócsapat.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szolgálati helyeken — a vonatszemélyzet kivételével — a parancskönyvi névjegyzékben szereplő forgalmi tevékenységet végző dolgozók gyűjtőelnevezése a tolatócsapat.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nyílt vonalon vonatfogadásra kötelezett dolgozók gyűjtőelnevezése a tolatócsapat.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604.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tolatásban résztvevő munkavállalók (mozdonyszemélyzet, tolatócsapat, váltóállító, útsorompót kezelő és útátjárót fedező dolgozók) gyűjtőelnevezése a tolatószemélyzet.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Tolómozdonnyal közlekedő vonatnál a vonat elején és végén is működő mozdony van, és a vonat végén lévő mozdony a vonattovábbítás elősegítése céljából erőt fejt ki, de nincs közöttük távvezérlő kapcsolat.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tolt vonat a hátul működő mozdonnyal továbbított olyan vonat, melynél a vonat elején lévő jármű és a hátul működő mozdony között nincs távvezérlő kapcsolat.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Utasperonnak nevezzük a szolgálati helyeken az utasok ki- és beszállását megkönnyítő vágány melletti építményt.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Szigetperonnal rendelkező vágányok vonatközlekedés és tolatás alkalmával nem minősülnek személyek által elfoglalt vágánynak.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csak utolérést kizáró biztosítóberendezés ellenmenet kizárást nem biztosít.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üzemi vonat a rendkívüli esemény miatt közlekedő, vasúti személyszállítást és a pályahálózat működtetőn kívül más részére vasúti árufuvarozást nem végző szolgálati vonat.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üzemi vonat a nyílt hozzáférésű vasúti pályahálózat működtetése érdekében közlekedő szolgálati vonat.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űrszelvény a vágány mentén a vasúti járművek és a rajtuk levő rakományok akadálytalan áthaladásához szükséges tér vágánytengelyre merőleges, ívben fekvő vágányoknál sugárirányú keresztmetszete.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Vasúti munkagépnek nevezzük a kizárólag vasútépítési és fenntartási munkára alkalmazott, a vasúti pályán önerővel történő helyváltoztatásra alkalmas vasúti járművet.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pályahálózat működtető, a vállalkozó vasúti társaság, valamint a vasúti tevékenységet bejelentés alapján végző gazdálkodó szervezet a vasúti társaság.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Vágánygépkocsinak nevezzük az építési, fenntartási, felügyeleti tevékenység céljára rendszeresített, személy- vagy teherszállításra szolgáló önjáró vasúti járművet.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a vágányút az a vágányrész, amelyen a tolatás történik.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vágányzár a vágány, vágányrész vagy bármely elemének előre látott vagy előre nem látott okból történő időleges kizárása a forgalomból.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vezető jegyvizsgáló a személyszállító vonatnál szolgálatot végző valamennyi vonatkísérő forgalmi szempontból rendelkezésre jogosult vezetője.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vezető jegyvizsgáló jogosult és kötelezhető a fékpróba megtartására.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vezető jegyvizsgáló végzi személyszállító vonatok, szerelvényvonatok vonatfelvételét.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védőváltó megfelelő állásban megakadályozza, hogy a vonat vagy a tolatás vágányútjába oldalról járművek kerüljenek.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vonali tolatásvezető jogosult és kötelezhető a fékpróba megtartására.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vonali tolatásvezető bizonyos esetekben élőszóval felhatalmazást ad a vonat mozdonyvezetője részére az indításra a mozdonyvezető.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vonali tolatásvezető nem kötelezhető a fékpróba megtartására.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vezető jegyvizsgáló nem kötelezhető a fékpróba megtartására.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általában a nyílt vonalon történő közlekedés céljából forgalomba helyezett szerelvény.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előírás szerinti jelzőeszközökkel felszerelt, megjelölt szerelvény.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vonatnál működő mozdony és vonatszemélyzet (mozdonyszemélyzet) van.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629.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Forgalmi szempontból vonatnak minősül már a vágányút beállítás elrendelésekor a kiinduló vagy a vonat-összeállítást módosító állomáson a bizonyos feltételeknek megfelelő szerelvény (mozdony).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bizonyos feltételeknek megfelelő szerelvény (mozdony) vonatként kezelendő valamely állomáson (közbenső, cél) történő vonatfeloszlatásig.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Forgalmi szempontból vonatként kell kezelni a jelzőeszközökkel felszerelt, megjelölt egyedül közlekedő mozdonyt (mozdonyokat).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Forgalmi szempontból vonatként kell kezelni a jelzőeszközökkel felszerelt, megjelölt az egyedül vagy pótkocsikkal közlekedő vágánygépkocsikat, önjáró munkagépeket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Vonatfeloszlatásnak nevezzük az érvényes menetvonallal rendelkező vonatnak a készre jelentést követő, mozdony vagy mozdonyszemélyzet nélküli állapotát.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vonatinditó állomás az érintett vasútvonal vonatkozásában nem rendelkező állomás, ahol éves vagy éves pótlólagos menetvonallal rendelkező vonat indítása történik.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vonatot készre kell jelenteni.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készre jelentése a menetvonal tulajdonosának a pályahálózat működtető felé kimutatható módon tett kötelező nyilatkozata.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készre jelentés helyi módját ÁVU-ban, VU-ban és a kapcsolódási pontokra készített megállapodásban kell szabályozni.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Készre jelentés nélkül vonat nem közlekedtethető.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készre jelentésével a menetvonal tulajdonos biztosítja, hogy a vonat biztonságos közlekedéséhez minden szükséges intézkedést megtett és, hogy a vonat indításának részéről nincs akadálya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vonatnál szolgálatot teljesítő vonatkísérő és mozdonyszemélyzet gyűjtőelnevezése a vonatszemélyzet.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tolatószemélyzet közül a vonali tolatásvezető és vonali kocsirendező(k) gyűjtőelnevezése a vonatszemélyzet.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nyílt vonalon vonatfogadásra kötelezett dolgozók gyűjtőelnevezése a vonatszemélyzet.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Vonattalálkozásnak nevezzük a közlekedő vonatoknak az állomás más-más vágányán történő találkozását.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Ellenkező irányú vonatoknak állomáson történő találkozása vonatkeresztezés.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Azonos irányú vonatoknak állomáson történő olyan találkozását, amikor a később érkező vonat az előbb érkezőt megelőzi, vonatmegelőzésnek nevezzük.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Vonattalálkozás lebonyolítható állomáson és egyvágányú pályák forgalmi kitérőin.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Vontatási telepnek nevezzük az olyan pályahálózatot, telephelyet, ahol mozdonyok fenntartását és/vagy tárolását végzik.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Elektronikus úton továbbított Írásbeli rendelkezést nem kell élőszóval közölni.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Elektronikus úton továbbított Írásbeli rendelkezést élőszóval is közölni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Írásbeli rendelkezést nyomtatványon kézbesítik, akkor a nyomtatvány kézbesítésekor annak tartalmát élőszóval is közölni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„élőszóval” kifejezésen a közvetlenül szóban vagy a vasúti társaság által rendszeresített eszközön (továbbiakban: rendelkezésre álló értekező berendezésen) adott-vett közleményeket kell érteni.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„járműmegfutamodás” kifejezés azt jelenti haladó vonatnál, hogy egy vagy több jármű leszakad vagy leakad, és követi az elöl haladó vonatrészt vagy ellenkező irányba halad.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„dolgozó” kifejezésen a Munka Törvénykönyvében, valamint a Kollektív Szerződésben meghatározott munkavállalót kell érteni.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654.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„csak mozdonyvezetővel közlekedik” kifejezés azt jelenti, hogy a mozdonyvezetőn kívül a mozdony, vezérlőkocsi vezetőfülkéjében más dolgozó nem lát el figyelőszolgálatot.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„Fejrovatos előjegyzési naplóba elő kell jegyezni” kifejezésen kell érteni, hogy a bejegyzést a rendelkezésre álló Fejrovatos előjegyzési napló következő sorába kell megtenni.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Önálló szolgálatra csak az a dolgozó osztható be, aki az adott munkakör tekintetében rendelkezik érvényes egészségi alkalmassági tanúsítvánnyal.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Önálló szolgálatra csak az a dolgozó osztható be, aki az adott munkakör tekintetében az MvSz HF-ben meghatározott munkabiztonsági szempontú felügyelet alatti foglalkoztatásnak eleget tett.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Önálló szolgálatra csak az a dolgozó osztható be, aki az előírt érvényes vizsgával (vizsgákkal), VU-k szolgálatára vonatkozó előírásaiból helyi ismerettel és vizsgával rendelkezik.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Szolgálatban lévő dolgozó saját munkáját — az átruházható teendők kivételével — mással nem végeztetheti.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szabad a sínszálra lépni, ülni, továbbá a váltóknál az elálló csúcssín és a tősín közé lépni.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szolgálat ellátásával összefüggő tevékenységen kívül sohasem szabad a járművek alatt, továbbá a járművek közelében az űrszelvényen belül tartózkodni.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Egyenetlen, síkos, jeges vagy botlásveszélyes talajról mozgó járműre fellépni vagy arról lelépni tilos.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vágányok mellett, fölött, között szolgálatot végzőknek ügyelniük kell arra, hogy a tolatás vagy a vonatmozgás ne veszélyeztesse testi épségüket.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vágányok mellett, fölött, között szolgálatot végzőknek ügyelniük kell arra, hogy behavazott, jeges vagy fel nem töltött terep és le nem fedett mélyedés ne veszélyeztesse testi épségüket.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szolgálatot végzők közül bárki életet és testi épséget veszélyeztető helyzetet és állapotot vesz észre, köteles erről a forgalmi szolgálattevőnek (forgalomirányítónak) jelentést tenni.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Vágányokon az arra jogosultaknak is csak a kijelölt helyeken és csak akkor szabad átjárniuk, ha az átjáróhelyen nincsenek járművek, és az átjárást vonat- vagy járműmozgás nem veszélyezteti.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Bárhol át lehet kelni a vágányokon.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vágányokon való átkelés közben csak a sínkoronára szabad lépni.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egyszerű váltókon való gyalogos átkelés közben a sínszékek csúszóssága miatt a csúcssín és a tősín közé lépve kell átkelni.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vágányt keresztező gyalogos közlekedés során az álló járművek között csak akkor szabad áthaladni, ha a járművek (járműcsoport) végei láthatók, és a járműveket megfutamodás ellen biztosították.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járműcsoport végei egyáltalán nem láthatók, a járművek között álló testhelyzetben csak akkor szabad átmenni, ha a járművek között legalább 10 méter távolság van.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megfutamodás ellen alkalmazott eszközök egyáltalán nem láthatók, a járművek között álló testhelyzetben csak akkor szabad átmenni, ha a járművek között legalább 10 méter távolság van.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673.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Közvetlenül a vonat, vagy a kocsisor mögül történő kilépés után a következő vágány űrszelvényébe lépés előtt meg kell győződni az áthaladás veszélytelenségéről.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járműveken történő átjárásra az erre a célra kiképzett átjáróhidakat, fékállásokat, személyszállító kocsiknál a kocsik előterét kell igénybe venni.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járműveken történő átjáráskor a fel- és leszállás előtt a lépcső, a hágcsó, kapaszkodó használhatóságáról meg kell győződni.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tolatási, vonat-előkészítési, jármű karbantartási munkák elvégzésére kötelezett dolgozóknak is csak elkerülhetetlen esetben szabad a vágányon álló jármű alatt átbújni.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elkerülhetetlen a vágányon álló jármű alatti átbújás, akkor az átbújás előtt meg kell győződni arról, hogy az átbújás ideje alatt a járművel vagy járműre nem fognak mozgást végezni.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Egyenetlen, síkos, jeges vagy botlásveszélyes talajról mozgó járműre fellépni vagy arról lelépni csak lépésnél nagyobb sebesség esetén szabad.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Mozdonyvezető cselekvőképtelensége esetén a járműve(ke)t megfutamodás ellen biztosítani és a történteket a forgalmi szolgálattevőnek vagy a forgalmi vonalirányítónak jelenteni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Biztonságos munkavégzésre alkalmatlannak kell minősíteni a dolgozót, ha alkoholt, vagy kábító hatású szert fogyasztott, vagy állapota akadályozza a biztonságos munkavégzésben.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Enyhe kábítószeres vagy alkoholos befolyásoltság esetén még biztonságos munkavégzésre alkalmas állapotúnak kell minősíteni a dolgozót.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biztonságos munkavégzésre alkalmas állapotért elsősorban a dolgozó a felelős.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Biztonságos munkavégzésre alkalmatlan állapotban szolgálatra jelentkező dolgozónak a szolgálatot nem szabad átadni. A dolgozót a vasútüzem területéről el kell távolítani.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dolgozó a szolgálata során a biztonságos munkavégzésre alkalmatlanná válik, akkor a dolgozót szolgálatban megtűrni nem szabad. A dolgozót a vasútüzem területéről el kell távolítani.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rendelkezéseket szakszerűen és érthetően kell 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rendelkezéseket a biztos megértés érdekében hosszasan kifejtve és többszörösen nyomatékosítva kell 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dolgozó köteles megtagadni a munkavégzést minden olyan esetben, ha azzal mások testi épségét közvetlenül veszélyeztetné.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dolgozó köteles megtagadni a munkavégzést minden olyan esetben, ha azzal a rendelkezésre jogosult feljebbvaló utasításának teljesítésével a forgalom biztonságát közvetlenül veszélyeztetné.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dolgozó rendelkezésre jogosult feljebbvalójától olyan rendelkezést kap, amely megítélése szerint utasítás- vagy szabályzatellenes, köteles erre a rendelkezést adó figyelmét írásban felhívni.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Rendkívüli helyzetben, konkrét előírások hiányában is köteles a dolgozó elvégezni a munkáját úgy, ahogy az megítélése szerint az adott körülmények között a legbiztonságosabb.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dolgozók a szolgálat átvételekor kötelesek a Parancskönyvben foglaltakat tudomásul venni és aláírni.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forgalmi szolgálattevő, forgalmi szolgálattevő jelölt vörös sapkát köteles viselni.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vonali tolatásvezető, tolatásvezető kék színű védősisakot köteles viselni.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694.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Szolgálatra jelentkezés alkalmával és szolgálat közben is meg kell győződni a dolgozók biztonságos munkavégzésre alkalmas állapotáról, közölni kell velük az elvégzendő munkát.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Szolgálatra jelentkezés alkalmával és szolgálat közben is fel kell hívni a dolgozók figyelmét a szolgálat előírásszerű és balesetmentes ellátására.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Szolgálat közben élőszóval adott közleményekből a közleményt vevő dolgozó köteles a megértés ellenőrzéséhez szükséges részt — rövid közleményeknél a teljes szöveget — visszamondani.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közleményt adó dolgozó köteles ellenőrizni, hogy közleményét megértették-e. Szükség esetén a közleményt meg kell ismételni vagy annak tartalmát tisztázni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Amennyiben a közlemények visszaismétlése elmarad, intézkedni kell a mozgás megállítására, valamint az álló helyzetből történő elindulás megakadályozására.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Visszamondásra nem alkalmas értekező berendezésen csak tájékoztató közleményeket és balesetelhárítási intézkedéseket szabad közölni.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Közlekedéssel és a tolatás irányításával, vezetésével kapcsolatos munkát végző dolgozóknak szolgálat közben jól járó órával kell rendelkezniük.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tősínek a folyó vágány megszakítás nélküli folytatását képező helyhez kötött sínszálak.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tősínek mellett helyezkednek el a mozgatható csúcssínek, amelyek közül az egyik egyenes irányba, a másik pedig jobbra vagy balra terel.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csúcssínek a folyó vágány megszakítás nélküli folytatását képező helyhez kötött sínszálak.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csúcssínek mellett helyezkednek el a mozgatható tősínek, amelyek közül az egyik egyenes irányba, a másik pedig jobbra vagy balra terel.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átállított váltónál az egyik csúcssínnek szorosan a tősínhez kell simulnia, a másiknak pedig kellő távolságra kell lennie a tősíntől.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átállított váltónál mindkét csúcssínnek szorosan a tősínekhez kell simulnia.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Feles állásban van a váltó, ha bármely ok miatt mind a két csúcssín távol van a tősíntől vagy a csúcssínrögzítő szerkezet nem került végállásba.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Feles állásban van a váltó, ha bármely ok miatt mind a két csúcssín tökéletesen simul mind a két tősínhez.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Feles állásban van a váltó, ha az egyik csúcssín szorosan simul a tősínhez, a másik csúcssín pedig kellő távolságra van a tősíntől.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csúcssíneket váltósínszékek — egyes váltóknál az állítás megkönnyítésére beépített görgős csúcssínemelő szerkezetek — támasztják alá.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csúcssíneket az összekötőrudak támasztják alá.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összekötő rúddal (rudakkal) rendelkező váltóknál az összekötő rúd (rudak) a váltóállítás közben a csúcssínek egyidejű mozgását biztosítják.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csúcssínrögzítő szerkezet a hozzá tartozó állítókészülékkel együtt akadályozza meg, hogy a simuló csúcssín a haladó jármű alatt eltávolodjon a tősíntől.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állítószerkezet a váltó egyik végállásból másik végállásba történő állítására szolgáló szerkezet (állítókészülék, vonóvezeték, hajtómű).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váltójelző váltó állását (terelési irányát) jelző szerkezet.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váltózár csúcssínek külső, mechanikus rögzítésére szolgáló szerkezet.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sínszékek a váltóállítás közben a csúcssínek egyidejű mozgását biztosítják.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váltózár a váltóállítás közben a csúcssínek egyidejű mozgását biztosítja.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összekötő rúd a váltó állását (terelési irányát) jelző szerkezet.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720.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Sínszékek nevezzük a folyó vágány megszakítás nélküli folytatását képező helyhez kötött sínszálakat.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csúcssíneket váltózárak támasztják alá.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csúcssíneket a tősínek támasztják alá.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csúcssíneket az összekötőrúd támasztja alá.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Forgalombiztonsági szempontból megkülönböztetünk lezárható, le nem zárható, biztosított és nem biztosított váltókat.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Forgalombiztonsági szempontból megkülönböztetünk egyszerű és átszelési váltókat.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Forgalombiztonsági szempontból megkülönböztetünk angol- és átszelési váltókat.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Forgalombiztonsági szempontból megkülönböztetünk helyszíni, központi és rugós állítású váltókat.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Lezárható váltónak nevezzük a lezárás után rongálás nélkül át nem állítható váltókat.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váltózárral felszerelt helyszíni állítású váltó lezárható váltó.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központból vagy a helyszínen reteszelhető helyszíni állítású váltó lezárható váltó.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Lezárható váltó az olyan központi állítású váltók, amelyeknek állító emeltyűje, állítógombja, kezelő felülete a váltó megfelelő állásában rögzíthető vagy hatástalanítható.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Lezárható váltó a biztonsági betéttel lezárt (fel nem vágható) váltó.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biztosítottak a váltózárkulcs-azonosító berendezéshez tartozó váltók is.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váltózárkulcs-azonosító berendezéshez tartozó váltók biztosított váltók.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biztosított váltó egyben lezárható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Biztosítottak azok a lezárható váltók, amelyek előzetes lezárása nélkül a velük szerkezeti függésben lévő helyhez kötött jelzőket nem lehet továbbhaladást engedélyező állásba állítani.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Biztosítottak azok a lezárható váltók, amelyek előzetes lezárása nélkül a velük szerkezeti függésben lévő helyhez kötött jelzőket nem lehet továbbhaladást megtiltó állásba 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váltókon engedélyezettnél legnagyobb alkalmazható sebességnél bármely ok miatt kisebb sebességgel történő közlekedésről a vonatok személyzetét értesíteni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Keskeny nyomtávú vonalakon biztosított és lezárt váltón való áthaladáskor alkalmazható legnagyobb sebesség csúccsal szemben egyenes irányba a pályára engedélyezett, illetve a vonat legnagyobb sebessége.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Keskeny nyomtávú vonalakon biztosított és lezárt váltón való áthaladáskor alkalmazható legnagyobb sebesség csúccsal szemben kitérő irányba 20 km/h.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Keskeny nyomtávú vonalakon biztosított és lezárt váltón való áthaladáskor alkalmazható legnagyobb sebesség gyök felől egyenes irányba a pályára engedélyezett, illetve a vonat legnagyobb sebessége.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Keskeny nyomtávú vonalakon biztosított és lezárt váltón való áthaladáskor alkalmazható legnagyobb sebesség gyök felől kitérő irányba 20 km/h.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Keskeny nyomtávú vonalakon biztosított és lezárt váltón való áthaladáskor alkalmazható legnagyobb sebesség csúccsal szemben kitérő irányba 5 km/h.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Keskeny nyomtávú vonalakon biztosított és lezárt váltón való áthaladáskor alkalmazható legnagyobb sebesség gyök felől kitérő irányba 5 km/h.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váltókon alkalmazható legnagyobb sebességeket a Műszaki Táblázatok tartalmazza.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haladási sebesség a váltókon sohasem lehet nagyobb a vonalra vagy a vonalrészre engedélyezett legnagyobb sebességnél.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szabványos állása állomásokon az átmenő fővágányokban fekvő váltóknál az átmenő fővágányra vezető állás.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748.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szabványos állása állomásokon a nem átmenő fővágányban fekvő váltóknál az állomásfőnök által kijelölt állás.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szabványos állása más szolgálati helyeken a szolgálati főnök által kijelölt állás.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váltókat (kivéve az állandóan zárva tartandó váltókat) közlekedési és tolatási szünetekben szabványos állásukban kell tartani, kivéve, ha így elzárt, foglalt vagy járhatatlan vágányra vezetnek.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 forgalmi szempontból való használhatóságának egyik feltétele, hogy alkatrészei épek és a mozgatható alkatrészei könnyen mozgathatók legyenek.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 forgalmi szempontból való használhatóságának egyik feltétele, hogy a simuló csúcssín tökéletesen simuljon a tősínhez, a másik pedig a tősíntől kellő távolságban legyen.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 forgalmi szempontból való használhatóságának egyik feltétele, hogy a tősínek és a csúcssínek között ne legyen semmilyen idegen anyag.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 forgalmi szempontból való használhatóságának egyik feltétele, hogy az összekötő rúddal rendelkező váltóknál az összekötő rúd nem görbült meg vagy nem szakadt el.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 forgalmi szempontból való használhatóságának egyik feltétele, hogy a külső csúcssínrögzítő szerkezettel rendelkező váltóknál a szerkezet tökéletesen záródik.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 forgalmi szempontból való használhatóságának egyik feltétele, hogy a mozgatható alkatrészei csak a helyszínről mozgathatók.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 forgalmi szempontból való használhatóságának egyik feltétele, hogy mindkét csúcssín tökéletesen simul mindkét tősínhez.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 forgalmi szempontból való használhatóságának egyik feltétele, hogy a csúcssín és a tősín közötti kellő távolság biztosítása érdekében mindig legyen ott idegen anyag.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 forgalmi szempontból való használhatóságának egyik feltétele, hogy az összekötő rúddal rendelkező váltóknál legalább két összekötő rúd legyen.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szolgálat átvételekor és a váltók állításakor, lezárásakor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vonat vágányútjának beállításakor és a váltók gondozása alkalmával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ellenőrzések alkalmával és váltófelvágás után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Helyszíni őrzés alatt nem álló váltónál meg kell győződni a váltók használhatóságáról  váltóvizsgálat vagy vonalbejárás során.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szolgálat átvételekor, és ellenőrzések alkalmával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szolgálat átvételekor, és a váltók állításakor, lezárásakor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szolgálat átvételekor, és a vonat vágányútjának beállításakor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szolgálat átvételekor, és a váltók gondozása alkalmával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szolgálat átvételekor, és váltófelvágás után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ellenőrzések alkalmával, és a szolgálat átvételekor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770.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ellenőrzések alkalmával, és a váltók állításakor, lezárásakor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ellenőrzések alkalmával, és a vonat vágányútjának beállításakor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ellenőrzések alkalmával, és a váltók gondozása alkalmával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ellenőrzések alkalmával, és váltófelvágás után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váltók állításakor, lezárásakor, és a szolgálat átvételekor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váltók állításakor, lezárásakor, és ellenőrzések alkalmával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váltók állításakor, lezárásakor, és a vonat vágányútjának beállításakor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váltók állításakor, lezárásakor, és a váltók gondozása alkalmával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váltók állításakor, lezárásakor, és váltófelvágás után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vonat vágányútjának beállításakor, és a szolgálat átvételekor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vonat vágányútjának beállításakor, és ellenőrzések alkalmával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vonat vágányútjának beállításakor, és a váltók állításakor, lezárásakor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vonat vágányútjának beállításakor, és a váltók gondozása alkalmával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vonat vágányútjának beállításakor, és váltófelvágás után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váltók gondozása alkalmával, és a szolgálat átvételekor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váltók gondozása alkalmával, és ellenőrzések alkalmával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váltók gondozása alkalmával, és a váltók állításakor, lezárásakor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váltók gondozása alkalmával, és a vonat vágányútjának beállításakor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a váltók gondozása alkalmával, és váltófelvágás után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váltófelvágás után, és a szolgálat átvételekor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váltófelvágás után, és ellenőrzések alkalmával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váltófelvágás után, és a váltók állításakor, lezárásakor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váltófelvágás után, és a vonat vágányútjának beállításakor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793.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váltófelvágás után, és a váltók gondozása alkalmával is.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váltófelnyesés után, és a szolgálat átvételekor is.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váltófelnyesés után, és ellenőrzések alkalmával is.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váltófelnyesés után, és a váltók állításakor, lezárásakor is.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váltófelnyesés után, és a vonat vágányútjának beállításakor is.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meg kell győződni például váltófelnyesés után, és a váltók gondozása alkalmával is.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Szolgálat átvételekor nem kell meggyőződni a váltók használhatóságáról.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Ellenőrzések alkalmával nem kell meggyőződni a váltók használhatóságáról.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Váltók állításakor, lezárásakor nem kell meggyőződni a váltók használhatóságáról.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vágányútjának beállításakor nem kell meggyőződni a váltók használhatóságáról.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gondozása alkalmával nem kell meggyőződni a váltók használhatóságáról.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Váltófelvágás után nem kell meggyőződni a váltók használhatóságáról.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Villamos úton központból állított váltót akkor kell használhatónak tekinteni, ha a váltó állítása után annak végállása a biztosítóberendezésről megállapítható.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vonóvezetékes központi állítású váltót akkor kell használhatónak tekinteni, ha az állítóemeltyűt a megszokott erővel lehetett állítani, és az szabályszerűen becsappant.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Helyszíni állítású váltó átállításakor mindig meg kell győződni a használhatóság valamennyi forgalmi feltételéről.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vonóvezetékes központi állítású váltót akkor kell használhatónak tekinteni, ha a váltó állítása után annak végállása a biztosítóberendezésről megállapítható.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Helyszíni állítású váltót akkor kell használhatónak tekinteni, ha a váltó állítása után annak végállása a biztosítóberendezésről megállapítható.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vágányút beállításakor az átállítandó váltók használhatóságáról ugyanúgy kell meggyőződni, mint váltóállítás közben.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vágányút beállításakor az átállítandó váltók használhatóságáról mindig a biztosítóberendezésen kell meggyőződni.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vágányút beállításakor az átállítandó váltók használhatóságáról mindig a biztosítóberendezés segítségével kell meggyőződni.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vonóvezetékes központi állítású váltót a vágányút beállítása során átállítani nem kell, akkor próbaállítással kell meggyőződni a használhatóságáról.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helyszíni állítású váltót a vágányút beállítása során átállítani nem kell, akkor a használhatóságáról a helyszínen tartandó váltóellenőrzés során kell meggyőződni.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vonóvezetékes központi állítású váltót a vágányút beállítása során átállítani nem kell, akkor a használhatóságáról a helyszínen tartandó váltóellenőrzés során kell meggyőződni.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helyszíni állítású váltót a vágányút beállítása során átállítani nem kell, akkor próbaállítással kell meggyőződni a használhatóságáról.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próbaállítást úgy kell végezni egy vonóvezetékes központi állítású váltónál, hogy az állítóemeltyűt legalább félállásig ki kell mozdítani, majd eredeti helyére vissza kell csappantani.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818.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állítóemeltyű a próbaállítás során megszokott erővel legalább félállásig elmozdul és visszacsappan, akkor a vonóvezetékes központi állítású váltó használható.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próbaállítást a vágányút beállítása szempontjából érdekelt védőváltóknál is el kell végezni akkor, ha a váltók nincsenek lezárva vagy járművekkel elfoglalva.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Próbaállítást a vágányút beállítása szempontjából érdekelt védőváltóknál soha nem kell elvégezni.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állítóemeltyű a próbaállítás során megszokott erőnél könnyebben félállásig elmozdul és visszacsappan, akkor a vonóvezetékes központi állítású váltó használható.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állítóemeltyű a próbaállítás során kicsappantás után azonnal megakad, akkor a vonóvezetékes központi állítású váltó használható.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állítóemeltyű a próbaállítás során megszokott erővel legalább félállásig elmozdul és nem csappan vissza, akkor a vonóvezetékes központi állítású váltó használható.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állítóemeltyű a próbaállítás során megszokott erőnél könnyebben félállásig elmozdul és nem csappan vissza, akkor a vonóvezetékes központi állítású váltó használható.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állítóemeltyű a próbaállítás során megszokott erőnél sokkal nehezebben félállásig elmozdul és visszacsappan, akkor a vonóvezetékes központi állítású váltó használható.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állítóemeltyű a próbaállítás során megszokott erőnél sokkal nehezebben félállásig elmozdul és nem csappan vissza, akkor a vonóvezetékes központi állítású váltó használható.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mindig az állításukkal megbízott dolgozó köteles meggyőződni.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mindig az állomásfőnök köteles meggyőződni.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mindig a tolatás vezetője köteles meggyőződni.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mindig a forgalmi szolgálattevő (forgalomirányító) köteles meggyőződni.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mindig a váltókezelő köteles meggyőződni.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használhatóságáról csak a szolgálat átvételekor kell meggyőződni.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állandóan zárva tartott váltók használhatóságáról soha nem kell meggyőződni.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állandóan zárva tartott váltók használhatóságáról csak a vonat vágányútjának beállításakor, és a váltók állításakor, lezárásakor kell meggyőződni.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biztonsági betéttel lezárt váltó állandóan lezárt váltónak minősül.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vonatokat általában szabad vágányúton át kell közlekedtetni. Foglalt vágányra csak indokolt esetben szabad vonatot fogadni.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vonatokat általában szabad vágányúton át kell közlekedtetni. Foglalt vágányra soha sem szabad vonatot fogadni!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vonatokat általában szabad vágányúton át kell közlekedtetni. Foglalt vágányra csak tolatási mozgásként lehet bejárni.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vonatokat általában szabad vágányúton át kell közlekedtetni. Foglalt vágányra csak alakjelzős állomáson szabad vonatot fogadni.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vonatokat általában szabad vágányúton át kell közlekedtetni. Foglalt vágányra csak egyéni kijárati jelzővel nem rendelkező állomáson szabad vonatot fogadni.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szabad vágányutat például úgy kell biztosítani, hogy a vízdaru kiömlőcsövét a vágányúttal párhuzamos helyzetben rögzíteni kell, az állítóemeltyűt le kell lakatolni, és a lakat kulcsát a kijelölt helyen kell őrizni.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842.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szabad vágányutat például úgy kell biztosítani, hogy a tolatás befejezése után a vágányon maradt járműveket a Biztonsági határjelzőn belül biztosítani kell megfutamodás ellen.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szabad vágányút biztosítása érdekében tett megfutamodás elleni biztosítást és annak megtörténtét a tolatás vezetője, valamint a helyi felügyelettel megbízottak kötelesek ellenőrizni.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váltókat vonat részére a vágányút beállításakor kell 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váltókat tolatás részére olyan időben kell állítani, hogy az átállítás a járműnek a váltóhoz történő érkezése előtt teljesen befejeződjék. 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váltókat vonat részére a vágányút beállításakor kell állítani. Mozgó jármű alatt váltót átállítani csak a megfutamodott jármű kisiklasztása céljából szabad.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Mozgó jármű alatt váltót átállítani csak a megfutamodott jármű kisiklasztása céljából szabad.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váltókat vonat részére olyan időben kell állítani, hogy az átállítás a járműnek a váltóhoz történő érkezése előtt teljesen befejeződjék. 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váltókat olyan időben kell állítani, hogy az átállítás a járműnek a váltóhoz történő érkezése előtt teljesen befejeződjék. 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váltófelvágás a helytelenül álló váltónak gyök felől haladó jármű kerekeivel történő nem üzemszerű átállítása.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Rugós váltók üzemszerű felvágása kivételével a váltófelvágás tiltott cselekmény, rendkívüli eseménynek minősül.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felvágott váltón a járművel (járművekkel) teljesen át kell haladni és csak akkor kell megállni, ha a továbbhaladás veszéllyel jár.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Felvágott váltón annak megvizsgálásáig, szükség esetén helyreállításáig nem szabad visszahúzni, visszatolni vagy csúccsal szemben mozgást végezni.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mozdonyszemélyzet észleli, hogy felvágta a váltót, a helyzet tisztázása érdekében azonnal meg kell állniuk, majd kötelesek visszahúzni, visszatolni vagy csúccsal szemben mozgást végezni.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forgalmi szolgálattevő észleli, hogy felvágták a váltót, köteles intézkedni a visszahúzás, visszatolás (csúccsal szemben végzett mozgás) végrehajtása érdekében.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váltófelvágást azonnal jelenteni kell az őrzésükkel és/vagy állításukkal megbízott dolgozónak.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váltófelvágást azonnal jelenteni nem kell, legkésőbb a szolgálat végéig eseménylapot kell írni.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felvágott váltót a használhatóság szempontjából azonnal meg kell vizsgálni egyszerre két embernek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felvágott váltó még megfelel a használhatóság forgalmi feltételeinek, akkor a műszaki helyreállítás végéig a váltón legfeljebb 5 km/h sebességgel szabad vonattal közlekedni és tolatást végezni.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Felvágott váltó esetében az állomási és a tolatószemélyzetet például a váltó forgalomból történő kizárásáról értesíteni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Felvágott váltó esetében az állomási és a tolatószemélyzetet például a váltó biztosítóberendezésből történt kikapcsolásáról, valamint a váltóra elrendelt sebességkorlátozásról értesíteni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Felvágott váltó esetében a közlekedő vonatok személyzetét a váltóra elrendelt sebességkorlátozásról értesíteni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863.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állandóan zárva tartandó váltók kivételével a lezárható váltókat vonatközlekedési, valamint tolatási szünetekben nyitott állapotban kell tartani.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állandóan zárva tartandó váltók kivételével a lezárható váltókat a vonat vágányútjának beállításakor helyes állásukban le kell zárni.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állandóan zárva tartandó váltók kivételével a lezárható váltókat a vonat teljes elhaladása után fel kell nyitni.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Érkező és áthaladó vonat részére le kell zárni a vágányútban fekvő valamennyi lezárható váltót.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Érkező és áthaladó vonat részére gyökkel szemben érintett, lezárható váltókat legfeljebb 40 km/h sebességig nem kell minden esetben lezárni.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Érkező és áthaladó vonat részére gyökkel szemben érintett, lezárható váltókat nem kell lezárni.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Érkező és áthaladó vonat részére gyökkel szemben érintett, lezárható váltókat legfeljebb 40 km/h sebességig nem kell lezárni.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Induló, továbbá megállás után induló vonat által csúccsal szemben érintett lezárható váltókat mindenkor le kell zárni.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Érkező és áthaladó vonat részére csak a csúccsal szemben érintett lezárható váltókat kell lezárni.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biztosított védőváltókat csak akkor kell védőállásukba lezárni, ha a biztosítóberendezést a váltók lezárása nélkül nem lehet kezelni.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vasútüzem zavartalanságának biztosítása érdekében a csúcssínrögzítő szerkezettel ellátott váltók végállásban történő esetenkénti rögzítésére biztonsági betétet kell alkalmazni.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csúcssínrögzítő szerkezettel ellátott, villamos úton központból állított váltóknál üzemzavar és ellenőrzés elvesztése esetén a váltó rögzítésére biztonsági betétet kell alkalmazni.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csúcssínrögzítő szerkezettel ellátott, vonóvezetékes állítású váltóknál meghibásodás esetén (pl. vonóvezeték szakadás) a váltó rögzítésére biztonsági betétet kell alkalmazni.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csúcssínrögzítő szerkezettel ellátott, helyszíni állítású központból elreteszelt váltóknál meghibásodás esetén a váltó rögzítésére biztonsági betétet kell alkalmazni.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váltót egyenes állásban lezáró kulcsra kör alakú táblát kell erősíteni, amelyen a váltó számán kívül „E” betű van feltüntetve.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váltót kitérő állásban lezáró kulcsra négyzet alakú táblát kell erősíteni, amelyen a váltó számán kívül „K” betű van feltüntetve.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váltót egyenes állásban lezáró kulcsra négyzet alakú táblát kell erősíteni, amelyen a váltó számán kívül „E” betű van feltüntetve.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váltót kitérő állásban lezáró kulcsra kör alakú táblát kell erősíteni, amelyen a váltó számán kívül „K” betű van feltüntetve.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váltót egyenes állásban lezáró kulcsra négyzet alakú táblát kell erősíteni, amelyen a váltó számán kívül „J” betű (jobbra terel) van feltüntetve.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váltót kitérő állásban lezáró kulcsra kör alakú táblát kell erősíteni, amelyen a váltó számán kívül „B” betű (balra terel) van feltüntetve.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váltót egyenes állásban lezáró kulcsra kör alakú táblát kell erősíteni, amelyen a váltó számán kívül „J” betű (jobbra terel) van feltüntetve.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váltót kitérő állásban lezáró kulcsra négyzet alakú táblát kell erősíteni, amelyen a váltó számán kívül „B” betű (balra terel) van feltüntetve.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885.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egyenes irányban szabványos állású váltót egyenes állásban lezáró kulcsra kör alakú táblát kell erősíteni, amelyen a váltó számán kívül „EA” betű van feltüntetve.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kitérő irányban szabványos állású váltót kitérő állásban lezáró kulcsra négyzet alakú táblát kell erősíteni, amelyen a váltó számán kívül „KA” betű van feltüntetve.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egyenes irányban szabványos állású váltót egyenes állásban lezáró kulcsra négyzet alakú táblát kell erősíteni, amelyen a váltó számán kívül „EA” betű van feltüntetve.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kitérő irányban szabványos állású váltót kitérő állásban lezáró kulcsra kör alakú táblát kell erősíteni, amelyen a váltó számán kívül „KA” betű van feltüntetve.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egyenes irányban alapállású váltót egyenes állásban lezáró kulcsra kör alakú táblát kell erősíteni, amelyen a váltó számán kívül „EA” betű van feltüntetve.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kitérő irányban alapállású váltót kitérő állásban lezáró kulcsra négyzet alakú táblát kell erősíteni, amelyen a váltó számán kívül „KA” betű van feltüntetve.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egyenes irányban alapállású váltót egyenes állásban lezáró kulcsra négyzet alakú táblát kell erősíteni, amelyen a váltó számán kívül „EA” betű van feltüntetve.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kitérő irányban alapállású váltót kitérő állásban lezáró kulcsra kör alakú táblát kell erősíteni, amelyen a váltó számán kívül „KA” betű van feltüntetve.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váltózár másodkulcsokat a kulcstábla hátoldalán pontbeütéssel kell megjelölni.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váltózár másodkulcsra négyzet alakú táblát kell erősíteni, amelyen a váltó számán kívül a pótkulcsot jelentő „P” betű van feltüntetve.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váltózár másodkulcsra kör alakú táblát kell erősíteni, amelyen a váltó számán kívül a pótkulcsot jelentő „P” betű van feltüntetve.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váltózárkulcsokat a váltók helyes állásban történő lezárása és annak ellenőrzése után a kulcsszekrényben megjelölt helyén a váltó felnyitásáig őrizni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biztonsági betétek lakatkulcsainak kezelésére a váltózárkulcsok kezelésére előírtakat kell alkalmazni.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váltózárak és védelmi berendezések leólmozott másodkulcsait a szolgálati helyre vonatkozó VU-ban kijelölt szolgálati helyiségben zárható szekrényben kell őrizni.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váltózár másodkulcsokat az eredeti váltózár- és védelmi berendezés kulcsok használhatatlansága vagy elvesztése esetén szabad csak igénybe venni.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váltózár másodkulcsokat csak a biztosítóberendezés feloldása, a lezárt váltók felnyitása céljából szabad igénybe venni.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váltózár másodkulcsokat csak a váltók lezárására szabad igénybe venni.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váltózár másodkulcsokat csak az állandóan zárva tartott váltók lezárására szabad igénybe venni.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váltózár másodkulcsokat csak területi forgalmi szolgálati felsőbbség írásos engedélyével szabad igénybe venni.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eredeti váltózár kulcs elvesztését azonnal be kell jelenteni az illetékes blokkmesteri szakasznak, és az eseményt vizsgálni kell.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eredeti váltózár kulcs elvesztését azonnal bejelenteni nem kell, legkésőbb a szolgálatvégéig eseménykönyvet kell írni a történtekről.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eredeti váltózár kulcs elvesztését azonnal bejelenteni nem kell, legkésőbb a szolgálatvégéig a területi forgalmi szolgálati felsőbbségnek címezve eseménykönyvet kell írni a történtekről.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átjáró biztosítására szolgáló berendezések: a fénysorompó, a félsorompóval (félsorompókkal) kiegészített fénysorompó és a teljes sorompó.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908.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átjáró biztosítására szolgáló berendezések: a Vasúti átjáró kezdete jelzőtábla, a félsorompóval (rudacskával) kiegészített fénysorompó és a teljes sorompó (szakállas sorompó).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átjáró biztosítására szolgáló berendezések: a kiegészített fénysorompó, a teljes sorompó és a Vasúti átjáró kezdete jelzőtábla.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átjáró biztosítására szolgáló berendezések: a kiegészített fénysorompó, a teljes sorompó és az Útátjárójelző.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átjáró biztosítására szolgáló berendezések: a fénysorompó, a félsorompóval (félsorompókkal) kiegészített fénysorompó és a Vasúti átjáró kezdete jelzőtábla.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átjáró biztosítására szolgáló berendezések: az Útátjárójelző, a félsorompóval (félsorompókkal) kiegészített fénysorompó és a Vasúti átjáró kezdete jelzőtábla.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által vezérelt önműködő fénysorompó kivételével az útsorompót a kijelölt dolgozó köteles vonatközlekedés előtt és tolatás idejére lezárni.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által vezérelt önműködő fénysorompó kivételével az útsorompót mindig a forgalmi szolgálattevő (forgalomiránytó) köteles vonatközlekedés előtt és tolatás idejére lezárni.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által vezérelt önműködő fénysorompó kivételével az útsorompót mindig a tolatás vezetője köteles vonatközlekedés előtt és tolatás idejére lezárni.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útátjárót jelzőőrrel kell fedezni, akkor a jelzőőr a vonat és a kapcsolatlan tolómozdony teljes áthaladásáig köteles a közút forgalmának védelméről gondoskodni.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útátjárót jelzőőrrel kell fedezni, akkor a jelzőőr a tolatási mozgás útátjárón történő teljes áthaladásáig köteles a közút forgalmának védelméről gondoskodni.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felhívásos vagy időszakosan kezelt teljes sorompó kivételével szigorúan tilos az útsorompót vonatközlekedési és tolatási szünetekben zárva tartani és ezzel a közúti közlekedést zavarni.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útátjárón a legközelebbi vonat érkezéséig el nem hárítható akadály keletkezik, akkor a jelzőőr a forgalmi szolgálattevőt (forgalomirányítót) köteles azonnal értesíteni.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útátjárón a legközelebbi vonat érkezéséig el nem hárítható akadály keletkezik, akkor a jelzőőr a forgalmi vonalirányítót köteles azonnal értesíteni.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útátjárón a legközelebbi vonat érkezéséig el nem hárítható akadály keletkezik, akkor a jelzőőr a váltókezelőt köteles azonnal értesíteni.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útátjárón a legközelebbi vonat érkezéséig el nem hárítható akadály keletkezik, akkor a jelzőőr a területi vonalirányítót köteles azonnal értesíteni.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jelzőőrt az indítandó vonat számáról és előre látható indulási idejéről értesíteni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jelzőőr a vonat kiszámított érkezési ideje előtt 4 perccel korábban köteles a közúti közlekedést leállítani.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Rendkívüli áthaladásról a sorompókezelőt és a jelzőőrt értesíteni kell, aki a menetidőt 2 perccel csökkentve köteles figyelembe venni.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jelzőőr járműmegfutamodást vesz észre vagy arról értesítést kap, akkor köteles a közúti közlekedést leállítani.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Használhatatlan a fénysorompó, ha a berendezést kikapcsolták.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Használhatatlan a fénysorompó, bármely esetben, ha a kézi kezelés ellenére a villogó fehér fény a fénysorompón megmarad.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Használhatatlan a fénysorompó, ha a fénysorompó működését önálló jelzéssel ellenőrző Útsorompót ellenőrző fedezőjelző Megállj! jelzést vagy Hívójelzést ad.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930.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Használhatatlan a fénysorompó, ha a Fénysorompót ellenőrző útátjárójelző a vonat jelzőhöz történő érkezésekor sötét (fényjelzést nem ad).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Használhatatlan a fénysorompó, ha olyan mértékben megsérül (pl. fénysorompó berendezés jelzőjének összetörése, kidőlése stb.), hogy funkcióját nem képes betölteni.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fénysorompó működését nem önálló jelzéssel ellenőrző, Megállj! jelzést vagy Hívójelzést adó főjelző utalhat a fénysorompó használhatatlanságára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fénysorompó használhatatlanságáról a bejáró vonat személyzetét a forgalomszabályozást végző szolgálati hely forgalmi szolgálattevője élőszóban köteles értesíteni.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fénysorompó használhatatlanságáról a kijáró vonat személyzetét a forgalomszabályozást végző szolgálati hely forgalmi szolgálattevője Írásbeli rendelkezésen köteles értesíteni.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fénysorompó használhatatlanságáról a bejáró vonat személyzetét a forgalomszabályozást végző szolgálati hely forgalmi szolgálattevője Írásbeli rendelkezésen köteles értesíteni.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fénysorompó használhatatlanságáról a kijáró vonat személyzetét a forgalomszabályozást végző szolgálati hely forgalmi szolgálattevője élőszóban köteles értesíteni.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fénysorompó használhatatlanságáról a kijáró vonat személyzetét a szolgálati hely forgalmi szolgálattevője a rendelkezésre álló értekező berendezésen köteles értesíteni.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fénysorompó használhatatlanságáról nem kell a vonatszemélyzetet értesíteni, ha az útátjárót jelzőőr fedezi, aki értesíthető volt.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fénysorompó használhatatlanságáról nem kell a vonatszemélyzetet értesíteni, ha az útátjárót a közúti forgalom elől lezárták.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fénysorompó használhatatlanságáról nem kell a vonatszemélyzetet értesíteni, ha az olyan mértékben megsérül, hogy funkcióját nem képes betölteni.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fénysorompó használhatatlanságáról nem kell a vonatszemélyzetet értesíteni, ha a Fénysorompót ellenőrző útátjárójelző a vonat jelzőhöz történő érkezésekor sötét (fényjelzést nem ad).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fénysorompó használhatatlanságáról nem kell a vonatszemélyzetet értesíteni, ha annak működését ellenőrző Útsorompót ellenőrző fedezőjelző Megállj! jelzést vagy Hívójelzést 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fénysorompó használhatatlanságáról nem kell a vonatszemélyzetet értesíteni, ha a berendezést kikapcsolták.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fénysorompó használhatatlanságáról nem kell a vonatszemélyzetet értesíteni, ha a kézi kezelés ellenére a villogó fehér fény a fénysorompón megmarad.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állomási fénysorompón a bizt.ber. kezelése után a közúton közlekedők számára a megtévesztő villogó fehér fény nem szüntethető meg, akkor a bejáró vonat személyzetét élőszóval értesíteni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állomási fénysorompón a bizt.ber. kezelése után a közúton közlekedők számára a villogó fehér fény nem szüntethető meg, akkor a kijáró vonatok személyzetét Írásbeli rendelkezésen értesíteni kell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közúton közlekedők számára a megtévesztő villogó fehér fény nem szüntethető meg, akkor a vonatok személyzetét értesíteni kell a fénysorompó használhatatlanságáról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948.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közúton közlekedők számára a megtévesztő villogó fehér fény nem szüntethető meg, akkor a vonatok személyzetét értesíteni kell a villogó fehér fény megmaradásáról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útsorompó a hibáját, rongálását észleli, a rendelkezésre álló értekező berendezésen köteles azt azonnal a forgalmi szolgálattevővel vagy a forgalmi vonalirányítóval közölni.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fénysorompó berendezést ki kell kapcsolni, ha a meghibásodást, rongálást a javításhoz, a hiba elhárításához érkezett dolgozó a helyszínen megszüntetni nem tudja.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Jelzőőrt kell alkalmazni útsorompóval fel nem szerelt útátjárónál, továbbá a fénysorompó használhatatlansága esetén tolatás közben.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Jelzőőrt kell alkalmazni előre látható okból kikapcsolt fénysorompónál a vágányzári és/vagy biztosítóberendezési kikapcsolási utasításban vagy VU-ban elrendelt esetben.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Jelzőőrt kell alkalmazni a fénysorompó használhatatlansága esetén, ha a hiba megszüntetésének ideje meghaladja a vonatkozó miniszteri rendeletben meghatározott határidőt.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kirendelt jelzőőr részére Fejrovatos előjegyzési naplót, Menetidők táblázatos kimutatását az a forgalmi szolgálattevő köteles átadni, akinél a fénysorompó távvisszajelentése ki van építetve.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jelzőőr szolgálatának ellátásához szükséges egyéb eszközökről és feltételekről a jelzőőrt kirendelő szervezeti egység vagy külső vállalkozó köteles gondoskodni.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jelzőőr részére az értekezési lehetőséghez szükséges eszközt, ideiglenes tartózkodási helyet, jelzőeszközöket, jól járó órát, jó láthatóságot biztosító védőmellényt a forgalmi szolgálattevő biztosítja.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jelzőőrrel nem tudják közölni a vonat számát és előrelátható indulási idejét ő köteles a pályát állandóan figyelni és vonat közeledésekor kézijelzéssel a közúti közlekedést leállítani.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jelzőőrrel nem tudják közölni a vonat számát és előrelátható indulási idejét ő köteles a pályát állandóan figyelni, és megfutamodott jármű közeledésekor kézijelzéssel a közúti közlekedést leállítani.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forgalmi szolgálattevő jelzőőrrel nem tudja közölni a vonat számát és előrelátható indulási idejét, akkor a vonat nem indítható el.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Vasúti átjáró kezdete jelzőtábla hiányát felfedező dolgozó köteles a forgalmi szolgálattevőt nyílt vonalról az egyik forgalomszabályozást végző szolgálati hely forgalmi szolgálattevőjét értesíteni.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pálya mellett elhelyezett Útátjárójelző hiányát felfedező dolgozó köteles a forgalmi szolgálattevőt értesíteni.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pálya mellett elhelyezett Útátjárójelző hiányát felfedező dolgozó köteles a nyílt vonalról az egyik forgalomszabályozást végző szolgálati hely forgalmi szolgálattevőjét értesíteni.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Vasúti átjáró kezdete jelzőtábla hiányát felfedező dolgozó köteles a forgalmi vonalirányítót értesíteni.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pálya mellett elhelyezett Útátjárójelző hiányát felfedező dolgozó köteles a forgalmi vonalirányítót értesíteni.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pálya mellett elhelyezett Útátjárójelző hiányát felfedező dolgozó köteles a nyílt vonalról a forgalmi vonalirányítót értesíteni.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útátjáró helye szerinti két szomszédos forgalomszabályozást végző szolgálati hely forgalmi szolgálattevője köteles a vonatszemélyzetet értesíteni a Vasúti átjáró kezdete jelzőtábla hiányáról.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967.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útátjáró helye szerinti két szomszédos szolgálati hely forgalmi szolgálattevője köteles a vonatszemélyzetet értesíteni a vasúti pálya mellett elhelyezett Útátjárójelző hiányáról.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esetben a rendelkező állomás forgalmi szolgálattevője köteles a vonatszemélyzetet értesíteni a Vasúti átjáró kezdete jelzőtábla hiányáról.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esetben a rendelkező állomás forgalmi szolgálattevője köteles a vonatszemélyzetet értesíteni a vasúti pálya mellett elhelyezett Útátjárójelző hiányáról.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esetben a vonatindító állomás forgalmi szolgálattevője köteles a vonatszemélyzetet értesíteni a Vasúti átjáró kezdete jelzőtábla hiányáról.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esetben a vonatindító állomás forgalmi szolgálattevője köteles a vonatszemélyzetet értesíteni a vasúti pálya mellett elhelyezett Útátjárójelző hiányáról.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rendelkező állomás forgalmi szolgálattevője a rendelkezésre álló értekező berendezésen élőszóval köteles a vonatszemélyzetet értesíteni a Vasúti átjáró kezdete jelzőtábla hiányáról.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rendelkező állomás forgalmi szolgálattevője a rendelkezésre álló értekező berendezésen élőszóval köteles a vonatszemélyzetet értesíteni a vasúti pálya mellett elhelyezett Útátjárójelző hiányáról.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vonatindító állomás forgalmi szolgálattevője a rendelkezésre álló értekező berendezésen élőszóval köteles a vonatszemélyzetet értesíteni a Vasúti átjáró kezdete jelzőtábla hiányáról.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vonatindító állomás forgalmi szolgálattevője a rendelkezésre álló értekező berendezésen élőszóval köteles a vonatszemélyzetet értesíteni a vasúti pálya mellett elhelyezett Útátjárójelző hiányáról.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esetben az utolsó állomás forgalmi szolgálattevője köteles a vonatszemélyzetet értesíteni a Vasúti átjáró kezdete jelzőtábla hiányáról.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esetben az utolsó állomás forgalmi szolgálattevője köteles a vonatszemélyzetet értesíteni a vasúti pálya mellett elhelyezett Útátjárójelző hiányáról.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utolsó állomás forgalmi szolgálattevője a rendelkezésre álló értekező berendezésen élőszóval köteles a vonatszemélyzetet értesíteni a Vasúti átjáró kezdete jelzőtábla hiányáról.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utolsó állomás forgalmi szolgálattevője a rendelkezésre álló értekező berendezésen élőszóval köteles a vonatszemélyzetet értesíteni a vasúti pálya mellett elhelyezett Útátjárójelző hiányáról.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esetben az első állomás forgalmi szolgálattevője köteles a vonatszemélyzetet értesíteni a Vasúti átjáró kezdete jelzőtábla hiányáról.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esetben az első állomás forgalmi szolgálattevője köteles a vonatszemélyzetet értesíteni a vasúti pálya mellett elhelyezett Útátjárójelző hiányáról.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első állomás forgalmi szolgálattevője a rendelkezésre álló értekező berendezésen élőszóval köteles a vonatszemélyzetet értesíteni a Vasúti átjáró kezdete jelzőtábla hiányáról.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első állomás forgalmi szolgálattevője a rendelkezésre álló értekező berendezésen élőszóval köteles a vonatszemélyzetet értesíteni a vasúti pálya mellett elhelyezett Útátjárójelző hiányáról.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Engedélyt a tolatásra a tolatás vezetőjének kell adni, és az engedélyezésről a tolatásban részt vevő valamennyi dolgozót értesíteni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985.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engedélyezésére jogosított dolgozó engedélye, továbbá az Utasításban meghatározott eseteken kívül tolatásvezető jelenléte és személyes vezetése nélkül nem szabad tolatni.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alkalmával a tolatás vezetőjének soha sem kell személyesen jelen lennie.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tolatást megkezdeni a tolatás engedélyezése előtt csak a tolatást vezetőjének személyes jelenlétében lehet.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Nyíltvonalon végzendő tolatást a vonatot a nyíltvonalra indító forgalmi szolgálattevő engedélyezhet, rendelhet 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Nyíltvonalon végzendő tolatást a forgalmi vonalirányító engedélyezhet, rendelhet el.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tolatócsapathoz külön tolatásvezető szükséges.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állomáson egyidőben több tolatócsapat végez szolgálatot, akkor munkájukat a forgalmi szolgálattevő köteles irányítani.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állomáson egyidőben több tolatócsapat végez szolgálatot, akkor az irányító személy jelenléte azonban nem csökkenti a tolatásvezetők egyéni felelősségét.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szolgálati helyen a tolatást nem a forgalmi szolgálattevő vezeti, akkor ő köteles a tolatás vezetőjét kijelölni és a tolatás végzésére felhatalmazni.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szolgálati helyen a tolatást nem a forgalmi szolgálattevő vezeti, akkor a tolatás vezetője teljesen szabad kezet kap a mozgások elvégzésére.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engedélyezése történhet élőszóval, vagy Írásbeli rendelkezésen és annak kézbesítésekor élőszóval.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engedélyezése minden esetben csak élőszóval történik.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engedélyezése minden esetben csak Írásbeli rendelkezésen és annak kézbesítésekor élőszóval történik.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egyközpontos állomásokon a mozdonyok mozgásának engedélyezése történhet élőszóval.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engedélyezésekor, továbbá a tolatás engedélyezéséről szóló értesítés alkalmával közölni kell például az elvégzendő feladatokat.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engedélyezésekor, továbbá a tolatás engedélyezéséről szóló értesítés alkalmával közölni kell például a tolatás megkezdésének, és ha előre meghatározható, akkor a megszüntetésének, befejezésének idejét.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engedélyezésekor, továbbá a tolatás engedélyezéséről szóló értesítés alkalmával közölni kell például az esetleges tolatási korlátozásokat (tilalmak, sebességkorlátozások stb.).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engedélyezésekor, továbbá a tolatás engedélyezéséről szóló értesítés alkalmával közölni kell például mely vágányok között, mellett vagy fölött végeznek munkát.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engedélyezésekor, továbbá a tolatás engedélyezéséről szóló értesítés alkalmával közölni kell például a kiadott rögzítősaruk darab- és sorszámát.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engedélyezésekor, továbbá a tolatás engedélyezéséről szóló értesítés alkalmával közölni kell például a tolatás vezetőjének törzsszámát.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engedélyezésekor, továbbá a tolatás engedélyezéséről szóló értesítés alkalmával közölni kell például a váltókezelő nevét.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engedélyezésekor, továbbá a tolatás engedélyezéséről szóló értesítés alkalmával egyeztetni kell a pontos időt.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engedélyezésekor, továbbá a tolatás engedélyezéséről szóló értesítés alkalmával közölni kell például a forgalmi szolgálattevő mobiltelefonszámát.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1008.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engedélyezésekor, továbbá a tolatás engedélyezéséről szóló értesítés alkalmával közölni kell például a pontos időt.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engedélyezésekor, továbbá a tolatás engedélyezéséről szóló értesítés alkalmával közölni kell az állítandó váltók szabványos állását.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tolatáshoz szükséges, a szolgálati hely készletéből biztosított rögzítősarukat élőszóval engedélyezett tolatás esetén a Fejrovatos előjegyzési naplóba történő előjegyzés mellett kell átvenni.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tolatáshoz szükséges, a szolgálati hely készletéből biztosított rögzítősarukat Írásbeli rendelkezésen engedélyezett tolatás esetén Írásbeli rendelkezésen történő elismeréssel kell átvenni.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tolatáshoz szükséges, a szolgálati hely készletéből biztosított rögzítősarukat minden esetben a Fejrovatos előjegyzési naplóba történő előjegyzés mellett kell visszaadni.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tolatáshoz szükséges, a szolgálati hely készletéből biztosított rögzítősarukat Írásbeli rendelkezésen engedélyezett tolatás esetén Írásbeli rendelkezésen történő elismeréssel kell visszaadni.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tolatáshoz szükséges, a szolgálati hely készletéből biztosított rögzítősarukat élőszóval engedélyezett tolatás esetén hangrögzítő berendezéssel ellátott telefonon élőszóban kell átvenni.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tolatáshoz szükséges, a szolgálati hely készletéből biztosított rögzítősarukat Írásbeli rendelkezésen engedélyezett tolatás esetén hangrögzítő berendezéssel ellátott telefonon élőszóban kell átvenni.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tolatáshoz szükséges, a szolgálati hely készletéből biztosított rögzítősarukat élőszóval engedélyezett tolatás esetén Írásbeli rendelkezésen történő elismeréssel kell átvenni.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tolatáshoz szükséges, a szolgálati hely készletéből biztosított rögzítősarukat Írásbeli rendelkezésen engedélyezett tolatás esetén a Fejrovatos előjegyzési naplóba történő előjegyzés mellett kell átvenni.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tolatáshoz szükséges, a szolgálati hely készletéből biztosított rögzítősarukat élőszóval engedélyezett tolatás esetén Fejrovatos előjegyzési naplóba történő előjegyzés mellett kell visszaadni.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tolatáshoz szükséges, a szolgálati hely készletéből biztosított rögzítősarukat Írásbeli rendelkezésen engedélyezett tolatás esetén élőszóban kell visszaadni.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tolatáshoz szükséges, a szolgálati hely készletéből biztosított rögzítősarukat élőszóval engedélyezett tolatás esetén élőszóban kell visszaadni.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tolatáshoz szükséges, a szolgálati hely készletéből biztosított rögzítősarukat élőszóval engedélyezett tolatás esetén a Fejrovatos előjegyzési naplóba történő előjegyzés mellett kell visszaadni.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tolatáshoz szükséges, a szolgálati hely készletéből biztosított rögzítősarukat Írásbeli rendelkezésen engedélyezett tolatás esetén a Fejrovatos előjegyzési naplóba történő előjegyzés mellett kell visszaadni.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váltókezelőkön és a jelzőőrökön kívül a tolatásban részt vevő többi dolgozót a tolatás engedélyezéséről és az elvégzendő feladatokról a tolatás vezetője köteles értesíteni.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engedélyezéséről és az elvégzendő feladatokról a tolatásban részt vevő összes dolgozót a tolatás vezetője köteles értesíteni.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a tolatás vezetője olyan helyen köteles tartózkodni, hogy a tolatásban résztvevőkkel, élőszóval vagy jelzésadás útján értekezni tudjon.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1026.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a tolatás vezetője olyan helyen köteles tartózkodni, hogy meg tudja figyelni a vágányzatot, a tolatásban résztvevőket.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a tolatás vezetője olyan helyen köteles tartózkodni, hogy meg tudja figyelni a járművek mozgását.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a tolatás vezetője olyan helyen köteles tartózkodni, hogy meg tudja figyelni a tolatásban résztvevőket, valamint a járművek mozgását.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a tolatási mozgás megkezdése előtt köteles a tolatásban résztvevő dolgozókkal közölni a tolatási korlátozásokat, az elvégzendő műveleteket és azok végrehajtási módját.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a tolatás közben köteles ellenőrizni, hogy a tolatásban résztvevők helyükön vannak-e és rendelkezéseinek megfelelően végzik-e a munkát.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az első mozgás megkezdése előtt köteles intézkedni, hogy a mozgatandó vasúti járművek ajtóit csukják be, rögzítsék.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az első mozgás megkezdése előtt köteles intézkedni, hogy kellő helyen elegendő fékező és váltóállító dolgozó, fékezőeszköz és rögzítősaru álljon rendelkezésre.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az első mozgás megkezdése előtt köteles intézkedni, hogy távolítsák el a vágányról a védelmi berendezéseket és a megfutamodás megakadályozására használt eszközöket.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megkezdéséről értesítést adó dolgozó köteles az érdekelteket figyelmeztetni arra, hogy a tolatás befejezéséről is ő fog értesítést 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minden mozgás megkezdése előtt köteles meggyőződni arról, hogy a tervezett mozgást semmi nem akadályozza.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minden mozgás megkezdése előtt köteles meggyőződni arról, hogy a mozgás következtében nem keletkezik járműmegfutamodás vagy más veszélyes helyzet.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minden mozgás megkezdése előtt köteles meggyőződni arról, hogy a mozgatandó vasúti járművek kézi- vagy rögzítőfékjét feloldották-e.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minden mozgás megkezdése előtt köteles meggyőződni arról, hogy a szükséges kézi- vagy rögzítőfékeket meghúzták-e azokon a járműveken, amelyekre tolatást fognak végezni.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minden mozgás megkezdése előtt köteles meggyőződni arról, hogy a kezelendő kézi- vagy rögzítőfékeket megvizsgálták-e.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minden mozgás megkezdése előtt köteles meggyőződni arról, hogy a tolatási mozgást szabályozó jelzők tolatást engedélyeznek-e és a váltók helyesen állnak-e.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minden mozgás megkezdése előtt köteles meggyőződni arról, hogy az útsorompókat lezárták-e, vagy a jelzőőrök helyükön vannak-e.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minden mozgás megkezdése előtt köteles meggyőződni arról, hogy kellő helyen elegendő fékező és váltóállító dolgozó, fékezőeszköz és rögzítősaru áll-e rendelkezésre.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minden mozgás megkezdése előtt köteles meggyőződni arról, hogy eltávolították-e a vágányról a védelmi berendezéseket és a megfutamodás megakadályozására használt eszközöket.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minden mozgás megkezdése előtt köteles meggyőződni arról, hogy a mozgatandó vasúti járművek ajtói be vannak-e csukva és rögzítve vannak-e.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minden mozgás megkezdése előtt köteles meggyőződni arról, hogy a vasúti járműveknél megszüntették-e a rakodást vagy a javítást.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1046.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minden mozgás megkezdése előtt köteles meggyőződni arról, hogy eltávolították-e a rakodásnál, javításnál alkalmazott, tolatási mozgást veszélyeztető eszközöket.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minden mozgás megkezdése előtt köteles meggyőződni arról, hogy eltávolították-e a vasúti járműveket a rakodóhellyel összekötő tárgyakat.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minden mozgás megkezdése előtt köteles meggyőződni arról, hogy eltávolították-e a vágányok között, mellett, fölött tartózkodó nem szállított személyeket.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minden mozgás megkezdése előtt köteles meggyőződni arról, hogy eltávolították-e a vasúti járművekben tartózkodó nem szállított személyeket.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minden mozgás megkezdése előtt köteles meggyőződni arról, hogy eltávolították-e a vasúti járműveken vagy azok lépcsőjén tartózkodó nem szállított személyeket.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csak az első mozgás megkezdése előtt köteles meggyőződni arról, hogy a tervezett mozgást semmi nem akadályozza.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csak az első mozgás megkezdése előtt köteles meggyőződni arról, hogy a mozgás következtében nem keletkezik járműmegfutamodás vagy más veszélyes helyzet.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csak az első mozgás megkezdése előtt köteles meggyőződni arról, hogy a mozgatandó vasúti járművek kézi- vagy rögzítőfékjét feloldották-e.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csak az első mozgás megkezdése előtt köteles meggyőződni arról, hogy a szükséges kézi- vagy rögzítőfékeket meghúzták-e azokon a járműveken, amelyekre tolatást fognak végezni.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csak az első mozgás megkezdése előtt köteles meggyőződni arról, hogy a kezelendő kézi- vagy rögzítőfékeket megvizsgálták-e.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csak az első mozgás megkezdése előtt köteles meggyőződni arról, hogy a tolatási mozgást szabályozó jelzők tolatást engedélyeznek-e és a váltók helyesen állnak-e.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csak az első mozgás megkezdése előtt köteles meggyőződni arról, hogy az útsorompókat lezárták-e, vagy a jelzőőrök helyükön vannak-e.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tolatási mozgás részére nem a tolatás vezetője által állított váltók helyes állásáért a váltók állításával megbízott munkavállaló a felelős.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Minden, a tolatási mozgás részére állított váltó helyes állásáért a tolatás vezetője a felelős.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Minden, a tolatási mozgás részére állított váltó helyes állásáért a forgalmi szolgálattevő a felelős.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Minden, a tolatási mozgás részére állított váltó helyes állásáért a váltókezelő a felelős.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tolatási mozgás részére állított váltók helyes állásáért a tolatásban résztvevők egyetemlegesen felelősek.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tolatási mozgás részére állított váltó helyes állásáért a váltók állításával megbízott munkavállaló a felelős.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köteles utasítani a mozdonyvezetőt a mozgás megkezdésére és annak mikénti végrehajtására.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tolatásban résztvevők kötelesek a kijelölt feladatokat és a tolatás vezetőjének rendelkezéseit végrehajtani.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tolatásban résztvevők kötelesek megfigyelni és továbbadni egymás jelzéseit.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tolatásban résztvevők kötelesek a tolatás részére beállított vágányútban érdekelt váltók átállítását jelezni és ellenőrizni.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1068.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tolatásban résztvevők kötelesek figyelni a teret és a járműveket.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tolatásban résztvevők kötelesek megakadályozni a járművek megfutamodását.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tolatásban résztvevők kötelesek kéznél tartani a járművek megállításához és állvatartásához szükséges eszközöket.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tolatásban résztvevők kötelesek az állomás túlsó végén a váltókat ― ha lehetséges ― terelő csonkavágányra vagy emelkedésben lévő más vágányra 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szalasztás és a gurítás közben engedélyezett esetek kivételével sohasem szabad kapcsolatlan járművekkel tolatást végezni.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járműveket a Biztonsági határjelzőn kívül hagyni, ha az veszélyeztetheti a következő tolatási mozgást.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váltóra haladni a vágányút beállítását közlő jelzés, értesítés vagy a vágányút beállításáról történő meggyőződés előtt.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jármű tetején, rakományán, ütközőjén tartózkodni.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jármű sárga alapra festett fekete átlós sávokkal megjelölt veszélyes felületén, kapcsolókészülékén, csapágytokján, lépcsőjén tartózkodni.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jármű feljáró létráján (kivéve a fékálláslépcsőt és a jármű saroklépcsőjét) tartózkodni.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a mozdony homlokfalán (kivéve a mozdony, tartózkodásra kiképzett homlokfalán, homloklépcsőjén) tartózkodni.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a mozdony lépcsőjén tartózkodni, jármű lépcsőjére vagy a kiakasztórúdra ülni.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a nem rögzíthető kapaszkodó készülékkel ellátott vasúti járművekre mozgás közben fel- vagy leugrani.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a haladó járműről messze kihajolni.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egymáshoz 10 m-nél közelebb álló járművek ütközői között egyenes testtartással a járművek közé menni, vagy a vágányon átmenni.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oldalrakodó, homlokrakodó, utasperon, szigetperon és a tolatott járművek között tartózkodni, a járműről kihajolni.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a vágányhoz közel álló kerítés vagy más létesítmény (űrszelvénybe nyúló is) és a tolatott járművek között tartózkodni, a járműről kihajolni.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a vágány közelében lerakott anyag vagy tárgy és a tolatott járművek között tartózkodni, a járműről kihajolni.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lépésnél nagyobb sebességgel haladó járműre felugrani, vagy arról leugrani.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lépésnél kisebb sebességgel haladó járműre felugrani, vagy arról leugrani, ha az bármely ok miatt veszélyes.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mozgó járművek közé menni.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mozgó járműről testtel a mozgás irányával ellenkező irányba fordulva leugrani.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Tolatási mozgást követő megállás után a mozdonyvezetőt a továbbhaladásra a tolatás vezetője köteles felhatalmazni és közölni a további mozgás mikénti végrehajtását.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vezetőjével, valamint a tolatásban érintett jelzőőrökkel, ha lehetséges, már a tolatás engedélyezésekor közölni kell, hogy mikor, miért, mennyi időre kell a tolatást megszüntetni.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megszüntetéséről előzetesen értesített dolgozók kötelesek a tolatást a közölt időben megszüntetni, a tolatást csak újabb engedély után folytathatják.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1093.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Állomáson a vonatközlekedés miatt megszüntetett tolatást is csak újabb engedély után szabad folytatni.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Állomáson a vonatközlekedés miatt megszüntetett tolatást csak újabb engedély után szabad folytatni.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Állomáson a megszüntetett tolatást csak újabb engedély után szabad folytatni.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Állomáson a vonatközlekedés miatt megszüntetett tolatást a bejárati jelző Megállj! állásba állítását követően azonnal folytatni szabad.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Állomáson a vonatközlekedés miatt megszüntetett tolatást a vonat behaladása után azonnal folytatni szabad.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Állomáson a vonatközlekedés miatt megszüntetett tolatást a vonat kihaladása után azonnal folytatni szabad.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Állomáson a vonatközlekedés miatt megszüntetett tolatást a vonat be-, vagy kihaladása után azonnal folytatni szabad.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Állomáson a vonatközlekedés miatt megszüntetett tolatást a kijárati jelző Megállj! állásba állítását követően azonnal folytatni szabad.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 Tolatási határjelzőjén túl csak a forgalmi szolgálattevő (forgalomirányító) külön engedélyével szabad tolatni.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Kapcsolatlan járművekkel nem szabad a nyílt vonal felé kitolni.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Kapcsolatlan járművekkel nem szabad a nyílt vonal felé kihúzni.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Át nem tekinthető vágányon végzett tolatás alkalmával a tolatott járművek előtt kellő távolságban jelzést adó dolgozó köteles haladni és a személyeket távozásra utasítani.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a tolatás megkezdése előtt köteles értesíteni a tolatásban részt vevő dolgozókat a fokozott gonddal végzendő tolatásra, ha az személyek által elfoglalt járművel és járműre történik.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szükséges, a tolatás vezetője a tolatás közben is figyelmeztetni őket a fokozott gonddal végzendő tolatásra, ha az személyek által elfoglalt járművel és járműre történik.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a tolatás megkezdése előtt köteles értesíteni a tolatásban részt vevő dolgozókat a fokozott gonddal végzendő tolatásra, ha sérült járművekkel történik.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szükséges, a tolatás vezetője a tolatás közben is figyelmeztetni őket a fokozott gonddal végzendő tolatásra, ha sérült járművekkel történik.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Olyan járművet, amelyen az ütközők részben vagy teljesen hiányoznak, csak egyenként szabad tolatni.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Olyan járművet, amelyen az ütközők részben vagy teljesen hiányoznak, csak védőkocsival szabad tolatni.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Mozdonnyal végzett tolatás alkalmával a mozdony és a kocsi között merev kapcsolórudat kell alkalmazni akkor, ha a kapcsolás az ütközőhiányos oldalon történik.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 ütközőhiányos végét más járművel csak megfutamodás megakadályozására szabad összekapcsolni.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Járművek javítása, műszaki vizsgálata, tisztítása, mosása céljára kijelölt mellékvágányon végzendő munka megkezdése előtt a vágányra vezető váltókat védőállásba kell 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Járművek javítása, műszaki vizsgálata, tisztítása, mosása céljára kijelölt mellékvágányon végzendő munka megkezdése előtt a munkahelyet a vágány mindkét végén fedezni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Járművek javítására, műszaki vizsgálatára, tisztítására, mosására kijelölt mellékvágány fedezése céljából a Megállj! jelző előtt nem kell előjelzőt alkalmazni.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Járművek javítására, műszaki vizsgálatára, tisztítására, mosására kijelölt mellékvágány fedezése céljából a Biztonsági határjelzőnél a sínszálak közé Megállj! Jelzőt kell kitűzni.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1117.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megkezdése előtt az útsorompót le kell zárni.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útsorompóval fel nem szerelt, továbbá használhatatlan útsorompó esetén az útátjárót a tolatás tartama alatt az előírt módon kell fedezni.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Használhatatlan útsorompó esetén az útátjárót a tolatás tartama alatt az előírt módon kell fedezni.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útsorompóval fel nem szerelt útátjárót a tolatás tartama alatt az előírt módon kell fedezni.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 köteles a sorompókezelőt a tolatás megkezdéséről értesíteni, vagy gondoskodni a jelzőőr (jelzőőrök) kijelöléséről és értesítéséről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Útátjárón át végzett tolatást legalább 10 percenként szüneteltetni kell. A tolatás folytatása előtt az útsorompót ismét le kell zárni vagy gondoskodni kell az útátjáró fedezéséről.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Útátjárón át végzett tolatást legalább 2 percenként szüneteltetni kell. A tolatás folytatása előtt az útsorompót ismét le kell zárni vagy gondoskodni kell az útátjáró fedezéséről.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Útátjárón át végzett tolatást legalább 3 percenként szüneteltetni kell. A tolatás folytatása előtt az útsorompót ismét le kell zárni vagy gondoskodni kell az útátjáró fedezéséről.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Útátjárón át végzett tolatást legalább 4 percenként szüneteltetni kell. A tolatás folytatása előtt az útsorompót ismét le kell zárni vagy gondoskodni kell az útátjáró fedezéséről.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Útátjárón át végzett tolatást legalább 5 percenként szüneteltetni kell. A tolatás folytatása előtt az útsorompót ismét le kell zárni vagy gondoskodni kell az útátjáró fedezéséről.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Útátjárón át végzett tolatást legalább 6 percenként szüneteltetni kell. A tolatás folytatása előtt az útsorompót ismét le kell zárni vagy gondoskodni kell az útátjáró fedezéséről.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Útátjárón át végzett tolatást legalább 15 percenként szüneteltetni kell. A tolatás folytatása előtt az útsorompót ismét le kell zárni vagy gondoskodni kell az útátjáró fedezéséről.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Útátjárón át végzett tolatást legalább 20 percenként szüneteltetni kell. A tolatás folytatása előtt az útsorompót ismét le kell zárni vagy gondoskodni kell az útátjáró fedezéséről.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Útátjárón át végzett tolatást legalább 30 percenként szüneteltetni kell. A tolatás folytatása előtt az útsorompót ismét le kell zárni vagy gondoskodni kell az útátjáró fedezéséről.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Útátjárón át végzett tolatást legalább 45 percenként szüneteltetni kell. A tolatás folytatása előtt az útsorompót ismét le kell zárni vagy gondoskodni kell az útátjáró fedezéséről.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Útátjárón át végzett tolatást legalább 60 percenként szüneteltetni kell. A tolatás folytatása előtt az útsorompót ismét le kell zárni vagy gondoskodni kell az útátjáró fedezéséről.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szüneteltetésekor az útsorompót csak akkor szabad felnyitni, ha a mozdony az útátjáró és a tolatott járművek között áll.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szüneteltetésekor az útsorompót csak akkor szabad felnyitni, ha a mozdony az útátjárótól távolodó mozgást végez.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szüneteltetésekor csak akkor szabad az útátjáró fedezését abbahagyni, ha a mozdony az útátjáró és a tolatott járművek között áll.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szüneteltetésekor az útátjáró fedezését csak akkor szabad abbahagyni, ha a mozdony az útátjárótól távolodó mozgást végez.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szüneteltetésekor az útsorompót haladéktalanul fel kell nyitni.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szüneteltetésekor az útsorompót azonnal fel kell nyitni.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szüneteltetésekor az útsorompót csak akkor szabad felnyitni, ha a mozdony az útátjáróhoz közeledő mozgást végez.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szüneteltetésekor az útátjáró fedezését csak akkor szabad abbahagyni, ha a mozdony az útátjáróhoz közeledő mozgást végez.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1141.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befejezéséről a sorompókezelőt, a jelzőőrt (jelzőőröket) a tolatás vezetője köteles értesíteni.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befejezéséről a sorompókezelőt, a jelzőőrt (jelzőőröket) minden esetben a forgalmi szolgálattevő köteles értesíteni.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befejezéséről a sorompókezelőt, a jelzőőrt (jelzőőröket) minden esetben a mozdonyvezető köteles értesíteni.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befejezéséről a sorompókezelőt, a jelzőőrt (jelzőőröket) minden esetben a váltókezelő köteles értesíteni.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a vágányút beállítását kézijelzéssel közölni akkor, ha annak megtörténtét a biztosított, tolatási mozgást szabályozó jelzők Szabad a tolatás jelzése jelzi.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a vágányút beállítását kézijelzéssel közölni akkor, ha annak megtörténtét a váltóállító dolgozó a tolatás vezetőjét a vágányút beállításáról élőszóval értesíti.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látási viszonyok lehetővé teszik, a tolatószemélyzet a váltóra történő ráhaladás előtt köteles megfigyelni a váltó helyes állását.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Mindenkor csak olyan sebességgel szabad tolatni, hogy a járműveket a rendelkezésre álló fékező erők felhasználásával a tervezett helyen biztosan meg lehessen állítani.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sebessége minden esetben megegyezik az adott járműre engedélyezett legnagyobb sebességgel.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sebessége minden esetben megegyezik az adott pályaszakaszra engedélyezett legnagyobb sebességgel.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sebessége minden esetben legfeljebb 25 km/h lehet.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sebessége minden esetben legfeljebb 15 km/h lehet.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sebessége minden esetben legfeljebb 40 km/h lehet.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sebességét úgy kell megválasztani, hogy a vonatot a jelentkező akadály előtt meg lehessen állítani, de legfeljebb 15 km/h lehet.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sebessége váltókon minden esetben legfeljebb 40 km/h lehet.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sebessége váltókon minden esetben legfeljebb 15 km/h lehet.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sebessége váltókon minden esetben legfeljebb 25 km/h lehet.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Lépésnél nagyobb sebességgel soha nem szabad tolatást végezni.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Emberi erővel végzett tolatás közben nem szabad túllépni a pályára és a vonatban levő járművekre engedélyezett legnagyobb sebességet.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Emberi erővel végzett tolatás közben nem szabad túllépni a jelzések, valamint az Utasítás előírásai alapján alkalmazható sebességet.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Emberi erővel végzett tolatás közben nem szabad túllépni a Szolgálati menetrendben előírt legnagyobb sebességet.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Emberi erővel végzett tolatás közben nem szabad túllépni a vonat tényleges féksúlyszázalékának megfelelő sebességet.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Emberi erővel végzett tolatás közben nem szabad túllépni a sebességkorlátozások alapján alkalmazható sebességet.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Emberi erővel végzett tolatás közben nem szabad túllépni az állomások nem átmenő fővágányain a bármely irányból odavezető váltó kitérő irányára a Műszaki Táblázatokban engedélyezett sebességet.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Emberi erővel végzett tolatás közben nem szabad túllépni a vonatkozó biztosított főjelzők jelzésével is kifejezett sebességet.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Emberi erővel végzett tolatás közben nem szabad túllépni a lépésben haladó ember sebességének megfelelő sebességet.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1167.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Mozdonnyal végzett tolatás közben nem szabad túllépni a 40 km/h sebességet.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Mozdonnyal végzett tolatás közben váltó- és vágányfoglaltságos biztosítóberendezés váltókörzetében nem szabad túllépni a 25 km/h sebességet.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túllépni tolatás vezetője által közölt, az általánosan engedélyezett sebességnél kisebb sebességet.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túllépni a fővágányokra és mellékvágányokra vonatkozó Lassúmenet kimutatásokban közölt sebességet.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nem szabad túllépni a légfékezésbe be nem kötött járművekkel végzett tolatás esetén az E.2. sz. Fékutasításban meghatározott sebességet.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Mozdonnyal végzett tolatás közben nem szabad túllépni a biztosított tolatásjelzők jelzésével is kifejezett sebességet.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Mozdonnyal végzett tolatás közben nem szabad túllépni a vonat tényleges féksúlyszázalékának megfelelő sebességet.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Mozdonnyal végzett tolatás közben nem szabad túllépni az állvatartási féksúlyszázalék által kiszámolt sebességet.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Mozdonnyal végzett tolatás közben nem szabad túllépni a Szolgálati menetrendben előírt legnagyobb sebességet.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a járművek sebességének szabályozása vagy megállítása történhet kézifékezéssel, légfékezéssel is.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a járművek sebességének szabályozása vagy megállítása csak kézifékezéssel történhet.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a járművek sebességének szabályozása vagy megállítása csak légfékezéssel történhet.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a járművek sebességének szabályozása csak kézifékezéssel történhet.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a járművek megállítása csak légfékezéssel történhet.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a járművek sebességének szabályozása csak légfékezéssel történhet.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a járművek megállítása csak kézifékezéssel történhet.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Kézifékes tolatás megkezdése előtt a mozgatandó járműveken a kezelendő kézifékeket ki kell próbálni.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Kézifékes tolatás esetén, ha nincs megbárcázva a kocsi, akkor a tolatás megkezdése előtt a mozgatandó járművön a kezelendő kéziféket nem kell kipróbálni.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Kézifékes tolatás közben a kezelendő kéziféket olyan helyzetben kell tartani, hogy a fékorsó egy-két fordulata után már legyen fékhatás. Szükség esetén használni kell a mozdonyon lévő kéziféket is.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Kézifékes tolatás közben a kezelendő kéziféket teljesen feloldott állapotban (fékorsó véghelyzetben) kell tartani.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Kézifékes tolatás közben a mozdonyon lévő kéziféket soha sem szabad használni.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Légfékkel végzett tolatásnál a légféket — veszély esetét kivéve — csak a mozdonyról szabad működtetni.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Veszély esetén a járművek fővezetékelzáró váltójának kinyitásával, a személyszállító kocsiknál a vészfék meghúzásával (vészfékszelep működtetésével) is szabad fékezni.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megkezdése előtt a tolatás vezetője a légfékkel fékezett járműveknél — a tolatást végző mozdony kivételével — "E fékpróbát" köteles tartani.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Emberi erővel legfeljebb öt kocsi, maximum 84 tonna össztömegben, legfeljebb 2,5‰-ig terjedő lejtőben és csak lépésben haladó ember sebességével szabad tolatni.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Emberi erővel legfeljebb csak lépésben haladó ember sebességével szabad tolatni.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1196.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Emberi erővel legfeljebb két kocsi, maximum 10 tonna össztömegben, legfeljebb 2,5‰-ig terjedő lejtőben és csak lépésben haladó ember sebességével szabad tolatni.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Emberi erővel legfeljebb tíz kocsi, maximum 100 tonna össztömegben, legfeljebb 2,5‰-ig terjedő lejtőben és csak lépésben haladó ember sebességével szabad tolatni.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Emberi erővel végzett tolatáshoz a tolatás vezetőjén kívül annyi személy szükséges, ahány a mozgó kocsikat kézifékkel vagy féksaruval a tervezett helyen biztosan meg tudja 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Emberi erővel végzett tolatás esetén a tolatásban résztvevő személyeket jelzések helyett élőszóval kell teendőikre utasítani.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Emberi erővel végzett tolatás alkalmával a járműveket a vágányon kívül haladva, oldaluknál vagy sarkuknál fogva kell tolni.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Emberi erővel végzett tolatás alkalmával a járműveket a vágánytengelyben haladva, a homlokfaluknál kell tolni.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Mozdonnyal végzett tolatás esetén általában csak egy mozdonnyal szabad tolatni.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Több mozdonnyal csak vonatátállást, járműfelvételt vagy járműkisorozást szabad végezni.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Hosszabb ideig tartó tolatás előtt az előfogati mozdonyt és a vonattal hidegen továbbított mozdonyt a tolatás tartamára félre kell 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Több mozdonnyal végzett tolatás alkalmával a tolatás vezetője valamennyi mozdonyvezetőt köteles élőszóval tájékoztatni a végzendő munkáról.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Több mozdonnyal végzett tolatás alkalmával a tolatás vezetője csak a menetirány szerinti első mozdonyvezetőt köteles élőszóval tájékoztatni a végzendő munkáról.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Több mozdonnyal végzett tolatás alkalmával a tolatás vezetője valamennyi mozdonyvezetőt köteles Írásbeli rendelkezésen tájékoztatni a végzendő munkáról.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tolatási szünetekről a tolatás vezetője köteles a mozdonyszemélyzetet értesíteni.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Állomáson a vonatok vágányútját olyan időben kell szabaddá tenni, hogy a vonat vágányútját veszélyeztető tolatások megszüntethetők és a vágányút beállításával kapcsolatos munkák elvégezhetők legyenek.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Nyílt vonalon tolatást végző vonat vonali tolatásvezetőjével a tolatást elrendelő forgalmi szolgálattevő Írásbeli rendelkezésen köteles a tolatás megszüntetésének idejét közölni.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 érkezése előtt a meghatározott időn belül csak az érkező vonat bejáratása előtt elengedhetetlenül szükséges tolatást (pl. vágányszabadítás a vonat részére) szabad végezni.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előírt feltételek nincsenek meg, az állomás bejárati végén a tolatást csak akkor szabad végezni, ha a vonat az állomás bejárati jelzője előtt megállt.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Érkező vonat esetén az állomás túlsó végén végezhető tolatást az állomáson a vonat várható érkezési ideje előtt legalább 5 perccel meg kell szüntetni.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Áthaladó vonat előtt az állomás túlsó végén végezhető tolatást olyan időben kell megszüntetni, hogy a vágányút beállításával kapcsolatos munkák elvégezhetők legyenek.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Mozdonyok esetében a mozdonyvezető által kezelt kézi-, rögzítőfékkel vagy rugóerőtárolós fékkel kell védekezni a megfutamodás ellen.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Olyan mozdony esetén, ahol a kézi-, rögzítőfék vagy rugóerőtárolós fék használhatatlan, a megfutamodás megakadályozására rögzítősarukat kell használni.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Mozdonynál a rögzítősarukat az esés mértékétől és irányától függően azon kerekek alá kell elhelyezni, ahol azok elhelyezését homokoló vagy egyéb alkatrész nem akadályozza.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1218.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Mozdonyoknál a megfutamodás megakadályozására minden esetben a mozdonyvezető által lerakott rögzítősarukat kell használni.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Mozdonyoknál a megfutamodás megakadályozására minden esetben a szolgálati hely leltárába tartozó rögzítősarukat kell használni.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befejezése után a járműveket a Biztonsági határjelzőn belül — ha lehetséges — össze kell kapcsolni és járműmegfutamodás ellen biztosítani kell.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befejezése után a járműveket a Biztonsági határjelzőn kívül — ha lehetséges — össze kell kapcsolni és járműmegfutamodás ellen biztosítani kell.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befejezése után csak a Biztonsági határjelzőn kívül hagyott, és össze nem kapcsolt járműveket kell biztosítani járműmegfutamodás ellen.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befejezése után csak a Biztonsági határjelzőn belül hagyott és összekapcsolt járműveket kell biztosítani járműmegfutamodás ellen.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befejezése után csak a Biztonsági határjelzőn kívül hagyott és összekapcsolt járműveket kell biztosítani járműmegfutamodás ellen.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befejezése után a járműmegfutamodás ellen védekezni kell úgy is, hogy a váltókat (ha lehetséges) terelő csonkavágányra, vagy más vágányra vezető állásba kell állítani.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Közlekedő vonatoknál a járműmegfutamodás ellen védekezni kell úgy is, hogy a váltókat (ha lehetséges) terelő csonkavágányra, vagy más vágányra vezető állásba kell állítani.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Végállomásra érkezett vonatoknál a járműmegfutamodás ellen védekezni kell úgy is, hogy a váltókat (ha lehetséges) terelő csonkavágányra, vagy más vágányra vezető állásba kell állítani.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Feloszlató állomásra érkezett vonatoknál a járműmegfutamodás ellen védekezni kell úgy is, hogy a váltókat (ha lehetséges) terelő csonkavágányra, vagy más vágányra vezető állásba kell 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rögzítősaruk elhelyezéséért, eltávolításáért, felügyeletéért felelős személyeket az ÁVU-ban, VU-ban, üzemi rendben kell kijelölni.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megfutamodás elleni védekezésre a sínkoronáig feltöltött és/vagy bekövezett vágányokon rögzítősaru helyett kulccsal lezárható kocsifogó alátétet kell alkalmazni.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ütközőbakig vagy földkúpig tolt járművet (járműveket) az ütközőbak vagy földkúp felől nem kell megfutamodás ellen biztosítani.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ütközőbakig vagy földkúpig tolt járművet (járműveket) az ütközőbak vagy földkúp felől is kell megfutamodás ellen biztosítani.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Járműmegfutamodás elleni védekezésre nem szabad rögzítősarut használni váltókon, keresztezéseken és sínkoronáig feltöltött, bekövezett vágányokon.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Járműmegfutamodás elleni védekezésre nem szabad rögzítősarut használni váltókon, keresztezéseken és szöghevederes sínkötéseken.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Járműmegfutamodás elleni védekezésre nem szabad rögzítősarut használni szöghevederes sínkötéseken és sínkoronáig feltöltött, bekövezett vágányokon.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Azokon a helyeken, ahol a járműmegfutamodás elleni védekezésre nem szabad rögzítősarut használni, ott kézi-, rögzítő-, rugóerőtárolós féket kell alkalmazni.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Járműmegfutamodás elleni védekezésre nem szabad rögzítősarut használni váltókon és keresztezéseken.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Járműmegfutamodás elleni védekezésre nem szabad rögzítősarut használni vasúti járműmérlegeken.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Járműmegfutamodás elleni védekezésre nem szabad rögzítősarut használni sínkoronáig feltöltött és bekövezett vágányokon.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1240.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Járműmegfutamodás elleni védekezésre nem szabad rögzítősarut használni szöghevederes sínkötéseken.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Járműmegfutamodás elleni védekezésre nem szabad rögzítősarut használni az ÁVU-ban, VU-ban, üzemi rendben kijelölt egyéb helyeken.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Járműmegfutamodás elleni védekezésre soha sem szabad rögzítősarut használni mozdonyok esetében.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Járműmegfutamodás elleni védekezésre soha sem szabad rögzítősarut használni heggesztett sínillesztéseknél.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Járműmegfutamodás elleni védekezésre soha sem szabad rögzítősarut használni.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Járműmegfutamodás elleni védekezésre soha sem szabad rögzítősarut használni GEO csavaros sínkötéseknél.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Rögzítősaruval végzett járműmegfutamodás elleni védekezésnél a rögzítősarukat mindig azonos sínszálon kell elhelyezni.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Rögzítősaruval végzett járműmegfutamodás elleni védekezésnél a rögzítősarukat mindig azonos kerék alatt kell elhelyezni.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Rögzítősaruval végzett járműmegfutamodás elleni védekezésnél a rögzítősarukat mindig azonos forgóváz alatt kell elhelyezni.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Rögzítősaruval végzett járműmegfutamodás elleni védekezésnél mindig csak egy rögzítősarut kell elhelyezni.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Rögzítősaruval végzett járműmegfutamodás elleni védekezésnél legalább négy rögzítősarut el kell helyezni.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Jól működő légfékkel közlekedő vonatnál bekövetkezett vonatszakadás esetén az önműködő légfék működési elvéből adódóan a leszakadt járművek automatikusan befékeződnek.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Jól működő légfékkel közlekedő vonatnál bekövetkezett vonatszakadás esetén az önműködő légfék működési elvéből adódóan csak a leszakadt járművek fékeződnek be automatikusan.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vonatszakadás után megállt, leszakadt vonatrészen szolgálatot végző vonatkísérők kötelesek a kézi- és/vagy rögzítőféket behúzni.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Vonatszakadásról a rendelkezésre álló értekező berendezésen értesíteni kell a mögöttes forgalomszabályozást végző szolgálati hely forgalmi szolgálattevőjét vagy a forgalmi vonalirányítót.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Vonatszakadásról a rendelkezésre álló értekező berendezésen értesíteni kell a mögöttes forgalomszabályozást végző szolgálati hely forgalmi szolgálattevőjét.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Vonatszakadásról a rendelkezésre álló értekező berendezésen értesíteni kell a forgalmi vonalirányítót.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Vonatszakadás után a leszakadt vonatrészhez való visszatoláshoz a mögöttes forgalomszabályozást végző szolgálati hely forgalmi szolgálattevőjétől kell engedélyt kérni.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kapott engedély birtokában vissza kell tolni a leszakadt vonatrészhez, és a vonali tolatásvezető köteles a leszakadt vonatrészen az állvatartáshoz szükséges kézi- és/vagy rögzítőféket behúzni.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kapott engedély birtokában vissza kell tolni a leszakadt vonatrészhez, és a vezető jegyvizsgáló köteles a leszakadt vonatrészen az állvatartáshoz szükséges kézi- és/vagy rögzítőféket behúzni.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1260.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Vonatszakadás után személyszállító vonatot szükségkapcsolással, lehetőleg egy részben kell továbbítani a következő állomásra.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vonatkísérő(k) vagy a mozdonyvezető mellett figyelő szolgálatot ellátó dolgozó köteles a vonatszakadás után visszamaradt vonatrészt megfutamodás ellen biztosítani.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Megfutamodott egységet az utána vagy kivételesen vele szemben küldött mozdonnyal is fel lehet tartóztatni.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nyílt vonalon megállított, megfutamodott újabb járműveket megfutamodás ellen biztosítani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megfutamodás elleni biztosításért az a munkavállaló felelős, aki a sűrített levegő utántáplálást megszüntette.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megfutamodás elleni biztosításért minden esetben a forgalmi szolgálattevő a felelős.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megfutamodás elleni biztosításért minden esetben a forgalmi vonalirányító a felelős.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megfutamodás elleni biztosításért minden esetben a vezető jegyvizsgáló a felelős.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megfutamodás elleni biztosításért minden esetben a vonali tolatásvezető a felelős.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megfutamodás elleni biztosításért a vonali tolatásvezető és a mozdonyvezető közösen felelősek.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megfutamodás elleni biztosításért a mozdonyt (vontatójárművet) lekapcsoló munkavállaló a felelős.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személyes váltás esetén a sűrített levegő utántáplálást megszüntető mozdonyvezető felelős a megfutamodás elleni biztosításért.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befejezése után a megfutamodás elleni biztosítás végrehajtásáért a tolatás vezetője a felelős.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befejezése után a megfutamodás elleni biztosítás végrehajtásáért a minden esetben a forgalmi szolgálattevő a felelős.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befejezése után a megfutamodás elleni biztosítás végrehajtásáért a minden esetben a váltókezelő a felelős.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Vonatkísérővel közlekedő vonatnál a vonatkísérők a kiindulási állomáson kötelesek a vonatba sorozott kocsikat (járműveket) megvizsgálni.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Vonatkísérővel közlekedő vonatnál a vonatkísérők azokon az állomásokon, ahol a vonat tartózkodása lehetővé teszi, kötelesek a vonatba sorozott kocsikat (járműveket) megvizsgálni.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Vonatkísérővel közlekedő vonatnál a vonatkísérők azokon az állomásokon, ahol a vonatba kocsikat (járműveket) soroznak, kötelesek a vonatba sorozott kocsikat (járműveket) megvizsgálni.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által végzett kocsivizsgálatnak ki kell térnie a vonat szerelvényének helyes összeállítására és összekapcsolására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által végzett kocsivizsgálatnak ki kell térnie a fékek működésére és a csapágyak melegedésére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által végzett kocsivizsgálatnak ki kell térnie a csapágyak melegedésére és az alkatrészek rögzítettségére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által végzett kocsivizsgálatnak ki kell térnie az alkatrészek rögzítettségére, illetve a homlok- és oldalfalak állapotára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által végzett kocsivizsgálatnak ki kell térnie a homlok- és oldalfalak, valamint a futóművek állapotára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által végzett kocsivizsgálatnak ki kell térnie a vonat szerelvényének helyes összeállítására, összekapcsolására és a fékek működésére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1284.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által végzett kocsivizsgálatnak ki kell térnie a fékek működésére, illetve a homlok- és oldalfalak állapotára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által végzett kocsivizsgálatnak ki kell térnie a fékek működésére és a futóművek állapotára.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által végzett kocsivizsgálatnak a vonat szerelvényének helyes összeállítására és összekapcsolására nem kell kitérnie.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által végzett kocsivizsgálatnak a fékek működésére és a csapágyak melegedésére nem kell kitérnie.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által végzett kocsivizsgálatnak a csapágyak melegedésére és az alkatrészek rögzítettségére nem kell kitérnie.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által végzett kocsivizsgálatnak az alkatrészek rögzítettségére, illetve a homlok- és oldalfalak állapotára nem kell kitérnie.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által végzett kocsivizsgálatnak a homlok- és oldalfalak, valamint a futóművek állapotára nem kell kitérnie.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által végzett kocsivizsgálatnak a vonat szerelvényének helyes összeállítására, összekapcsolására és a fékek működésére nem kell kitérnie.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által végzett kocsivizsgálatnak a fékek működésére, illetve a homlok- és oldalfalak állapotára nem kell kitérnie.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által végzett kocsivizsgálatnak a fékek működésére és a futóművek állapotára nem kell kitérnie.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kocsik (járművek) megvizsgálása alkalmával a vonatszemélyzet sérülést vagy hiányosságot állapít meg, akkor azt a kocsivizsgálóval, kocsivizsgáló hiányában a mozdonyvezetővel közölni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járművek megvizsgálása alkalmával a vonatszemélyzet sérülést vagy hiányosságot állapít meg, akkor a kocsivizsgáló (vagy a mozdonyvezető) köteles dönteni arról, hogy a jármű továbbítható-e vagy sem.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kocsik (járművek) megvizsgálása alkalmával a vonatszemélyzet sérülést vagy hiányosságot állapít meg, akkor azt mindig a mozdonyvezetővel köteles közölni.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vonatfelvételt végző dolgozók a vonatba sorozott kocsikat (járműveket) a vonatkísérők részére előírt módon kötelesek megvizsgálni.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vonatfelvételt végző dolgozók a vonatba sorozott kocsikat (járműveket) a kocsivizsgálók részére előírt módon kötelesek megvizsgálni.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és vonatkísérő személyzet köteles a javítási és információs bárcákat figyelembe venni és a szükséges intézkedéseket megtenni.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Kocsiról (járműről) javítási és információs bárcát csak a műszaki kocsiszolgálatot ellátó dolgozók távolíthatnak 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Kocsiról (járműről) javítási és információs bárcát csak a vonatfelvételt végző dolgozó távolíthat 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Kocsiról (járműről) javítási és információs bárcát csak a menetvonal tulajdonos képviselője távolíthat 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Kocsiról (járműről) javítási és információs bárcát csak a menetvonal tulajdonos munkavállalója távolíthat 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Kocsiról (járműről) javítási és információs bárcát csak a jármű üzembentartója távolíthat 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és vonatkísérő személyzetnek a javítási és információs bárcákat csak vonatközlekedés közben kell figyelembe vennie.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1306.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és vonatkísérő személyzetnek a javítási és információs bárcákat csak tolatási mozgások során kell figyelembe vennie.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és vonatkísérő személyzetnek a javítási és információs bárcákat soha nem kell figyelembe vennie.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és vonatkísérő személyzetnek soha nem kell figyelembe vennie a javítási és információs bárcákat, a szükséges intézkedéseket mindig a kocsivizsgálók teszik meg.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szolgálati helyre rendszeresített rögzítősaruk felhasználásáért és visszaadásáért a tolatás vezetője és a vágányút beállítására kötelezett dolgozó felelős.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Sérült rögzítősarut használni tilos.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Sérült rögzítősarut csak megfutamodás elleni biztosításra szabad használni.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kapcsolás befejezése után a mozdonyra rendszeresített rögzítősarukat a tolatás vezetője köteles a mozdonyvezető részére visszaadni.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Össze- és szétkapcsolás után a járművek közül mindig azon a pályaoldalon kell kijönni, amelyiken a belépés történt.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Össze- és szétkapcsolás után a járművek közül mindig a másik pályaoldalon kell kijönni, amelyiken a belépés történt.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Össze- és szétkapcsolás után a járművek közül akár a másik pályaoldalon is ki lehet kijönni, mint amelyiken a belépés történt.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Mielőtt a tolatás vezetője kézijelzéssel vagy élőszóval engedélyt ad a mozgás megkezdésére, meg kell győződnie arról, hogy a kapcsolást végző dolgozó már kijött a járművek közül.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tolatást a tolatás vezetője egyedül végzi, akkor csak bejárással szabad tolatni.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személyszállító vonatok első és utolsó kocsijának utasok által nem használható homlokajtóit a vonatszemélyzetnek a kiindulási állomáson le kell zárni.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Bejárással végzett tolatás alkalmával a járműveket csak akkor szabad szétkapcsolni, ha azokat megfutamodás ellen biztosították.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Bejárással végzett tolatás alkalmával a járműveket minden esetben már a megfutamodás ellen biztosítás előtt szét kell kapcsolni.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Vonatnál a járművek mechanikus kapcsolókészülékkel történő összekapcsolása után az arra kiképzett dolgozó köteles összekapcsolni a légfék csatlakozó tömlőket és a távközlő, távvezérlő kábeleket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Lógó légfék csatlakozó tömlőt, távközlő, távvezérlő kábeleket még átmenetileg sem szabad megtűrni.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légfék csatlakozó tömlők összekapcsolásakor meg kell győződni arról, hogy a kapcsolófejekben a tömítőgyűrűk megvannak-e, épek-e.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Két jármű között mindig csak egy-egy légfék csatlakozó tömlőt szabad összekapcsolni.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Két jármű között legalább két-két légfék csatlakozó tömlőt kell összekapcsolni.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légfék tömlők összekapcsolás után a végelzáró váltókat egyszerre kell kinyitni, szétkapcsolás előtt pedig egyszerre elzárni.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légfék tömlők összekapcsolás után a végelzáró váltókat egyszerre kinyitni tilos.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előfogati mozdony és a vonómozdony között a kapcsolást a vonómozdony személyzete köteles végrehajtani.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előfogati mozdony és a vonómozdony között a kapcsolást az előfogati mozdony személyzete köteles végrehajtani.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1330.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mozdonynak a szerelvényre történő kapcsolását követően a kapcsolást végző dolgozó köteles eltávolítani a megfutamodás elleni eszközöket, valamint feloldani a kézifékeket a szerelvény elején és végén egyaránt.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továbbítására általában egy vonómozdonyt kell alkalmazni.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továbbítására általában egy vonómozdonyt és egy tolómozdonyt kell alkalmazni.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továbbítására általában egy tolómozdonyt kell alkalmazni.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továbbítására általában egy előfogati mozdonyt kell alkalmazni.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vonómozdony a vonat továbbítására nem elegendő, akkor egy vonatnál a vonómozdonyon kívül legfeljebb 1 előfogati és 1 tolómozdonyt lehet alkalmazni.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vonómozdony a vonat továbbítására nem elegendő, akkor egy vonatnál a vonómozdonyon kívül legfeljebb 2 előfogati és 1 tolómozdonyt lehet alkalmazni.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vonómozdony a vonat továbbítására nem elegendő, akkor egy vonatnál a vonómozdonyon kívül legfeljebb 2 előfogati és 2 tolómozdonyt lehet alkalmazni.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vonómozdony a vonat továbbítására nem elegendő, akkor egy vonatnál a vonómozdonyon kívül legfeljebb 1 előfogati, 1 közresorozott és 1 tolómozdonyt lehet alkalmazni.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előfogati és a vonómozdony közé más járműveket nem szabad besorozni.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előfogati és a vonómozdony közé más járműveket csak a pályahálózat működtető szolgálati felsőbbségének engedélyével szabad besorozni.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 végére az E.1. sz. Utasításban előírt feltételekkel hideg mozdony is besorozható.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vonatterhelés a mozdonnyal (vontatójárművel) továbbítható elegytömeg tonnákban kifejezett értéke.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mozdonyokra (vontatójárművekre) vonatkozó megengedhető legnagyobb terhelési értékeket túllépni nem szabad.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tényleges elegytömegét a továbbított járművek saját tömegének és a rakomány tömegének összegzésével kell megállapítani.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vonatot továbbító motorkocsi elegytömegét be kell számítani a vonat elegytömegébe, más működő mozdony tömegét azonban nem.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vonatot továbbító motorkocsi, vagy más működő mozdony tömegét a vonat elegytömegébe nem kell beleszámolni.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vonatot továbbító motorkocsi elegytömegét és a vonatba sorozott minden más működő mozdony tömegét is be kell számítani a vonat elegytömegébe.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felvételekor a járművek saját tömegét és a rakomány tömegét kilogrammban kell megadni.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felvételekor a járművek saját tömegét és a rakomány tömegét dekagrammban kell megadni.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felvételekor a járművek saját tömegét és a rakomány tömegét mázsában kell megadni.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felvételekor a járművek saját tömegét és a rakomány tömegét tonnában kell megadni.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elegytömegének megállapításakor a járművenként kilogrammban összegzett elegytömegeket össze kell adni, és az eredményt a következő tonnára kell kerekíteni.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elegytömegének megállapításakor a járművenként dekagrammban összegzett elegytömegeket össze kell adni, és az eredményt a következő tonnára kell kerekíteni.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elegytömegének megállapításakor a járművenként mázsában összegzett elegytömegeket össze kell adni, és az eredményt a következő tonnára kell kerekíteni.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1355.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elegytömegének megállapításakor a járművenként tonnában összegzett elegytömegeket össze kell adni, és az eredményt a következő tonnára kell kerekíteni.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járművek elegytömegét pontosan kell felvenni, csak az összesített elegytömeget kell kerekíteni.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járművek elegytömegét a felvételkor mindig a következő egész tonnára kell kerekíteni azért, hogy az összesített elegytömeget már ne kelljen kerekíteni.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járművek elegytömegét a felvételkor mindig egész tonnára kell kerekíteni azért, hogy az összesített elegytömeget már ne kelljen kerekíteni.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járművek elegytömegének a felvételekor mindig csak az adat egészrészét kell figyelembe venni azért, hogy az összesített elegytömeget már ne kelljen kerekíteni.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járművek elegytömegének a felvételekor mindig csak az adat törtrészét kell figyelembe venni azért, hogy az összesített elegytömeget már ne kelljen kerekíteni.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vonalra engedélyezettnél hosszabb vonatot túlhosszú vonatnak nevezzük.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engedélyezettnél hosszabb vonatok soha nem közlekedtethetők.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túlhosszú vonat közlekedtetésére az illetékes forgalmi vonalirányítótól engedélyt kell kérni.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túlhosszú vonat közlekedtetésére az illetékes területi forgalmi szolgálati felsőbbségtől engedélyt kell kérni.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túlhosszú vonat közlekedtetésére nem kell külön engedélyt kérni.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túlhosszú vonat személyzetét Írásbeli rendelkezésen értesíteni kell arról, hogy túlhosszú vonattal közlekedik és a vonat hossza az engedélyezett vonathosszt hány méterrel haladja meg.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túlhosszú vonat személyzetét Írásbeli rendelkezésen értesíteni kell arról, hogy túlhosszú vonattal közlekedik és a vonat mennyi a vonat hossza.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túlhosszú vonat személyzetét Írásbeli rendelkezésen értesíteni kell arról, hogy túlhosszú vonattal közlekedik és a vonat mennyi a vonat hossza centiméterben kifejezve.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felvételekor a vonatba sorozott járművekre feliratozott, ütközőtől-ütközőig centiméterekben mért távolságot kell felvenni.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felvételekor a vonatba sorozott járművekre feliratozott, ütközőtől-ütközőig deciméterekben mért távolságot kell felvenni.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felvételekor a vonatba sorozott járművekre feliratozott, ütközőtől-ütközőig méterekben mért távolságot kell felvenni.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felvétele után össze kell adni a vonatba sorozott járművek és a vonatot továbbító valamennyi mozdony hosszát, és a kapott számot a következő méterre kell kerekíteni.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felvétele után össze kell adni a vonatba sorozott járművek hosszát, és a kapott számot a következő méterre kell kerekíteni. Ezután hozzá kell adni a vonatot továbbító valamennyi mozdony hosszát.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szabad vonatba sorozni a besorozási tilalomra utaló sérülési bárcával ellátott járműveket.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szabad vonatba sorozni a saját kerekein áruként szállított, továbbá a műhelybe utalt járművek kivételével olyan járműveket, amelyeken nincs érvényes fővizsgálati jel.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szabad vonatba sorozni olyan nyitott kocsikat, amelyeknek oldalajtói nincsenek szabályszerűen rögzítve, vagy ha azokat csak egy kallantyú rögzíti.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járműveket a vonatba a vasúti társaságok által előírt sorrendben és csoportosítással kell besorozni.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7500 kg-nál kisebb saját tömegű üres kocsikat a vonat utolsó negyedébe kell besorozni.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1379.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Merev kapcsolórúddal vagy rakománnyal legfeljebb 3 kocsipárt szabad összekapcsolni és továbbítani.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tolt vonatban vagy tolómozdonnyal közlekedő vonatban merev kapcsolórúddal összekapcsolt járművek vannak, az alkalmazható sebesség legfeljebb 5 km/h lehet.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Merev kapcsolórúddal összekapcsolt járművek tolt vonatban vagy tolómozdonnyal közlekedő vonatban nem továbbíthatók.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Kisiklottnak kell tekinteni az olyan járművet, amely a vágányról egy vagy több kerekével vagy tengelyével lelépett.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Kisiklottnak kell tekinteni az olyan járművet, amelynél egy vagy több kerék, vagy tengely a vágányról lelépett, később azonban ismét a vágányra került.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Kisiklottnak kell tekinteni az olyan járművet, amely átugrotta a féksarut, rögzítősarut, de a vágányon maradt.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Kisiklottnak kell tekinteni az olyan járművet, amelynek kerékpárjai más-más vágányra futottak.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kisiklottnak tekinteni az olyan járművet, amely a vágányról egy vagy több kerekével vagy tengelyével lelépett.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kisiklottnak tekinteni az olyan járművet, amelynél egy vagy több kerék, vagy tengely a vágányról lelépett, később azonban ismét a vágányra került.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kisiklottnak tekinteni az olyan járművet, amely átugrotta a féksarut, rögzítősarut, de a vágányon maradt.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kisiklottnak tekinteni az olyan járművet, amelynek kerékpárjai más-más vágányra futottak.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kisiklott jármű futóképességét műszaki dolgozó köteles megvizsgálni.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kisiklott járművet a műszaki dolgozó által írásban közölt sebességgel szabad javításba, szükség esetén átrakó állomásra küldeni.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kisiklott járművet nem személyszállító vonat utolsó járművenként, vagy külön menetben kell javításba, szükség esetén átrakó állomásra küldeni.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kisiklott járművet a műszaki dolgozó által írásban közölt sebességgel közlekedő nem személyszállító vonat utolsó járművenként lehet javításba, szükség esetén átrakó állomásra küldeni.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kisiklott járművet a műszaki dolgozó által írásban közölt sebességgel közlekedő külön menetben lehet javításba, szükség esetén átrakó állomásra küldeni.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vágányról gépi erővel (pl. daruval) eltávolított, majd ismét a vágányra helyezett járművek csak műszaki megvizsgálás után továbbíthatók.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Törött hordrugójú kocsit a műszaki kocsivizsgáló köteles megvizsgálni.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szabad továbbítani hőnfutott, továbbá olyan kocsit, amelynél kezdődő hőnfutás jelei mutatkoznak.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Gőzmozdonyon vonatközlekedés és tolatás közben a mozdonyvezető mellett fűtő köteles szolgálatot ellátni, aki műszaki tevékenysége mellett köteles a jelzőket és jelzéseket megfigyelni.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mozdonyvezető mellé kirendelt pilóta teljes mértékben felelős azoknak a forgalmi előírásoknak, rendelkezéseknek a betartásáért, amelyek az általa kísért mozdonyvezetőre vonatkoznak.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mozdonyvezető mellé kirendelt pilóta a vontatási szabályok betartásáért csak akkor felelős, ha erre képesítése van.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1401.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vonatokhoz szükséges vonatkísérők számát a vonatnál végzendő munka mennyisége és milyensége, valamint az alkalmazott fékezési mód határozza meg.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részletes feladatait, a vonaton történő tartózkodásra kijelölt helyét a vonatot közlekedtető vasúti társaság szabályozza.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közlekedés közben a vonali tolatásvezető a haladás irányának megfelelő első jármű biztonságos tartózkodásra és jelzésadásra alkalmas helyén köteles szolgálatot végezni.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közlekedés közben a vezető jegyvizsgáló a haladás irányának megfelelő első jármű biztonságos tartózkodásra és jelzésadásra alkalmas helyén köteles szolgálatot végezni.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közlekedés közben a vezető jegyvizsgáló a haladás irányának megfelelő első jármű biztonságos tartózkodásra és jelzésadásra alkalmas helyén köteles a szükséges jelzéseket 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közlekedés közben a vonali tolatásvezető a haladás irányának megfelelő első jármű biztonságos tartózkodásra és jelzésadásra alkalmas helyén köteles a szükséges jelzéseket 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közlekedés közben a vonali tolatásvezető minden esetben a vontatójárművön köteles szolgálatot végezni.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közlekedés közben a vezető jegyvizsgáló minden esetben a vontatójárművön köteles szolgálatot végezni.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közlekedés közben a vezető jegyvizsgáló minden esetben a vontatójárművön köteles a szükséges jelzéseket 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közlekedés közben a vonali tolatásvezető minden esetben a vontatójárművön köteles a szükséges jelzéseket 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közlekedés közben a vonali tolatásvezető olyan helyen köteles szolgálatot végezni, ahonnan folytonos szemkontaktust tud tartani a mozdonyvezetővel.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közlekedés közben a vezető jegyvizsgáló olyan helyen köteles szolgálatot végezni, ahonnan folytonos szemkontaktust tud tartani a mozdonyvezetővel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közlekedés közben a vonali tolatásvezető olyan helyről köteles adni a szükséges jelzéseket, ahonnan folytonos szemkontaktust tud tartani a mozdonyvezetővel.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közlekedés közben a vezető jegyvizsgáló olyan helyről köteles adni a szükséges jelzéseket, ahonnan folytonos szemkontaktust tud tartani a mozdonyvezetővel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közlekedés közben a vonali tolatásvezető a haladás irányának megfelelő első fékállással rendelkező jármű biztonságos tartózkodásra alkalmas helyén köteles szolgálatot végezni.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közlekedés közben a vezető jegyvizsgáló olyan helyen köteles szolgálatot végezni, ahonnan folytonos szemkontaktust tud tartani a mozdonyvezetővel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Szolgálati menetrend a vonatforgalom lebonyolításában résztvevő munkavállalók részére, a Közforgalmú menetrend az utasok tájékoztatására szolgál.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Közforgalmú menetrend a vonatforgalom lebonyolításában résztvevő munkavállalók részére, a Szolgálati menetrend az utasok tájékoztatására szolgál.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Minden vonat (pl. személyszállító, MRN) részére menetrendet kell készíteni, és a vonatközlekedést a menetrend betartásával kell lebonyolítani.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Ugyanazon a vágányon azonos irányba haladó vonatokat a pályára érvényes követési rendnek megfelelően kell egymás után közlekedtetni.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1421.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Érkező vonat által használt vágányra csak akkor szabad ellenkező irányú vonatot indítani, ha az érkező vonat (az esetleges tolómozdonya, követő egysége is) megérkezett.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segélymozdonyok és a segélyvonatok menetrend nélkül több állomásközben is közlekedhetnek.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Közlekedő vonatok számának az útvonal valamelyik állomásán történő megváltoztatásáról a vonatszemélyzetet Írásbeli rendelkezésen kell értesíteni.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Közlekedő vonatok számának az útvonal valamelyik állomásán történő megváltoztatásáról a vonatszemélyzetet élőszóban kell értesíteni.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 végpontja felé páros számú, a kezdőpontja felé pedig páratlan számú vonatokat kell közlekedtetni.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 végpontja felé páratlan számú, a kezdőpontja felé pedig páros számú vonatokat kell közlekedtetni.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segélyvonatot, segélymozdonyt minden más vonattal szemben előnyben kell részesíteni.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aranykerekű vonatot minden más vonattal szemben előnyben kell részesíteni.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ebédszállító vonatot minden más vonattal szemben előnyben kell részesíteni.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szolgálatos vonatot minden más vonattal szemben előnyben kell részesíteni.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vonatokat a menetrendben előírt sebességgel kell továbbítani.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nem szabad túllépni a pályára és a vonatban levő járművekre engedélyezett legnagyobb sebességet.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nem szabad túllépni a jelzések, valamint az Utasítás előírásai alapján alkalmazható sebességet.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nem szabad túllépni a Szolgálati menetrendben előírt legnagyobb sebességet.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nem szabad túllépni a vonat tényleges féksúlyszázalékának megfelelő sebességet.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nem szabad túllépni a sebességkorlátozások alapján alkalmazható sebességet.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nem szabad túllépni az állomások nem átmenő fővágányain a bármely irányból odavezető váltó kitérő irányára a Műszaki Táblázatokban engedélyezett sebességet.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nem szabad túllépni a vonatkozó biztosított főjelzők jelzésével is kifejezett sebességet.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nyílt vonalról visszatoló vonatban merev kapcsolórúddal vagy rakománnyal összekapcsolt járművek vannak, az alkalmazható sebesség legfeljebb 5 km/h lehet.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Állomástávolságú közlekedésre berendezett pályán a visszajelentés vétele előtti vonatindítás egyik feltétele, hogy nappal van.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Állomástávolságú közlekedésre berendezett pályán a visszajelentés vétele előtti vonatindítás egyik feltétele, hogy a távolbalátás nem korlátozott.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Állomástávolságú közlekedésre berendezett pályán a visszajelentés vétele előtt nem indulhat vonat, ha éjszaka van.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Állomástávolságú közlekedésre berendezett pályán a visszajelentés vétele előtt nem indulhat vonat, ha korlátozott a távolbalátás.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Olyan állomások között, ahol át nem tekinthető alagút vagy vonat által működtetett állomási fénysorompó berendezés van, a visszajelentés vétele előtt követő egység nem indítható.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1445.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Állomástávolságú közlekedésre berendezett pályán a visszajelentés vétele előtt az elöl haladó vonat után csak egyetlen követő egység indítható.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visszajelentés vétele előtt elindított, követő egység vonatszemélyzetét értesíteni kell arról, hogy vonatot követnek visszajelentés vétele előtt.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visszajelentés vétele előtt elindított, követő egység a vonatot legfeljebb 200 m-re közelítheti meg.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vonatszemélyzettel a vonatközlekedéssel és tolatással kapcsolatos rendelkezések közölhetők Írásbeli rendelkezés nyomtatványon írásban és a kézbesítéskor élőszóval.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vonatszemélyzettel a vonatközlekedéssel és tolatással kapcsolatos rendelkezések közölhetők Írásbeli rendelkezés elektronikus formában történő átadásával.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vonatszemélyzettel a vonatközlekedéssel és tolatással kapcsolatos rendelkezések közölhetők csak élőszóval, ha az Utasítás a megfelelő helyen azt kifejezetten engedélyezi.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vonatszemélyzettel a vonatközlekedéssel és tolatással kapcsolatos rendelkezések közölhetők Írásbeli rendelkezés elektronikus formában történő átadásával és a kézbesítés után élőszóval.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Írásbeli rendelkezést a forgalmi szolgálattevő (forgalomirányító) köteles kiállítani és kézbesíteni.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Írásbeli rendelkezést a forgalmi vonalirányító köteles kiállítani és kézbesíteni.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Írásbeli rendelkezést a menetvonal tulajdonos köteles kiállítani és kézbesíteni.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Rendelkező és vonatindító állomásokon az Írásbeli rendelkezést kizárólag saját vonatának mozdonyvezetője részére kézbesítheti a vezető jegyvizsgáló vagy a vonali tolatásvezető is.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Rendelkező és vonatindító állomásokon az Írásbeli rendelkezést akármelyik vonat mozdonyvezetője részére kézbesítheti a vezető jegyvizsgáló vagy a vonali tolatásvezető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Élőszóval történő rendelkezés adására jogosult például a forgalmi vonalirányító és a forgalmi szolgálattevő is.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forgalmi vonalirányító a legnagyobb sebesség alkalmazására adhat élőszóval rendelkezést.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forgalmi vonalirányító a kézijelzéssel vagy kitűzött Megállj! jelzővel megállított vonat esetén a követendő eljárásra adhat élőszóval rendelkezést.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forgalmi vonalirányító rendkívüli áthaladásra adhat élőszóval rendelkezést.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írásban vagy élőszóval adott rendelkezést a vonatszemélyzet köteles végrehajtani.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Írásbeli rendelkezést csak újabb Írásbeli rendelkezéssel lehet visszavonni vagy érvényteleníteni.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Írásbeli rendelkezést élőszóban is vissza lehet vonni vagy érvényteleníteni lehet.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Írásbeli rendelkezés egy adott pontját egy újabb Írásbeli rendelkezéssel vissza lehet vonni vagy érvényteleníteni lehet.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útsorompó használhatatlanságáról a rendelkező állomás minden esetben értesítheti Írásbeli rendelkezésen a vonatszemélyzetet.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útsorompó használhatatlanságáról a vonatindító állomás minden esetben értesítheti Írásbeli rendelkezésen a vonatszemélyzetet.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útsorompóhoz tartozó Vasúti átjáró kezdete jelzőtábla hiányáról vagy megrongálásáról, a rendelkező állomás minden esetben értesítheti Írásbeli rendelkezésen a vonatszemélyzetet.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1468.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útsorompóhoz tartozó Vasúti átjáró kezdete jelzőtábla hiányáról vagy megrongálásáról, a vonatindító állomás minden esetben értesítheti Írásbeli rendelkezésen a vonatszemélyzetet.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útsorompóhoz tartozó Útátjárójelző hiányáról vagy megrongálásáról, a rendelkező állomás minden esetben értesítheti Írásbeli rendelkezésen a vonatszemélyzetet.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útsorompóhoz tartozó Útátjárójelző hiányáról vagy megrongálásáról, a vonatindító állomás minden esetben értesítheti Írásbeli rendelkezésen a vonatszemélyzetet.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Állomási fénysorompó használhatatlanságáról a rendelkező állomás minden esetben értesítheti Írásbeli rendelkezésen a vonatszemélyzetet.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Állomási fénysorompó használhatatlanságáról a vonatindító állomás minden esetben értesítheti Írásbeli rendelkezésen a vonatszemélyzetet.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Írásbeli rendelkezés kiállítása történhet a nyomtatványra kéziratilag kék színnel író golyóstollal vagy informatikai rendszer felhasználásával írt szöveggel.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Írásbeli rendelkezés kiállítása történhet a nyomtatványra ragasztott fedvénnyel.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Írásbeli rendelkezés kiállítása történhet a nyomtatványra tett bélyegző lenyomattal.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Írásbeli rendelkezés nyomtatvány 3 példánya a mozdonyvezető példánya, vonali tolatásvezető vagy vezető jegyvizsgáló példánya és a tőlap.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Írásbeli rendelkezés nyomtatvány 3 példánya a mozdonyvezető példánya, az előfogati mozdonyvezető példánya és a tolómozdony mozdonyvezetőjének példánya.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Írásbeli rendelkezés nyomtatvány 3 példánya a mozdonyvezető példánya, vonali tolatásvezető és a vezető jegyvizsgáló példánya.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Írásbeli rendelkezés nyomtatvány 3 példánya a mozdonyvezető példánya, vonali tolatásvezető vagy a vezető jegyvizsgáló példánya és a forgalom példánya.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Írásbeli rendelkezés nyomtatvány 3 példánya a mozdonyvezető példánya, vonali tolatásvezető vagy a vezető jegyvizsgáló példánya és a pályavasút példánya.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Írásbeli rendelkezés nyomtatvány 3 példánya a mozdonyvezető példánya, vonali tolatásvezető vagy a vezető jegyvizsgáló példánya és a pályahálózat üzemeltető példánya.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Írásbeli rendelkezés nyomtatvány 3 példánya a mozdonyvezető példánya, vonali tolatásvezető vagy a vezető jegyvizsgáló példánya és az irattár példánya.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rendelkezéseket az Írásbeli rendelkezés nyomtatványra sorszámozva, a haladás irányának megfelelő sorrendben, egymástól vonallal elválasztva kell írni.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Szigorúan tilos a fedvény formájában elkészített Írásbeli rendelkezést a nyomtatvány hátoldalán elhelyezni.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fedvény szövegezése meghaladja a kijelölt szövegterületet, akkor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a fedvény formájában elkészített Írásbeli rendelkezést a nyomtatvány hátoldalán kell folytatni.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vonat részére csak egyetlen egy Írásbeli rendelkezés kézbesíthető.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Írásbeli rendelkezés szövege meghaladja a kijelölt szövegterületet, akkor a szöveget az Írásbeli rendelkezés nyomtatvány hátoldalán kell folytatni.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vonat részére egyszerre csak egyetlen egy Írásbeli rendelkezés kézbesíthető.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vonat részére egy állomáson csak egyetlen egy Írásbeli rendelkezés kézbesíthető.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mozdonyvezető és a vonali tolatásvezető vagy a vezető jegyvizsgáló az átvételt a kézbesítőnél maradó tőlapon, kék színnel író tollal, nevének aláírásával köteles elismerni.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Írásbeli rendelkezésen értesített vonatszemélyzetek az átvételt a saját példányuk kék színnel író tollal történő aláírásával kötelesek elismerni.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1492.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Írásbeli rendelkezésen értesített vonatszemélyzetek az átvételt a saját példányuk fekete színnel író tollal történő aláírásával kötelesek elismerni.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Írásbeli rendelkezésen értesített vonatszemélyzetek az átvételt a saját példányuk piros színnel író tollal történő aláírásával kötelesek elismerni.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mozdonyvezető és a vonali tolatásvezető vagy a vezető jegyvizsgáló az átvételt a kézbesítőnél maradó tőlapon, fekete színnel író tollal, nevének aláírásával köteles elismerni.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mozdonyvezető és a vonali tolatásvezető vagy a vezető jegyvizsgáló az átvételt a kézbesítőnél maradó tőlapon, piros színnel író tollal, nevének aláírásával köteles elismerni.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mozdonyvezető és a vonali tolatásvezető vagy a vezető jegyvizsgáló az átvételt a kézbesítőnél maradó tőlapon, zöld színnel író tollal, nevének aláírásával köteles elismerni.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Írásbeli rendelkezésen értesített vonatszemélyzetek az átvételt a saját példányuk zöld színnel író tollal történő aláírásával kötelesek elismerni.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vonali tolatásvezető vagy a vezető jegyvizsgáló a tőlap átvétele után a részére szóló példány aláírásával köteles elismerni az Írásbeli rendelkezés átvételét.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vonali tolatásvezető vagy a vezető jegyvizsgáló a tőlap átvétele után a részére szóló példány kék színű tollal történő aláírásával köteles elismerni az Írásbeli rendelkezés átvételét.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vonali tolatásvezető vagy a vezető jegyvizsgáló a tőlap átvétele után a részére szóló példány piros színű tollal történő aláírásával köteles elismerni az Írásbeli rendelkezés átvételét.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vonali tolatásvezető vagy a vezető jegyvizsgáló a tőlap átvétele után a részére szóló példány fekete színű tollal történő aláírásával köteles elismerni az Írásbeli rendelkezés átvételét.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vonali tolatásvezető vagy a vezető jegyvizsgáló a tőlap átvétele után a részére szóló példány zöld színű tollal történő aláírásával köteles elismerni az Írásbeli rendelkezés átvételét.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az útközben történő személyzetváltáskor a még érvényes Írásbeli rendelkezéseket köteles a leváltó személyzetnek átadni.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Papíralapú Írásbeli rendelkezés kézbesítésekor az átvevő részére élőszóval is közölni kell a rendelkezés tartalmát.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Írásbeli rendelkezést átvevő, az átvétel elismerése előtt köteles ellenőrizni, hogy az Írásbeli rendelkezést az ő vonata részére állították-e ki.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Írásbeli rendelkezést átvevő köteles a kapott rendelkezés szövegét elolvasni, majd aláírásával elismerni, hogy a rendelkezést megértette és tudomásul vette.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vonali tolatásvezető, vezető jegyvizsgáló a saját Írásbeli rendelkezés példányát ― a személyzetváltásra előírt esetek kivételével ― a szolgálatának befejezéséig köteles megőrizni.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vonali tolatásvezető, vezető jegyvizsgáló az Írásbeli rendelkezés vonali tolatásvezetői, vezető jegyvizsgálói példányát egy évig köteles megőrizni.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vonali tolatásvezető, vezető jegyvizsgáló az Írásbeli rendelkezés vonali tolatásvezetői, vezető jegyvizsgálói példányát a szolgálatának befejezésekor köteles a mozdonyvezetőnek 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1510.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vonali tolatásvezető, vezető jegyvizsgáló az Írásbeli rendelkezés vonali tolatásvezetői, vezető jegyvizsgálói példányát a végállomáson köteles a mozdonyvezetőnek 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vonali tolatásvezető, vezető jegyvizsgáló az Írásbeli rendelkezés vonali tolatásvezetői, vezető jegyvizsgálói példányát a nap végén köteles a mozdonyvezetőnek 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 a forgalmi szolgálattevő (forgalomirányító) részéről történhet előzetes jelzőkezeléssel és vonatindító jelzőeszközzel.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 a vonali tolatásvezető részéről történhet élőszóval.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Élőszóval kell a mozdonyvezetőt felhatalmazni az indításra forgalmi szolgálattevővel nem rendelkező szolgálati helyeken nem továbbhaladást megtiltó jelzés, hanem bármely más ok miatt megállt valamennyi vonali tolatásvezetővel közlekedő vonatnál.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Élőszóval kell a mozdonyvezetőt felhatalmazni az indításra a nyílt vonalon nem továbbhaladást megtiltó jelzés, hanem bármely más ok miatt megállt valamennyi vonali tolatásvezetővel közlekedő vonatnál.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felhatalmazás csak a vonat közlekedtetéséhez szükséges valamennyi biztonsági intézkedés megtétele után adható.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vörös sapkát viselve előzetes jelzőkezeléssel és vonatindító jelzőeszközzel.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vörös sapkát viselve vonatindító jelzőeszközzel.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vonali tolatásvezető élőszóval.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kék sapkát viselve előzetes jelzőkezeléssel és vonatindító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kék sapkát viselve vonatindító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kék sapkát viselve előzetes jelzőkezeléssel és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kék sapkát viselve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vörös sapkát viselve előzetes jelzőkezeléssel és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vörös sapkát viselve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kék sapkát viselve előzetes jelzőkezeléssel és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kék sapkát viselve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1528.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vörös sapkát viselve előzetes jelzőkezeléssel és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vörös sapkát viselve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váltókezelő kék sapkát viselve előzetes jelzőkezeléssel és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váltókezelő kék sapkát viselve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váltókezelő vörös sapkát viselve előzetes jelzőkezeléssel és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váltókezelő vörös sapkát viselve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váltókezelő kék sapkát viselve előzetes jelzőkezeléssel és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váltókezelő kék sapkát viselve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váltókezelő vörös sapkát viselve előzetes jelzőkezeléssel és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váltókezelő vörös sapkát viselve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váltókezelő kék sapkát viselve előzetes jelzőkezeléssel és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váltókezelő kék sapkát viselve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váltókezelő vörös sapkát viselve előzetes jelzőkezeléssel és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váltókezelő vörös sapkát viselve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váltókezelő kék sapkát viselve előzetes jelzőkezeléssel és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váltókezelő kék sapkát viselve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váltókezelő vörös sapkát viselve előzetes jelzőkezeléssel és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váltókezelő vörös sapkát viselve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1546.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vonali tolatásvezető kék sapkát viselve előzetes jelzőkezeléssel és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vonali tolatásvezető kék sapkát viselve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vonali tolatásvezető vörös sapkát viselve előzetes jelzőkezeléssel és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vonali tolatásvezető vörös sapkát viselve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vonali tolatásvezető kék sapkát viselve előzetes jelzőkezeléssel és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vonali tolatásvezető kék sapkát viselve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vonali tolatásvezető vörös sapkát viselve előzetes jelzőkezeléssel és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vonali tolatásvezető vörös sapkát viselve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jegyvizsgáló kék sapkát viselve előzetes jelzőkezeléssel és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jegyvizsgáló kék sapkát viselve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jegyvizsgáló vörös sapkát viselve előzetes jelzőkezeléssel és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jegyvizsgáló vörös sapkát viselve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jegyvizsgáló kék sapkát viselve előzetes jelzőkezeléssel és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jegyvizsgáló kék sapkát viselve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jegyvizsgáló vörös sapkát viselve előzetes jelzőkezeléssel és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jegyvizsgáló vörös sapkát viselve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élőszóval.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jegyvizsgáló élőszóval.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kék sapkát viselve élőszóval.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1565.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jegyvizsgáló kék sapkát viselve élőszóval.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vörös sapkát viselve élőszóval.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jegyvizsgáló vörös sapkát viselve élőszóval.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piros sapkát viselve előzetes jelzőkezeléssel és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piros sapkát viselve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piros sapkát viselve előzetes jelzőkezeléssel és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forgalmi szolgálattevő piros sapkát viselve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váltókezelő piros sapkát viselve előzetes jelzőkezeléssel és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váltókezelő piros sapkát viselve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váltókezelő piros sapkát viselve előzetes jelzőkezeléssel és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vezető váltókezelő piros sapkát viselve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váltókezelő piros sapkát viselve előzetes jelzőkezeléssel és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váltókezelő piros sapkát viselve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váltókezelő piros sapkát viselve előzetes jelzőkezeléssel és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váltókezelő piros sapkát viselve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vonali tolatásvezető piros sapkát viselve előzetes jelzőkezeléssel és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áthaladásra: felhatalmazást adhat a vonali tolatásvezető piros sapkát viselve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 felhatalmazást adhat a vonali tolatásvezető piros sapkát viselve előzetes jelzőkezeléssel és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 felhatalmazást adhat a vonali tolatásvezető piros sapkát viselve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1584.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 felhatalmazást adhat a vezető jegyvizsgáló piros sapkát viselve előzetes jelzőkezeléssel és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 felhatalmazást adhat a vezető jegyvizsgáló piros sapkát viselve a négyszögletes kézi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 felhatalmazást adhat a vezető jegyvizsgáló piros sapkát viselve előzetes jelzőkezeléssel és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 felhatalmazást adhat a vezető jegyvizsgáló piros sapkát viselve a kibontott sárga színű jelzőzászlóval.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 felhatalmazást adhat a forgalmi szolgálattevő piros sapkát viselve élőszóval.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 felhatalmazást adhat a vezető jegyvizsgáló piros sapkát viselve élőszóval.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 felhatalmazást adhat a forgalmi szolgálattevő piros sapkát viselve előzetes jelzőkezeléssel és vonatindító jelzőeszközzel.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mozdonyvezetőinek felhatalmazása indításra, áthaladásra felhatalmazást adhat a forgalmi szolgálattevő piros sapkát viselve vonatindító jelzőeszközzel.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felhatalmazást végző dolgozó személyszállító vonatoknál az utasok fel- és leszállására kijelölt pályaoldalon köteles a mozdonyvezetőt felhatalmazni az indításra, áthaladásra.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felhatalmazást végző dolgozó nem személyszállító vonatoknál általában a felvételi épület felőli pályaoldalon köteles a mozdonyvezetőt felhatalmazni az indításra, áthaladásra.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felhatalmazást végző dolgozó különleges helyi ok miatt az ÁVU-ban, VU-ban kijelölt helyen köteles a mozdonyvezetőt felhatalmazni az indításra, áthaladásra.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felhatalmazást végző dolgozó élőszóval történő felhatalmazás esetén a mozdonyvezető által elfoglalt vezetőfülkében köteles a mozdonyvezetőt felhatalmazni az indításra, áthaladásra.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felhatalmazást végző dolgozó valamennyi vonatnál az utasok fel- és leszállására kijelölt pályaoldalon köteles a mozdonyvezetőt felhatalmazni az indításra, áthaladásra.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felhatalmazást végző dolgozó valamennyi vonatnál a felvételi épület felőli pályaoldalon köteles a mozdonyvezetőt felhatalmazni az indításra, áthaladásra.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felhatalmazást végző dolgozó valamennyi vonatnál a felvételi épülettel ellentétes pályaoldalon köteles a mozdonyvezetőt felhatalmazni az indításra, áthaladásra.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felhatalmazást végző dolgozó valamennyi vonatnál a menetirányszerinti jobb oldalon köteles a mozdonyvezetőt felhatalmazni az indításra, áthaladásra.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felhatalmazást végző dolgozó valamennyi vonatnál a menetirányszerinti bal oldalon köteles a mozdonyvezetőt felhatalmazni az indításra, áthaladásra.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felhatalmazást végző dolgozó valamennyi vonatnál a mozdonyvezető által elfoglalt pályaoldalon köteles a mozdonyvezetőt felhatalmazni az indításra, áthaladásra.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felhatalmazást végző dolgozó a személyszállító vonatoknál minden esetben a mozdonyvezető által elfoglalt pályaoldalon köteles a mozdonyvezetőt felhatalmazni az indításra, áthaladásra.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1603.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felhatalmazást végző dolgozó a nem személyszállító vonatoknál minden esetben a mozdonyvezető által elfoglalt pályaoldalon köteles a mozdonyvezetőt felhatalmazni az indításra, áthaladásra.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Indulás előtt a mozdonyvezetőnek az indítás megkönnyítése végett csak akkor szabad visszatolnia, ha arra a forgalmi szolgálattevőtől (forgalomirányítótól) engedélyt kap.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Indulás előtt a mozdonyvezetőnek az indítás megkönnyítése végett csak akkor szabad visszatolnia, ha arra a forgalmi vonalirányítótól engedélyt kap.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Indulás előtt a mozdonyvezetőnek az indítás megkönnyítése végett csak akkor szabad visszatolnia, ha arra a vonali tolatásvezetőtől engedélyt kap.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Indulás előtt a mozdonyvezetőnek az indítás megkönnyítése végett csak akkor szabad visszatolnia, ha arra a vezető jegyvizsgálótól engedélyt kap.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Felhívás az indításra jelzést tolt vonatok kivételével mindig a vonat elején lévő mozdonyon, vezérlőkocsin szolgálatot teljesítő mozdonyvezető felé kell 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Felhívás az indításra jelzést tolt vonat mozdonyvezetőjének felhatalmazásakor a vonat végén levő mozdonyvezető felé kell 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jegyvizsgáló(k) készen áll(nak) az indulásra, akkor a vezető jegyvizsgáló felé Indulásra készen jelzést, ha nem állnak készen, Megállj! jelzést kötelesek 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jegyvizsgáló(k) készen áll(nak) az indulásra, akkor a vezető jegyvizsgáló felé Indulásra készen jelzést, ha nem állnak készen, Féket húzd meg! jelzést kötelesek 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jegyvizsgáló(k) készen áll(nak) az indulásra, akkor a vezető jegyvizsgáló felé Indulásra készen jelzést, ha nem állnak készen, Veszély! jelzést kötelesek 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jegyvizsgáló(k) készen áll(nak) az indulásra, akkor a vezető jegyvizsgáló felé Indulásra készen jelzést, ha nem állnak készen, Figyelj! jelzést kötelesek 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jegyvizsgáló(k) készen áll(nak) az indulásra, akkor a vezető jegyvizsgáló felé Indulásra készen jelzést, ha nem állnak készen, Lassan! jelzést kötelesek 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valamelyik vonatkísérő Megállj! jelzést ad, vagy Indulásra készen jelzést nem ad, akkor az akadály elhárítása után a Felhívás jelzést meg kell ismételni.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vonatok mozdonyvezetőinek indításra történő felhatalmazása vonatindító jelzőeszközzel történik, akkor a forgalmi szolgálattevő előbb Felhívás, majd Felhívás az indításra! jelzést 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vonatok mozdonyvezetőinek indításra történő felhatalmazása vonatindító jelzőeszközzel történik, akkor a forgalmi szolgálattevő előbb Felhívás az indításra!, majd Felhívás jelzést 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vonatok mozdonyvezetőinek indításra történő felhatalmazása vonatindító jelzőeszközzel történik, akkor a forgalmi szolgálattevő előbb Távolodj tőlem!, majd Felhívás az indításra! jelzést 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vonatok mozdonyvezetőinek indításra történő felhatalmazása vonatindító jelzőeszközzel történik, akkor a vonali tolatásvezető előbb Felhívás az indításra!, majd Felhívás jelzést 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vonatok mozdonyvezetőinek indításra történő felhatalmazása vonatindító jelzőeszközzel történik, akkor a vonali tolatásvezető előbb Távolodj tőlem!, majd Felhívás az indításra! jelzést 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vonatok mozdonyvezetőinek indításra történő felhatalmazása vonatindító jelzőeszközzel történik, akkor a vezető jegyvizsgáló előbb Felhívás az indításra!, majd Felhívás jelzést 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1622.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vonatok mozdonyvezetőinek indításra történő felhatalmazása vonatindító jelzőeszközzel történik, akkor a vezető jegyvizsgáló előbb Távolodj tőlem!, majd Felhívás az indításra! jelzést 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vonatok mozdonyvezetőinek indításra történő felhatalmazása vonatindító jelzőeszközzel történik, akkor a mozdonyvezető előbb Felhívás az indításra!, majd Felhívás jelzést 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vonatok mozdonyvezetőinek indításra történő felhatalmazása vonatindító jelzőeszközzel történik, akkor a mozdonyvezető előbb Távolodj tőlem!, majd Felhívás az indításra! jelzést 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vonatok mozdonyvezetőinek indításra történő felhatalmazása vonatindító jelzőeszközzel történik, akkor a váltókezelő előbb Felhívás az indításra!, majd Felhívás jelzést 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vonatok mozdonyvezetőinek indításra történő felhatalmazása vonatindító jelzőeszközzel történik, akkor a váltókezelő előbb Távolodj tőlem!, majd Felhívás az indításra! jelzést 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vonatok mozdonyvezetőinek indításra történő felhatalmazása vonatindító jelzőeszközzel történik, akkor a vonali tolatásvezető előbb Felhívás, majd Felhívás az indításra! jelzést 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vonatok mozdonyvezetőinek indításra történő felhatalmazása vonatindító jelzőeszközzel történik, akkor a váltókezelő előbb Felhívás, majd Felhívás az indításra! jelzést ad.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vonatok mozdonyvezetőinek indításra történő felhatalmazása vonatindító jelzőeszközzel történik, akkor a vezető jegyvizsgáló előbb Felhívás, majd Felhívás az indításra! jelzést ad.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indulásának akadálya nincs, akkor a vonatkísérők a forgalmi szolgálattevő Felhívás jelzésre Indulásra készen jelzést adnak.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indulásának akadálya nincs, akkor a vonatkísérők a váltókezelő Felhívás jelzésre Indulásra készen jelzést adnak.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indulásának akadálya nincs, akkor a vonatkísérők a vonali tolatásvezető Felhívás jelzésre Indulásra készen jelzést adnak.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indulásának akadálya nincs, akkor a vonatkísérők a vezető jegyvizsgáló Felhívás jelzésre Indulásra készen jelzést adnak.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indulásának akadálya nincs, akkor a mozdonyvezető a forgalmi szolgálattevő Felhívás jelzésre Indulásra készen jelzést adnak.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Menetrend szerint áthaladó vonat mozdonyvezetőjének felhatalmazásakor a Felhívás az indításra! jelzést folyamatosan és addig kell adni, amíg a vonat eleje a felhatalmazást adó dolgozó előtt el nem halad.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menetrend szerint megálló vonatokat többek között csak akkor szabad rendkívüli módon áthaladtatni, ha a megállásra és a tartózkodásra nincs szükség.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menetrend szerint megálló vonatokat többek között csak akkor szabad rendkívüli módon áthaladtatni, ha a megállásra, tartózkodásra nincs szükség, és a továbbhaladásnak más szempontból akadálya nincs.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menetrend szerint megálló vonatokat többek között csak akkor szabad rendkívüli módon áthaladtatni, ha a továbbhaladásnak más szempontból akadálya nincs.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1639.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menetrend szerint megálló vonatokat többek között csak akkor szabad rendkívüli módon áthaladtatni, ha a bejárati, kijárati jelzők jól működnek, és a továbbhaladásnak más szempontból akadálya nincs.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menetrend szerint megálló vonatokat többek között csak akkor szabad rendkívüli módon áthaladtatni, ha a megállásra, a tartózkodásra nincs szükség, és a bejárati, kijárati jelzők jól működnek.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vonatokat csak forgalmi okból előírt megállás esetén szabad rendkívüli módon áthaladtatni.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áthaladásnak a mozdonyvezető részéről nincs akadálya, akkor A vonat indul! Jelzést köteles 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áthaladásnak a mozdonyvezető részéről akadálya van, akkor A féket húzd meg! jelzést köteles 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áthaladásnak a mozdonyvezető részéről nincs akadálya, akkor Figyelj! Jelzést köteles 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áthaladásnak a mozdonyvezető részéről akadálya van, akkor Veszély! jelzést köteles 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behaladó vonat mozdonyvezetője a Felhívás az áthaladásra jelzés után nem látja a felhatalmazást végző dolgozót és a Felhívás az indításra jelzést, akkor köteles a vonatot megállítani.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Korábban közlekedik az a vonat, amelyet a menetrendben meghatározott indulási idő előtt indítottak el.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Korábban közlekedik az a vonat, amely a menetrendben meghatározott indulási idő előtt haladt 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Vonatot a menetrend szerinti indulási idő előtt csak akkor szabad elindítani, ha a korábbi közlekedés nem okoz más vonatoknál késést, és a korábbi közlekedésből előny származik.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Korábban közlekedtethető a Közforgalmú menetrendben meg nem hirdetett vagy csak leszállás céljából megállásra meghirdetett személyszállító vonat.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Korábban közlekedtethető a csak forgalmi ok miatt megálló személyszállító vonat.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Korábban közlekedtethető valamennyi nem személyszállító vonat.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Korábban közlekedtethető valamennyi személyszállító vonat.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Korábban közlekedtethető a Közforgalmú menetrendben meg hirdetett vagy csak felszállás céljából megállásra meghirdetett személyszállító vonat.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Korábban közlekedtethető a csak szolgálati célból megálló személyszállító vonat.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Korábban közlekedtethető a csak forgalmi ok miatt megálló, nem személyszállító vonat.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Foglaltnak kell minősíteni a bejárati vágányt akkor, ha a vágány két végén lévő váltó csúcsa között jármű van vagy járművek vannak, kivéve a főjelzővel megosztott vágányokat.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Foglaltnak kell minősíteni a bejárati vágányt akkor is, ha a vágány szabad, de valamely más ok (pl. vágányhiba, túlhosszú vonat stb.) miatt csak részben járható.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Foglalt vágányra bejáratható a Szolgálati menetrend „A bejárat” rovatában „F” betűvel megjelölt vonat, ha elfér a 20 méterrel csökkentett járható vágányhosszon.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Indokolt esetben foglalt vágányra bejáratható az a vonat, melynek személyzetét Írásbeli rendelkezésen értesítették, és elfér a 20 méterrel csökkentett járható vágányhosszon.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1661.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Foglalt vágányra bejáratható Írásbeli rendelkezésen már nem értesíthető, a bejárati jelzőnél megállított vonat, melynek személyzetét élőszóval értesítették, és elfér a 20 méterrel csökkentett járható vágányhosszon.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személyzetét a Szolgálati menetrend „A bejárat” rovatában „F” betűvel megjelölt vonat kivételével a foglalt vágányra történő bejáratáson kívül a járható vágányrész hosszáról is értesíteni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foglalt vágányra bejáró vonatok felé a jelzésadásra kijelölt helyen Lassan! jelzést kell adni, kivéve azokon az állomásokon ahol a jelzés adására igénybe vehető dolgozó nem áll rendelkezésre.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foglalt vágányra bejáró vonatok felé a jelzésadásra kijelölt helyen Lassan! jelzést kell adni, kivéve egyközpontos állomáson.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távolbalátás korlátozott, foglalt vágányra járatáskor a járható vágányrész vége előtt 20 méterre Megállj! jelzőt kell kitűzni.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Érkező vonatot az állomáson úgy kell megállítani, hogy más vonatok közlekedését ne akadályozza, ne veszélyeztesse.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Érkező vonatot az állomáson úgy kell megállítani, hogy a vonat eleje mindig, vége pedig lehetőleg a Biztonsági határjelzőn belül legyen.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személyszállító vonatokat az utasok le- és felszállására kiképzett vágányrész mellett kell megállítani.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mozdonyvonatot a forgalmi iroda előtt kell megállítani, majd a mozdonyszemélyzet szükséges tájékoztatása után a forgalmi szolgálattevő által meghatározott helyen kell várakoztatni.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mozdonyvonatot a bejárati jelző előtt kell megállítani, majd a mozdonyszemélyzet szükséges tájékoztatása után a forgalmi szolgálattevő által meghatározott helyen kell várakoztatni.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Állomáson vonattal történő megállás után csak akkor szabad előrehúzni vagy visszatolni, ha erre a forgalmi szolgálattevő (forgalomirányító) személyesen vagy a váltókezelő útján engedélyt adott.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valamely vonatot az Utasításban meghatározott megállási helytől eltérő helyen kell megállítani, akkor a vonat személyzetét az eltérő megállási helyről az előző állomás útján értesíteni kell.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valamely vonatot az Utasításban meghatározott megállási helytől eltérő helyen kell megállítani, akkor a vonat személyzetét az eltérő megállási helyről minden esetben a vonatindító állomás útján értesíteni kell.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valamely vonatot az Utasításban meghatározott megállási helytől eltérő helyen kell megállítani, akkor a vonat személyzetét az eltérő megállási helyről minden esetben a rendelkező állomás útján értesíteni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eltérő megállási helyről a vonat személyzetét előzetesen nem értesítették, akkor a vonatot legkésőbb a bejárati jelző előtt meg kell állítani és a vonat személyzetét élőszóval kell értesíteni.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forgalmi szolgálattevő által kijelölt munkavállaló, az utazóközönség biztonságát figyelembe véve, a napszaknak megfelelő kézi jelzőeszközzel a behaladó vonat mozgását kézi jelzésekkel köteles szabályozni.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forgalmi szolgálattevő, az utazóközönség biztonságát figyelembe véve, a napszaknak megfelelő kézi jelzőeszközzel a behaladó vonat mozgását kézi jelzésekkel köteles szabályozni.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1678.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Túlhosszú és más vonat keresztezését olyan állomáson kell lebonyolítani, ahol a túlhosszú vonat másodikként jár be (halad át).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Túlhosszú és más vonat keresztezésénél a túlhosszú vonat szükség esetén a bejárati jelzőnél feltartóztatható.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Túlhosszú és más vonat keresztezésénél a túlhosszú vonatot tilos a bejárati jelzőnél feltartóztatni.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Két túlhosszú vonat találkozását nem szabad lebonyolítani olyan állomáson, ahol az előbb érkező vonat megosztására nincs lehetőség.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Menetrend szerint áthaladó vonatot a szolgálati helyeken minden esetben meg kell állítani, ha a vonat továbbhaladásának feltételei nincsenek meg.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Menetrend szerint áthaladó vonatot a szolgálati helyeken minden esetben meg kell állítani, ha a vonat a továbbhaladást rendkívüli események akadályozzák.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állomáson a kijárati jelzőre előjelzést is adó bejárati jelző van, akkor a kijárati jelzőt nem kell kezelni, a vonatot a kijárati jelző továbbhaladást tiltó jelzésével kell megállítani.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állomáson a kijárati jelzőre előjelzést is adó bejárati jelző van, akkor a kijárati jelzőt tilos kezelni, és a vonatot a bejárati jelző továbbhaladást tiltó jelzésével kell megállítani.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állomáson nincs kijárati jelző és a menetrend szerint áthaladó vonatot meg kell állítani, akkor a vonat személyzetét a rendkívüli megállásról értesíteni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állomáson nincs kijárati jelző és a menetrend szerint áthaladó vonat személyzetét a rendkívüli megállásról nem értesítették, akkor a vonatot a bejárati jelzőnél meg kell állítani.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állomáson nincs kijárati jelző, akkor a menetrend szerint áthaladó vonatot a Biztonsági határjelzővel egyvonalban adott Megállj! jelzéssel kell megállítani.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állomáson nincs kijárati jelző, akkor a menetrend szerint áthaladó vonatot a továbbhaladást engedélyező jelzést adó bejárati jelzővel egyvonalban adott Megállj! jelzéssel kell megállítani.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Továbbhaladást tiltó jelzést adó főjelző mellett csak akkor szabad vonatot közlekedtetni, ha a jelző használhatatlan, vagy ha a jelző kezelését az Utasítás tiltja.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Továbbhaladást tiltó jelzést adó főjelző mellett csak akkor szabad vonatot közlekedtetni, ha a jelző használhatatlan, vagy ha a jelző kezelését az Utasítás nem részletezi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Továbbhaladást tiltó jelzést adó főjelző mellett csak akkor szabad vonatot közlekedtetni, ha a jelző érvénytelen vagy ha a jelző kezelését az Utasítás tiltja.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Továbbhaladást tiltó jelzést adó főjelző mellett csak akkor szabad vonatot közlekedtetni, ha a jelző üzemen kívül helyezett vagy ha a jelző kezelését az Utasítás tiltja.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Továbbhaladást tiltó jelzést adó főjelző mellett csak akkor szabad vonatot közlekedtetni, ha a jelző üzemen kívüli vagy ha a jelző kezelését az Utasítás tiltja.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Vörös-fehér árbócú főjelző Megállj! jelzése mellett megállás nélkül elhaladhat Hívójelzés esetén.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Hívójelzéssel felszerelt főjelző használhatatlanságáról vagy kezeletlenségéről nem kell a vonatok személyzetét értesíteni akkor, ha a Hívójelzés a főjelzőre kivezérelhető.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személyzetét értesíteni kell akkor is a Hívójelzéssel felszerelt főjelző használhatatlanságáról vagy kezeletlenségéről, ha a Hívójelzés a főjelzőre kivezérelhető.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főjelző Hívójelzést adó berendezése is használhatatlanná válik, vagy azt bármely ok miatt nem kezelik, akkor a főjelzőt Hívójelzéssel fel nem szereltnek kell tekinteni.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1699.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személyzetét nem lehetett értesíteni a Megállj! jelzést adó főjelző melletti közlekedésről, akkor a mozdonyvezető köteles a vonatot a Megállj! jelzést adó főjelző előtt megállítani.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mozdonyvezető a használhatatlan vagy nem kezelt főjelző után következő váltókon legfeljebb 15 km/h sebességgel közlekedhet úgy, hogy a vonatot a jelentkező akadály előtt meg tudja állítani.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mozdonyvezető a használhatatlan vagy nem kezelt főjelző után következő váltókon legfeljebb 20 km/h sebességgel közlekedhet úgy, hogy a vonatot a jelentkező akadály előtt meg tudja állítani.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mozdonyvezető a használhatatlan vagy nem kezelt főjelző után következő váltókon legfeljebb 40 km/h sebességgel közlekedhet úgy, hogy a vonatot a jelentkező akadály előtt meg tudja állítani.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mozdonyvezető a használhatatlan vagy nem kezelt főjelző után következő váltókon legfeljebb 25 km/h sebességgel közlekedhet úgy, hogy a vonatot a jelentkező akadály előtt meg tudja 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olyan főjelző mellett adnak Szabad az elhaladás! jelzést, amelynek használhatatlanságáról nem értesítették a vonatszemélyzetet, akkor a vonatot legkésőbb a főjelző előtt meg kell 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Kézijelzéssel, vagy kitűzött Megállj! jelzővel megállított vonat csak a helyzet tisztázása, majd élőszóval kapott engedély után közlekedhet tovább.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Kézijelzéssel, vagy kitűzött Megállj! jelzővel megállított vonat a fékek feloldása után továbbközlekedhet.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Munkavonatként kell közlekedtetni minden esetben valamennyi olyan szolgálati vonatot, amelyet a pálya építése, fenntartása vagy bármely okból szükséges javítása céljából kell forgalomba helyezni.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Munkavonatként kell közlekedtetni minden esetben valamennyi olyan szolgálati vonatot, amelyet a pálya berendezéseinek építése, fenntartása vagy javítása céljából kell forgalomba helyezni.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Munkavonatként kell közlekedtetni minden esetben valamennyi olyan szolgálati vonatot, amelyet a pálya tartozékainak építése, fenntartása vagy javítása céljából kell forgalomba 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Munkavonatként kell közlekedtetni minden esetben valamennyi olyan szerelvényvonatot, amelyet a pálya építése, fenntartása vagy bármely okból szükséges javítása céljából kell forgalomba 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Munkavonatként kell közlekedtetni minden esetben valamennyi olyan szerelvényvonatot, amelyet a pálya berendezéseinek építése, fenntartása vagy javítása céljából kell forgalomba 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Munkavonatként kell közlekedtetni minden esetben valamennyi olyan szerelvényvonatot, amelyet a pálya tartozékainak építése, fenntartása vagy javítása céljából kell forgalomba 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Munkavonatként kell közlekedtetni minden esetben valamennyi olyan mozdonyvonatot, amelyet a pálya építése, fenntartása vagy bármely okból szükséges javítása céljából kell forgalomba 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Munkavonatként kell közlekedtetni minden esetben valamennyi olyan mozdonyvonatot, amelyet a pálya berendezéseinek építése, fenntartása vagy javítása céljából kell forgalomba 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1715.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Munkavonatként kell közlekedtetni minden esetben valamennyi olyan mozdonyvonatot, amelyet a pálya tartozékainak építése, fenntartása vagy javítása céljából kell forgalomba 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Munkavonatként kell közlekedtetni minden esetben valamennyi olyan segélyvonatot, amelyet a pálya építése, fenntartása vagy bármely okból szükséges javítása céljából kell forgalomba 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Munkavonatként kell közlekedtetni minden esetben valamennyi olyan segélyvonatot, amelyet a pálya berendezéseinek építése, fenntartása vagy javítása céljából kell forgalomba 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Munkavonatként kell közlekedtetni minden esetben valamennyi olyan segélyvonatot, amelyet a pálya tartozékainak építése, fenntartása vagy javítása céljából kell forgalomba 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Munkavonatként kell közlekedtetni minden esetben valamennyi olyan személyszállító vonatot, amelyet a pálya építése, fenntartása vagy bármely okból szükséges javítása céljából kell forgalomba 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Munkavonatként kell közlekedtetni minden esetben valamennyi olyan személyszállító vonatot, amelyet a pálya berendezéseinek építése, fenntartása vagy javítása céljából kell forgalomba helyezni.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Munkavonatként kell közlekedtetni minden esetben valamennyi olyan személyszállító vonatot, amelyet a pálya tartozékainak építése, fenntartása vagy javítása céljából kell forgalomba helyezni.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állomásról a nyílt vonal meghatározott pontjáig közlekedő és onnan az állomásra visszatérő vagy a szomszéd állomásig közlekedő munkavonatokat menetrend nélkül kell közlekedtetni.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páros számú vonatokat indító állomás az MRN 2, MRN 4… menetrend nélküli vonatokat indítja, függetlenül attól, hogy a vonat visszatér az indító állomásra vagy a szomszéd állomásig közlekedik.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páratlan számú vonatokat indító állomás az MRN 1, MRN 3… menetrend nélküli vonatokat indítja, függetlenül attól, hogy a vonat visszatér az indító állomásra vagy a szomszéd állomásig közlekedik.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menetrend nélküli vonatokat indító állomás az MRN 1, MRN 2… menetrend nélküli vonatokat indítja, attól függően, hogy a vonat visszatér-e az indító állomásra vagy a szomszéd állomásig közlekedik.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menetrend nélküli vonatokat indító állomás az MRN 1, MRN 11… menetrend nélküli vonatokat indítja, attól függően, hogy a vonat visszatér-e az indító állomásra vagy a szomszéd állomásig közlekedik.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páros számú vonatokat indító állomás az MRN 2, MRN 12… menetrend nélküli vonatokat indítja, függetlenül attól, hogy a vonat visszatér az indító állomásra vagy a szomszéd állomásig közlekedik.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páratlan számú vonatokat indító állomás az MRN 1, MRN 11… menetrend nélküli vonatokat indítja, attól függően, hogy a vonat visszatér-e az indító állomásra vagy a szomszéd állomásig közlekedik.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páros számú vonatokat indító állomás az MRN 2, MRN 4… menetrend nélküli vonatokat indítja, attól függően, hogy a vonat visszatér-e az indító állomásra vagy a szomszéd állomásig közlekedik.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1730.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páratlan számú vonatokat indító állomás az MRN 1, MRN 3… menetrend nélküli vonatokat indítja, függetlenül attól, hogy a vonat visszatér az indító állomásra vagy a szomszéd állomásig közlekedik.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páratlan számú vonatokat indító állomás az MRN 2, MRN 4… menetrend nélküli vonatokat indítja, függetlenül attól, hogy a vonat visszatér az indító állomásra vagy a szomszéd állomásig közlekedik.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páros számú vonatokat indító állomás az MRN 1, MRN 3… menetrend nélküli vonatokat indítja, függetlenül attól, hogy a vonat visszatér az indító állomásra vagy a szomszéd állomásig közlekedik.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segélymozdonyokat és a segélyvonatokat kivéve (a nem vágányzár keretében) közlekedő menetrend nélküli vonatok a kiinduló állomástól legfeljebb a szomszédos állomásig közlekedhetnek.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nem vágányzár keretében közlekedő menetrend nélküli munkavonatok a kiinduló állomástól legfeljebb a szomszédos állomásig közlekedhetnek.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vontatva visszatérő munkavonat részére a bejárati jelzőt — ha lehetséges — kezelni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Visszatérő munkavonat részére a nem kezelt bejárati jelző melletti behaladásra Hívójelzéssel, a jelző mellett adott Szabad az elhaladás! jelzéssel vagy élőszóval kell engedélyt 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tolt menetben visszatérő munkavonatot a bejárati jelző előtt mindig meg kell 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tolt menetben visszatérő munkavonatot a bejárati jelző előtt mindig meg kell állítani. A behaladásra megállás után Hívójelzéssel vagy élőszóval kell engedélyt 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tolt menetben visszatérő munkavonat részére a bejárati jelzőre továbbhaladást engedélyező jelzés nem vezérelhető ki.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tolt menetben visszatérő munkavonat részére a bejárati jelzőre továbbhaladást engedélyező jelzés kivezérelhető.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személyzetével Írásbeli rendelkezésen közölni kell többek között a közlekedés közben figyelembe veendő különleges biztonsági és közlekedésszabályozási rendelkezéseket.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Írásbeli rendelkezésen közölni kell többek között a megállás, rakodás vagy az egyéb munkavégzés helyét.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Írásbeli rendelkezésen közölni kell többek között a visszatérésre vagy a továbbhaladásra vonatkozó rendelkezéseket.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Írásbeli rendelkezésen közölni kell többek között a nyílt vonalról történő vissza- vagy továbbindulás legkésőbbi időpontját.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személyzetével Írásbeli rendelkezésen közölni kell többek között az alkalmazható legnagyobb sebességet, ha az a menetrendtől eltér, vagy ha a vonat menetrend nélkül közlekedik.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személyzetével Írásbeli rendelkezésen közölni kell többek között a bejárati jelző előtt történő megállásra vonatkozó rendelkezést, ha a vonat tolva tér vissza.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Írásbeli rendelkezésen közölni kell többek között a körülményeknek megfelelő egyéb rendelkezéseket.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1748.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személyzetével indulás után élőszóban közölni kell többek között a közlekedés közben figyelembe veendő különleges biztonsági és közlekedésszabályozási rendelkezéseket.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indulás után élőszóban közölni kell többek között a megállás, rakodás vagy az egyéb munkavégzés helyét.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indulás után élőszóban közölni kell többek között a visszatérésre vagy a továbbhaladásra vonatkozó rendelkezéseket.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indulás után élőszóban közölni kell többek között a nyílt vonalról történő vissza- vagy továbbindulás legkésőbbi időpontját.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személyzetével indulás után élőszóban közölni kell többek között az alkalmazható legnagyobb sebességet, ha az a menetrendtől eltér, vagy ha a vonat menetrend nélkül közlekedik.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személyzetével indulás után élőszóban közölni kell többek között a bejárati jelző előtt történő megállásra vonatkozó rendelkezést, ha a vonat tolva tér vissza.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indulás után élőszóban közölni kell többek között a körülményeknek megfelelő egyéb rendelkezéseket.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személyzetével indulás előtt élőszóban közölni kell többek között a közlekedés közben figyelembe veendő különleges biztonsági és közlekedésszabályozási rendelkezéseket.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indulás előtt élőszóban közölni kell többek között a megállás, rakodás vagy az egyéb munkavégzés helyét.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indulás előtt élőszóban közölni kell többek között a visszatérésre vagy a továbbhaladásra vonatkozó rendelkezéseket.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indulás előtt élőszóban közölni kell többek között a nyílt vonalról történő vissza- vagy továbbindulás legkésőbbi időpontját.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személyzetével indulás előtt élőszóban közölni kell többek között az alkalmazható legnagyobb sebességet, ha az a menetrendtől eltér, vagy ha a vonat menetrend nélkül közlekedik.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személyzetével indulás előtt élőszóban közölni kell többek között a bejárati jelző előtt történő megállásra vonatkozó rendelkezést, ha a vonat tolva tér vissza.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indulás előtt élőszóban közölni kell többek között a körülményeknek megfelelő egyéb rendelkezéseket.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személyzetével élőszóban közölni kell többek között a közlekedés közben figyelembe veendő különleges biztonsági és közlekedésszabályozási rendelkezéseket.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élőszóban közölni kell többek között a megállás, rakodás vagy az egyéb munkavégzés helyét.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élőszóban közölni kell többek között a visszatérésre vagy a továbbhaladásra vonatkozó rendelkezéseket.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1765.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élőszóban közölni kell többek között a nyílt vonalról történő vissza- vagy továbbindulás legkésőbbi időpontját.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személyzetével élőszóban közölni kell többek között az alkalmazható legnagyobb sebességet, ha az a menetrendtől eltér, vagy ha a vonat menetrend nélkül közlekedik.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személyzetével élőszóban közölni kell többek között a bejárati jelző előtt történő megállásra vonatkozó rendelkezést, ha a vonat tolva tér vissza.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élőszóban közölni kell többek között a körülményeknek megfelelő egyéb rendelkezéseket.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személyzetével Hívójelzéssel közölni kell többek között a közlekedés közben figyelembe veendő különleges biztonsági és közlekedésszabályozási rendelkezéseket.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Hívójelzéssel közölni kell többek között a megállás, rakodás vagy az egyéb munkavégzés helyét.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Hívójelzéssel közölni kell többek között a visszatérésre vagy a továbbhaladásra vonatkozó rendelkezéseket.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Hívójelzéssel közölni kell többek között a nyílt vonalról történő vissza- vagy továbbindulás legkésőbbi időpontját.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személyzetével Hívójelzéssel közölni kell többek között az alkalmazható legnagyobb sebességet, ha az a menetrendtől eltér, vagy ha a vonat menetrend nélkül közlekedik.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személyzetével Hívójelzéssel közölni kell többek között a bejárati jelző előtt történő megállásra vonatkozó rendelkezést, ha a vonat tolva tér vissza.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mozdonyvezetőjével és a vonatkísérő személyzettel Hívójelzéssel közölni kell többek között a körülményeknek megfelelő egyéb rendelkezéseket.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Munkavonatnál a vonali tolatásvezető köteles közlekedés közben a vonat haladási irányának megfelelő első jármű biztonságos tartózkodásra és jelzésadásra alkalmas helyén vagy a mozdonyon tartózkodni.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Munkavonatnál a vonali tolatásvezető vagy a vonat műszaki irányítója köteles gondoskodni az Írásbeli rendelkezésen közöltek végrehajtásáról.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Munkavonatnál a vonali tolatásvezető vagy a vonat műszaki irányítója köteles ügyelni a járművek megrakására, valamint a rakszelvény megtartására.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Munkavonatnál a vonali tolatásvezető vagy a vonat műszaki irányítója köteles gondoskodni a szétkapcsolt járművek megfutamodásának megakadályozásáról.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Munkavonatnál a vonali tolatásvezető vagy a vonat műszaki irányítója köteles ügyelni a menetrend betartására.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Munkavonatnál a vonali tolatásvezető vagy a vonat műszaki irányítója köteles ügyelni az űrszelvény megtartására.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Munkavonatot a nyílt vonalon legfeljebb 5‰-ig terjedő lejtőben szabad megosztani.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Munkavonatot a nyílt vonalon soha nem szabad megosztani.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 megosztáskor ügyelni kell arra, hogy az egyes járműcsoportok állvatartása kézi-, rögzítőfékkel biztosított legyen.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nyíltvonali munkavégzés helye 5‰-nél nagyobb lejtőben fekszik, akkor a munkavonat mozdonyának megálláskor a legmélyebb ponton kell lennie.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1786.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nyíltvonali munkavégzés helye 5‰-nél nagyobb lejtőben fekszik, akkor a munkavonat mozdonyának megálláskor a legmagasabb ponton kell lennie.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nyíltvonali munkavégzés helye 5‰-nél nagyobb lejtőben fekszik, akkor a munkavonat mozdonyának megálláskor a legmeredekebb ponton kell lennie.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szabad menetrend nélküli munkavonatot indítani, ha a két szomszédos forgalomszabályozást végző szolgálati hely között az értekezés lehetetlen, vagy ha a távolbalátás korlátozott.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szabad menetrend nélküli munkavonatot indítani, ha a két szomszédos forgalomszabályozást végző szolgálati hely között az értekezés lehetetlen, vagy ha a szabadlátás korlátozott.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Segélymozdonyt kell kérni akkor, ha valamely vonat mozdonya szolgálatképtelenné vagy mozdonyvezetője cselekvőképtelenné vált és helyben nem lehet pótolni.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Segélyvonatot akkor kell kérni, ha elemi események (vihar, tűz, árvíz) olyan akadály keletkezett, amelyet a rendelkezésre álló eszközökkel és dolgozókkal nem lehet megszüntetni.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Segélyvonatot akkor kell kérni, ha baleset következtében olyan akadály keletkezett, amelyet a rendelkezésre álló eszközökkel és dolgozókkal nem lehet megszüntetni.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segélykérés szövegében közölni kell a vonat számát, a megállás helyét, a segélykérés okát és azt is, hogy a segélyre melyik irányból van szükség.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állomásról a nyílt vonalra kihaladó és a következő állomás érintése nélkül visszatérő segélyvonatot vagy segélymozdonyt menetrend nélkül (MRN) kell közlekedtetni.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segélymozdonyok, segélyvonatok menetrend nélkül több állomásközben is közlekedhetnek.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segélymozdonyok, segélyvonatok menetrend nélkül a kiinduló állomástól legfeljebb a szomszédos állomásig közlekedhetnek.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segélyvonatot vagy segélymozdonyt a nyíltvonalon segélyre szoruló vonat előtt fekvő utolsó forgalomszabályozást végző szolgálati helyen meg kell 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utolsó forgalomszabályozást végző szolgálati helyen megállított segélyvonat vagy segélymozdony személyzetét értesíteni kell a segélyre szoruló vonat tartózkodási helyéről.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távolbalátás korlátozott, akkor a segélyvonattal vagy segélymozdonnyal a segélyre szoruló vonat előtt az utolsó 400 méteren belül legfeljebb 15 km/h sebességgel szabad közlekedni.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segélyvonat vagy a segélymozdony a segélyre szoruló vonatot az eredeti irányának megfelelően vontatja be, akkor a főjelzőket kezelni kell.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segélyvonat vagy a segélymozdony a segélyre szoruló vonatot az eredeti irányának megfelelően vontatja be, akkor a főjelzőket tilos kezelni.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kiindulási állomáson a vonatot és a vonatszemélyzetet indulás előtt el kell látni az F.1. sz. Jelzési Utasításban meghatározott jelzőeszközökkel.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szolgálat átvételekor az állomáson a vonatszemélyzetet el kell látni az F.1. sz. Jelzési Utasításban meghatározott jelzőeszközökkel.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szolgálat átvételekor az fűtőházban a vonatszemélyzetet el kell látni az F.1. sz. Jelzési Utasításban meghatározott jelzőeszközökkel.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a szolgálat ellátásához szükséges, megfelelő jelzőeszközöket, munkaeszközöket és nyomtatványokat köteles szolgálatban állandóan hozzáférhető helyen tartani.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1806.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személyzete részére elsősegélycsomagot a mozdonyon kell biztosítani.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élet és testi épség megóvása érdekében vonatközlekedés közben nem szabad a járművek lépcsőjén, rakományán vagy tetején tartózkodni.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élet és testi épség megóvása érdekében vonatközlekedés közben nem szabad a járművekről messze kihajolni.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élet és testi épség megóvása érdekében vonatközlekedés közben nem szabad személyszállító kocsik feljáróajtóit kinyitni.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élet és testi épség megóvása érdekében vonatközlekedés közben nem szabad lépésnél nagyobb sebességgel mozgó járműre felugrani, vagy ilyen járműről leugrani.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a mozdonyvezető mellett figyelőszolgálatot ellátó dolgozó előre és hátra tekintéssel köteles figyelni a vonatot és a pályát.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a mozdonyvezető mellett figyelőszolgálatot ellátó dolgozó előre és hátra tekintéssel köteles figyelni az útátjárókat és a figyelmeztető jeleket.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a mozdonyvezető mellett figyelőszolgálatot ellátó dolgozó előre és hátra tekintéssel köteles figyelni a jelzőkkel és a jelzőeszközökkel adott jelzéseket.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a mozdonyvezető mellett figyelőszolgálatot ellátó dolgozó előre és hátra tekintéssel köteles figyelni a váltóra történő ráhaladás előtt a lehetőségekhez képest a váltó állását.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a mozdonyvezető mellett figyelőszolgálatot ellátó dolgozó előre és hátra tekintéssel köteles figyelni a vágányutat és a Biztonsági határjelzők utáni térséget.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az első járművön tartózkodó vonatkísérő előre és hátra tekintéssel köteles figyelni a vonatot és a pályát.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az első járművön tartózkodó vonatkísérő előre és hátra tekintéssel köteles figyelni az útátjárókat és a figyelmeztető jeleket.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az első járművön tartózkodó vonatkísérő előre és hátra tekintéssel köteles figyelni a jelzőkkel és a jelzőeszközökkel adott jelzéseket.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az első járművön tartózkodó vonatkísérő előre és hátra tekintéssel köteles figyelni a váltóra történő ráhaladás előtt a lehetőségekhez képest a váltó állását.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az első járművön tartózkodó vonatkísérő előre és hátra tekintéssel köteles figyelni a vágányutat és a Biztonsági határjelzők utáni térséget.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a mozdonyvezető mellett figyelőszolgálatot ellátó dolgozó nem köteles figyelni a vonatot és a pályát.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a mozdonyvezető mellett figyelőszolgálatot ellátó dolgozó nem köteles figyelni az útátjárókat és a figyelmeztető jeleket.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a mozdonyvezető mellett figyelőszolgálatot ellátó dolgozó nem köteles figyelni a jelzőkkel és a jelzőeszközökkel adott jelzéseket.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a mozdonyvezető mellett figyelőszolgálatot ellátó dolgozó nem köteles figyelni a váltóra történő ráhaladás előtt a lehetőségekhez képest a váltó állását.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Vonatközlekedés közben a mozdonyvezető mellett figyelőszolgálatot ellátó dolgozó nem köteles figyelni a vágányutat és a Biztonsági határjelzők utáni térséget.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az első járművön tartózkodó vonatkísérő nem köteles figyelni a vonatot és a pályát.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az első járművön tartózkodó vonatkísérő nem köteles figyelni az útátjárókat és a figyelmeztető jeleket.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az első járművön tartózkodó vonatkísérő nem köteles figyelni a jelzőkkel és a jelzőeszközökkel adott jelzéseket.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1829.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az első járművön tartózkodó vonatkísérő nem köteles figyelni a váltóra történő ráhaladás előtt a lehetőségekhez képest a váltó állását.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vonatnál az első járművön tartózkodó vonatkísérő nem köteles figyelni a vágányutat és a Biztonsági határjelzők utáni térséget.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távolbalátás vagy a szabadlátás korlátozottsága esetén fokozott gonddal kell figyelni a pálya mellett lévő jelzőket, jelzéseket és a vezetőállás jelző jelzéseit.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távolbalátás vagy a szabadlátás korlátozottsága esetén nem kell figyelni a pálya mellett lévő jelzőket, jelzéseket és a vezetőállás jelző jelzéseit.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mozdonyon (vezérlőkocsin) figyelésre kötelezettek a megfigyelés eredményét kötelesek egymással közölni, melyet a vevő dolgozó köteles megismételni.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vonatszemélyzet helytelenül álló váltót vesz észre, akkor köteles a vonatot lehetőleg még az első helytelenül álló váltó előtt megállítani.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vonatszemélyzetnek a váltó helyes állása tekintetében kételyei támadnak, akkor köteles a vonatot lehetőleg még az első helytelenül álló váltó előtt megállítani.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vonatszemélyzet az adott irányban történő ki- vagy behaladást nem tartja megengedhetőnek, akkor köteles a vonatot lehetőleg még az első helytelenül álló váltó előtt megállítani.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Főjelzővel vagy kitűzött Megállj! jelzővel adott Megállj! jelzés meghaladásakor a megállított vonatot a továbbhaladásig állva kell tartani, sohasem szabad a jelző mögé visszatolni.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Főjelzővel vagy kitűzött Megállj! jelzővel adott Megállj! jelzés meghaladásakor a megállított vonattal haladéktalanul vissza kell tolni a jelző elé.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Főjelzővel adott Megállj! jelzés meghaladásakor a megállított vonattal haladéktalanul vissza kell tolni a jelző elé.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Kitűzött Megállj! jelzővel adott Megállj! jelzés meghaladásakor a megállított vonattal haladéktalanul vissza kell tolni a jelző elé.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Figyelembe jövő Biztonsági határjelző meghaladásakor a megállított vonattal haladéktalanul vissza kell tolni a jelző elé.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vonatnál a vonatkísérő személyzet a megállás okáról köteles tájékoztatni az utasokat, és az utasok biztonsága érdekében a szükséges intézkedéseket megtenni.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nyílt vonalon rendkívüli ok miatti megállásról jelentést kell tenni a forgalmi szolgálattevőnek, vagy a forgalmi vonalirányítónak.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nyílt vonalon rendkívüli ok miatt megállított vonat mozdonyvezetője köteles eldönteni, hogy a vonat továbbhaladhat-e.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nyílt vonalon rendkívüli ok miatt megállított vonat vezető jegyvizsgálója köteles eldönteni, hogy a vonat továbbhaladhat-e.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nyílt vonalon rendkívüli ok miatt megállított vonat vonali tolatásvezetője köteles eldönteni, hogy a vonat továbbhaladhat-e.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nyílt vonalon rendkívüli ok miatt megállított esetén a mögöttes állomás forgalmi szolgálattevője köteles eldönteni, hogy a vonat továbbhaladhat-e.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nyílt vonalon rendkívüli ok miatt megállított esetén a forgalmi vonalirányító köteles eldönteni, hogy a vonat továbbhaladhat-e.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nyílt vonalon továbbhaladást veszélyeztető körülmény miatt a vonatot meg kell 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vonaton észlelt műszaki hiba miatt a vonatot akár a nyílt vonalon is meg kell állítani.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nyílt vonalon észlelt veszélyeztető körülményt vagy a műszaki hibát meg kell szüntetni, szükség esetén pedig segélyt kell kérni.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1852.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az állomásról és a nyílt vonalról menetrend szerinti sebességgel közlekedhet a célállomásig, ha az elején lévő három lámpa közül kettő együtt világít.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célállomásról a vonat mozdonya kettő működő fehér lámpával csak a legközelebbi javításra kijelölt helyig, kizárólag mozdonyvonatként közlekedhet.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a nyílt vonalról egy működő fehér lámpával a következő állomásig fokozott figyelemmel, menetrend szerinti sebességgel közlekedhet, ahol a hiba elhárítása céljából meg kell állni.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egy működő fehér lámpájú vonat már egy állomásközt ment, és a hiányosság nem szüntethető meg, akkor a mozdonyt szolgálatképtelennek kell tekinteni.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elejét sötétben egy fehér fényű kézi jelzőlámpával kell megjelölni.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ha a távolbalátás korlátozott nappal is, egy fehér fényű kézi jelzőlámpával kell megjelölni.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a nyílt vonalról a következő állomásig legfeljebb 25 km/h sebességgel közlekedhet, ahol a hiba elhárítása céljából meg kell állni.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és a hiányosság az első érintett állomáson nem szüntethető meg, akkor a mozdonyt szolgálatképtelennek kell tekinteni.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az állomásról és a nyílt vonalról menetrend szerinti sebességgel közlekedhet, de csak a következő állomásig, ha az elején lévő három lámpa közül kettő együtt világít.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célállomásról a vonat mozdonya kettő működő fehér lámpával csak a legközelebbi javításra kijelölt helyig, kizárólag szerelvényvonatként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célállomásról a vonat mozdonya kettő működő fehér lámpával csak a legközelebbi javításra kijelölt helyig, kizárólag munkavonatként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célállomásról a vonat mozdonya kettő működő fehér lámpával csak a legközelebbi javításra kijelölt helyig, kizárólag menetrend nélküli vonatként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célállomásról a vonat mozdonya kettő működő fehér lámpával csak a legközelebbi javításra kijelölt helyig, kizárólag szolgálati vonatként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a nyílt vonalról egy működő fehér lámpával a célállomásig fokozott figyelemmel, menetrend szerinti sebességgel közlekedhet, ahol a hiba elhárítása céljából meg kell állni.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egy működő fehér lámpájú vonat már egy teljes kört ment, és a hiányosság nem szüntethető meg, akkor a mozdonyt szolgálatképtelennek kell tekinteni.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elejét sötétben két vörös kézi jelzőlámpával kell megjelölni.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elejét sötétben egy vörös kézi jelzőlámpával kell megjelölni.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elejét, ha a távolbalátás korlátozott nappal is, egy fehér és egy vörös kézi jelzőlámpával kell megjelölni.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elejét, ha a távolbalátás korlátozott nappal is, két vörös kézi jelzőlámpával kell megjelölni.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elejét, ha a távolbalátás korlátozott nappal is, egy vörös kézi jelzőlámpával kell megjelölni.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elejét, ha a távolbalátás korlátozott nappal is, egy fehér és egy vörös kézi jelzőlámpával kell megjelölni.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1873.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a nyílt vonalról a következő állomásig legfeljebb 40 km/h sebességgel közlekedhet, ahol a hiba elhárítása céljából meg kell állni.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a nyílt vonalról a következő állomásig legfeljebb 15 km/h sebességgel közlekedhet, ahol a hiba elhárítása céljából meg kell állni.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a nyílt vonalról a következő állomásig legfeljebb 5 km/h sebességgel közlekedhet, ahol a hiba elhárítása céljából meg kell állni.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a nyílt vonalról a következő állomásig legfeljebb 10 km/h sebességgel közlekedhet, ahol a hiba elhárítása céljából meg kell állni.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a nyílt vonalról a célállomásig legfeljebb 40 km/h sebességgel közlekedhet, ahol a hiba elhárítása céljából meg kell állni.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a nyílt vonalról a célállomásig legfeljebb 15 km/h sebességgel közlekedhet, ahol a hiba elhárítása céljából meg kell állni.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a nyílt vonalról a célállomásig legfeljebb 5 km/h sebességgel közlekedhet, ahol a hiba elhárítása céljából meg kell állni.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a nyílt vonalról a célállomásig legfeljebb 10 km/h sebességgel közlekedhet, ahol a hiba elhárítása céljából meg kell állni.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akkor a vonat a nyílt vonalról a célállomásig legfeljebb 25 km/h sebességgel közlekedhet, ahol a hiba elhárítása céljából meg kell állni.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és a hiányosság az első érintett állomáson nem szüntethető meg, akkor a mozdonyt tolómozdonynak kell tekinteni.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és a hiányosság az első érintett állomáson nem szüntethető meg, akkor a mozdonyt vontatott járműnek kell tekinteni.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és a hiányosság a célállomáson nem szüntethető meg, akkor a mozdonyt vontatott járműnek kell tekinteni.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és a hiányosság a célállomáson nem szüntethető meg, akkor a mozdonyt tolómozdonynak kell tekinteni.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és a hiányosság az első érintett állomáson nem szüntethető meg, akkor a mozdonyt menetrend nélkülinek kell tekinteni.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és a hiányosság az első érintett állomáson nem szüntethető meg, akkor a mozdonyt menetrend nélkülinek kell tekinteni.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és a hiányosság a célállomáson nem szüntethető meg, akkor a mozdonyt menetrend nélkülinek kell tekinteni.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elején egyetlen lámpa sem világít, és a hiányosság a célállomáson nem szüntethető meg, akkor a mozdonyt menetrend nélkülinek kell tekinteni.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esetén, ha a vonat végén lévő 2 darab vörös fényű lámpa közül csak az egyik világít, a vonat a célállomásig közlekedhet.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kocsijaiból összeállított szerelvényvonatok esetén, ha a vonat végén lévő 2 darab vörös fényű lámpa közül csak az egyik világít, a vonat a célállomásig közlekedhet.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Mozdonyvonatok esetén, ha a vonat végén lévő 2 darab vörös fényű lámpa közül csak az egyik világít, a vonat a célállomásig közlekedhet.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1893.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esetén, ha a vonat végén egyetlen vörös fényű lámpa sem világít, haladéktalanul intézkedni kell a vonat megállítására és a hiányosság megszüntetésére.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Mozdonyvonatok esetén, ha a vonat végén egyetlen vörös fényű lámpa sem világít, haladéktalanul intézkedni kell a vonat megállítására és a hiányosság megszüntetésére.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esetén, ha a vonat végét egy vörös fényű lámpával sem lehet megjelölni, akkor 2 darab zárjelző táblát kell alkalmazni.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kocsijaiból összeállított szerelvényvonatok esetén, ha a vonat végét egy vörös fényű lámpával sem lehet megjelölni, akkor 2 darab zárjelző táblát kell alkalmazni.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Mozdonyvonatok esetén, ha a vonat végét egy vörös fényű lámpával sem lehet megjelölni, akkor 2 darab zárjelző táblát kell alkalmazni.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esetén, ha a vonat végén lévő 2 darab vörös fényű lámpa közül csak az egyik világít, a vonat csak a következő állomásig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kocsijaiból összeállított szerelvényvonatok esetén, ha a vonat végén lévő 2 darab vörös fényű lámpa közül csak az egyik világít, a vonat csak a következő állomásig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Mozdonyvonatok esetén, ha a vonat végén lévő 2 darab vörös fényű lámpa közül csak az egyik világít, a vonat csak a következő állomásig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esetén, ha a vonat végén egyetlen vörös fényű lámpa sem világít, a vonat a célállomásig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kocsijaiból összeállított szerelvényvonatok esetén, ha a vonat végén egyetlen vörös fényű lámpa sem világít, a vonat a célállomásig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Mozdonyvonatok esetén, ha a vonat végén egyetlen vörös fényű lámpa sem világít, a vonat a célállomásig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esetén, ha a vonat végén egyetlen vörös fényű lámpa sem világít, a vonat csak a következő állomásig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kocsijaiból összeállított szerelvényvonatok esetén, ha a vonat végén egyetlen vörös fényű lámpa sem világít, a vonat csak a következő állomásig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Mozdonyvonatok esetén, ha a vonat végén egyetlen vörös fényű lámpa sem világít, a vonat a következő állomásig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esetén, ha a vonat végét egy vörös fényű lámpával sem lehet megjelölni, akkor a vonat középállomásról nem indítható 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kocsijaiból összeállított szerelvényvonatok esetén, ha a vonat végét egy vörös fényű lámpával sem lehet megjelölni, akkor a vonat középállomásról nem indítható el.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esetén, ha a vonat végét egy vörös fényű lámpával sem lehet megjelölni, akkor a vonat csak a következő állomásig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kocsijaiból összeállított szerelvényvonatok esetén, ha a vonat végét egy vörös fényű lámpával sem lehet megjelölni, akkor a vonat csak a következő állomásig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Mozdonyvonatok esetén, ha a vonat végét egy vörös fényű lámpával sem lehet megjelölni, akkor a vonat csak a következő állomásig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esetén, ha a vonat végét egy vörös fényű lámpával sem lehet megjelölni, akkor a vonat a célállomásig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1913.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kocsijaiból összeállított szerelvényvonatok esetén, ha a vonat végét egy vörös fényű lámpával sem lehet megjelölni, akkor a vonat a célállomásig közlekedhet.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Mozdonyvonatok esetén, ha a vonat végét egy vörös fényű lámpával sem lehet megjelölni, akkor a vonat a célállomásig közlekedhet.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a forgalmi vonalirányítónak, és a forgalmi szolgálattevőnek köteles jelentést tenni a helyhez kötött jelzőkkel kapcsolatos rendellenességről.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a forgalmi vonalirányítónak, és a forgalmi szolgálattevőnek köteles jelentést tenni a vonatot veszélyeztető rosszindulatú cselekményről.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a forgalmi vonalirányítónak, és a forgalmi szolgálattevőnek köteles jelentést tenni a rendkívüli megállásról.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vonatszemélyzet a forgalmi vonalirányítónak, és a forgalmi szolgálattevőnek köteles jelentést tenni a rendkívüli megállást követően a közlekedést akadályozó körülmény megszűnéséről.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vonatot a nyílt vonalon a vonaton észlelt hiba vagy hiányosság miatt állították meg, akkor a vonatszemélyzet köteles a hibát megszüntetni.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ön sérült pályarészt fedez fel, akkor ezt a körülményt a rendelkezésre álló értekező berendezésen állomáson a forgalmi szolgálattevővel köteles közölni.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ön sérült pályarészt fedez fel, akkor ezt a körülményt a rendelkezésre álló értekező berendezésen forgalmi szolgálattevőkkel vagy a forgalmi vonalirányítóval köteles közölni.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sérült pályarész felfedezése után úgy ítéli meg, hogy a pályarész a sérülés ellenére még járható, azon eleinte legfeljebb 5 km/h sebesség alkalmazható.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sérült pályarész felfedezése után úgy ítéli meg, hogy a pályarész a sérülés ellenére még járható, azon eleinte legfeljebb 10 km/h sebesség alkalmazható.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sérült pályarész felfedezése után úgy ítéli meg, hogy a pályarész a sérülés ellenére még járható, azon eleinte legfeljebb 15 km/h sebesség alkalmazható.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sérült pályarész felfedezése után úgy ítéli meg, hogy a pályarész a sérülés ellenére még járható, azon eleinte legfeljebb 20 km/h sebesség alkalmazható.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sérült pályarész felfedezése után úgy ítéli meg, hogy a pályarész a sérülés ellenére még járható, azon eleinte legfeljebb 25 km/h sebesség alkalmazható.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sérült pályarész felfedezése után úgy ítéli meg, hogy a pályarész a sérülés ellenére még járható, azon eleinte legfeljebb 40 km/h sebesség alkalmazható.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sérült pályarész felfedezése után úgy ítéli meg, hogy a pályarész a sérülés ellenére még járható, azon eleinte legfeljebb lépésben szabad áthaladni vonattal.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sérült pályarész felfedezése után úgy ítéli meg, hogy a pályarész a sérülés ellenére még járható, azon eleinte legfeljebb lépésben szabad áthaladni vonattal.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ön sérült pályarészt fedez fel, akkor az adott pályarészt megvizsgálás nélkül a forgalomból ki kell zárni a pályafelügyeletet ellátó szakember megérkezéséig.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nyílt vonalon megállt vonat emelkedésben fekvő pályarész miatt nem tud elindulni, akkor a visszatoláshoz nem kell engedélyt kérni.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nyílt vonalon megállt vonat emelkedésben fekvő pályarész miatt nem tud elindulni, akkor a visszatoláshoz a forgalmi vonalirányítótól kell engedélyt kérni.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 részére a bejárati jelzőket nem szabad kezelni.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 részére a bejárati jelzőket mindig kezelni kell.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 részére a bejárati jelző mellett mindig Szabad az elhaladás! jelzést kell 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1936.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 részére a bejárati jelző mellett mindig Megállj! jelzést kell 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vonattal a bejárati jelző előtt mindig meg kell állni.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vonattal a bejárati jelző előtt csak akkor kell megállni, ha mellette Megállj! jelzést adnak.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vonattal a bejárati jelző előtt csak akkor kell megállni, ha nem adnak mellette Szabad az elhaladás! Jelzést.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vonattal a bejárati jelzőtől csak Hívójelzéssel vagy élőszóval kapott engedély után szabad behaladni.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Tolt vonattal a bejárati jelzőtől csak továbbhaladást engedélyező jelzéssel szabad behaladni.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közlekedő vonatok személyzete a járművek vizsgálata, javítása céljából azok közé, alá vagy fölé csak a mozdonyvezető engedélyével léphet.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közlekedő vonatok személyzete a járművek vizsgálata, javítása céljából azok közé, alá vagy fölé csak a forgalmi szolgálattevő engedélyével léphet.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közlekedő vonatok személyzete a járművek vizsgálata, javítása céljából azok közé, alá vagy fölé csak a forgalmi vonalirányító engedélyével léphet.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közlekedő vonatok személyzete még a járművek vizsgálata, javítása céljából sem léphet azok közé, alá vagy fölé.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pálya műszaki állapota miatt elrendelt lassúmenetek időtartamukat tekintve lehetnek állandó vagy ideiglenes jellegűek.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pálya műszaki állapota miatt elrendelt lassúmenetek időtartamukat tekintve lehetnek határozott vagy határozatlan jellegűek.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induló vonatok személyzetét a rendelkező és vonatindító állomások forgalmi szolgálattevői kötelesek Írásbeli rendelkezésen értesíteni az elrendelt lassúmenetekről.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induló vonatok személyzetét csak a rendelkező állomások forgalmi szolgálattevői kötelesek Írásbeli rendelkezésen értesíteni az elrendelt lassúmenetekről.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induló vonatok személyzetét csak a vonatindító állomások forgalmi szolgálattevői kötelesek Írásbeli rendelkezésen értesíteni az elrendelt lassúmenetekről.</w:t>
      </w:r>
    </w:p>
    <w:p w:rsidR="00B47759" w:rsidRDefault="00F8139E">
      <w:pPr>
        <w:tabs>
          <w:tab w:val="left" w:pos="717"/>
          <w:tab w:val="left" w:pos="1068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induló vonatok személyzetét csak a szomszédos állomások forgalmi szolgálattevői kötelesek Írásbeli rendelkezésen értesíteni az elrendelt lassúmenetekről.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lassan bejárandó pályarészek helyéről és az azokon alkalmazható sebességről a vonatok személyzetét értesíteni kell.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mellékvágányra elrendelt lassúmenetről az állomási személyzetet Parancskönyvben kell értesíteni.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mellékvágányra elrendelt lassúmenetről a tolatást végző személyzetet az Utasítás tolatás engedélyezésére vonatkozó előírásai szerint kell értesíteni.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vonatnál nem szabad a mozdonyt hóakadály áttörése céljából lekapcsolni a vonatról.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Előírások hiányában a dolgozók olyan intézkedéseket kötelesek tenni, amelyek megítélésük szerint az adott helyzetben a legeredményesebbek és legbiztonságosabbak.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cselekvőképtelenségeket, rendkívüli eseményeket, baleseteket, valamint a forgalom biztonságát veszélyeztető körülményeket Eseménykönyvben kell jelenteni.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Balesetről, váratlan vasúti eseményről, továbbá minden olyan rendkívüli eseményről, amely balesetet vagy forgalmi zavart okozhat, a dolgozók közvetlen felettesüknek azonnal kötelesek jelentést tenni.</w:t>
      </w:r>
    </w:p>
    <w:p w:rsidR="00B47759" w:rsidRDefault="00F8139E">
      <w:pPr>
        <w:tabs>
          <w:tab w:val="left" w:pos="717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1959.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pálya járhatatlansága miatt a személyszállító és tehervonatokat vissza kell tartani, akkor a továbbutazásra váró utasokat tájékoztatni kell a helyzet alakulásáról.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MÁV ZRT. F.2.SZ. FORGALMI UTASÍTÁS (VHF/64299-1/2020-ITM):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PÁROSÍTÁS, KIEGÉSZÍTÉS, RÖVID VÁLASZ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az alábbi szöveget, hogy mit kell érteni a "vonat személyzetét értesíteni kell" kifejezés alatt!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az alábbi szöveget, hogy mit kell érteni a "járműmegfutamodás" kifejezés alatt!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Sorolja fel a váltók forgalmi szempontból figyelembe veendő 9 alkatrészét!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váltó alkatrészei közül a csúcssíneket és a tősíneket, és azok feladatát, valamint az átállítás utáni kívánatos helyzetüket!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csúcssínek és a tősínek átállítás utáni kívánatos helyzetét és a feles állás fogalmát!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feles állás fogalmát!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sínszékek és a csúcssínemelő szerkezetek feladatát!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összekötő rúd (rudak) feladatát!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csúcssínrögzítő szerkezetek feladatát!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állítószerkezet feladatát és sorolja fel a fajtáit!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váltójelző feladatát!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váltózár feladatát!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Sorolja fel, hogy forgalombiztonsági szempontból milyen váltókat különböztetünk meg!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Ismertesse, hogy miről fogják önt értesíteni, ha az állomási fénysorompón a biztosítóberendezés kezelése után a közúton közlekedők számára megtévesztő villogó fehér fényt nem lehetett megszüntetni!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szöveget, hogy mi az eljárás az állomási fénysorompó használhatatlansága esetén!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tolatás engedélyezéséről szóló szöveget!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Sorolja fel, hogy a tolatás engedélyezése milyen módon történhet és írja oda az adott eset mellé, hogy abban az esetben milyen módon kell engedélyezni a tolatást!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szöveget, hogy a tolatás vezetője az első mozgás megkezdése előtt miről köteles intézkedni!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szöveget, hogy a tolatás vezetője minden mozgás megkezdése előtt miről köteles személyesen vagy az általa a tolatásban résztvevők részére kiadott rendelkezések végrehajtását igazoló bejelentés alapján meggyőződni!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Párosítsa össze, hogy a tolatás vezetőjének miről kell intézkednie az első mozgás megkezdése előtt és miről kell meggyőződnie minden mozgás megkezdése előtt!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szöveget, hogy a tolatás vezetőjének mit kell közölnie a mozdonyvezetővel, amikor a tolatási mozgás megkezdésére és annak mikénti végrehajtására utasítja őt!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Rajzolja be az ábrába, hogy hova kell rögzítősarut elhelyezni a járműmegfutamodás elleni védekezés alkalmával.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Állapítsa meg az ábráról, hogy helyesen vannak-e elhelyezve a megfutamodás elleni védekezés miatt odatett rögzítősaruk.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szükséges, biztosítsa előírásszerűen az ábrákon lévő járműveket megfutamodás ellen a rögzítősaruk helyének berajzolásával.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1984.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Karikázza be azokat a kerekek alatti helyeket jelölő számokat, ahova a járműmegfutamodás elleni biztosítás alkalmával rögzítősarut kell elhelyezni.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az állomástávolságú közlekedés alapszabályáról szóló szöveget!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foglalt vágányra történő vonatfogadásról szóló szöveget!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Megállj! jelzés meghaladásakor követendő eljárásról szóló szöveget!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MÁV ZRT. F.2.SZ. FORGALMI UTASÍTÁS FÜGGELÉKEI (VHF/64299-1/2020- ITM): 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IGAZ-HAMIS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Azokra az esetekre, amelyekre az F.2. 3. sz. Függelék nem tartalmaz eltérő előírásokat, az Utasítás, valamint az F.1. sz. Jelzési Utasítás vonatkozó előírásai érvényesek.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Keskeny nyomtávolságú vasútvonalakon anyaghalmot és egyéb tárgyat a vágánytengelytől legalább 1650 mm távolságra kell elhelyezni.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középütközős nem önműködő kapcsolókészülékkel felszerelt járművek kapcsolása kapcsolótaggal történik.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középütközős nem önműködő kapcsolókészülékkel felszerelt járművek összekapcsoláskor az egyik járművön levő kapcsolótagot a másik jármű ütközőfejében kell elhelyezni és ott csapszeggel rögzíteni.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középütközős nem önműködő kapcsolókészülékkel felszerelt járműveket csak álló helyzetükben szabad szétkapcsolni.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középütközős nem önműködő kapcsolókészülékkel felszerelt járművek összekapcsolása történhet álló és mozgó járműveknél egyaránt.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Álló járműre történő rájárás előtt a kapcsolótagot az ütközőfejből ki kell venni, majd rájárás és megállás után az ütközőfej lemezei között helyére kell csúsztatni és ott a csapszegekkel rögzíteni.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Azokat a középütközős nem önműködő kapcsolókészülékkel felszerelt járműveket, amelyeknek a kapcsolás felöli oldalon a mellgerendán túlérő rakomány van, mozgás közben nem szabad összekapcsolni.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Vonatszerelvények összekapcsolásakor ― ha vannak ― össze kell kapcsolni a biztonsági láncokat is. A nem használt biztonsági láncokat mindig a tartóhorogra kell akasztani.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összeállításakor figyelembe kell venni, hogy a szemben lévő ütközők középvonalai között ne legyen 6 cm-nél nagyobb magasságkülönbség.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középütközős nem önműködő kapcsolókészülékkel felszerelt járművek összekapcsolása csak álló járműveknél történhet.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középütközős nem önműködő kapcsolókészülékkel felszerelt járművek összekapcsolása csak mozgó járműveknél történhet.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összeállításakor figyelembe kell venni, hogy a szemben lévő ütközők középvonalai között ne legyen 20 cm-nél nagyobb magasságkülönbség.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szabad vonatba sorozni olyan járműveket, amelyek ütközőinek középvonala között 6 cm-nél nagyobb magasságkülönbség van és a vonatnál részükre megfelelő hely nem található.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szabad vonatba sorozni olyan járműveket, amelyek ütközőinek középvonala között 20 cm-nél nagyobb magasságkülönbség van és a vonatnál részükre megfelelő hely nem található.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Gyorsan működő légfékkel fékezett vonatnál 2 fékes kocsi között legfeljebb 5 vezetékes kocsi lehet, feltéve, hogy a vonat így is meg van fékezve.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2004.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mozdonyon mozdonyvezető általában egyedül teljesíthet szolgálatot, ez alól kivétel: a gőzmozdonyok és a MÁV Zrt. Széchenyi-hegyi Gyermekvasúton közlekedő mozdonyok.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vágányok számozása állomásokon általában a felvételi épület előtt fekvő első vágánynál római egyes számmal kezdődik, és ezzel párhuzamos vágányokon folytatólagosan halad.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vágányok számozása állomásokon általában a felvételi épület előtt fekvő első vágánynál arab egyes számmal kezdődik, és ezzel párhuzamos vágányokon folytatólagosan halad.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vágányok számozása állomásokon általában a felvételi épület előtt fekvő első vágánynál arab tizenegyes számmal kezdődik, és ezzel párhuzamos vágányokon folytatólagosan halad.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vágányok számozása állomásokon általában a felvételi épület előtt fekvő első vágánynál arab tizenegyes számmal kezdődik, és ezzel párhuzamos vágányokon folytatólagosan halad.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vágányok jelölése állomásokon a felvételi épület előtt fekvő első vágánynál nagy nyomtatott "A" betűvel kezdődik, és ezzel párhuzamos vágányokon folytatólagosan halad az ABC betűinek megfelelően.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váltókat állomásokon a végpont felöli oldalon arab egyes számtól kezdve páratlan számokkal folytatólagosan kell számozni.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váltókat állomásokon a kezdőpont felöli oldalon arab kettes számtól kezdve páros számokkal folytatólagosan kell számozni.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váltókat állomásokon a végpont felöli oldalon arab kettes számtól kezdve páratlan számokkal folytatólagosan kell számozni.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váltókat állomásokon a kezdőpont felöli oldalon arab egyes számtól kezdve páros számokkal folytatólagosan kell számozni.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váltókat állomásokon a végpont felöli oldalon arab kettes számtól kezdve páros számokkal folytatólagosan kell számozni.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váltókat állomásokon a kezdőpont felöli oldalon arab egyes számtól kezdve páratlan számokkal folytatólagosan kell számozni.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váltókat állomásokon a végpont felöli oldalon római kettes számtól kezdve páratlan számokkal folytatólagosan kell számozni.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váltókat állomásokon a kezdőpont felöli oldalon római egyes számtól kezdve páros számokkal folytatólagosan kell számozni.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váltókat állomásokon a végpont felöli oldalon római kettes számtól kezdve páros számokkal folytatólagosan kell számozni.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váltókat állomásokon a kezdőpont felöli oldalon római egyes számtól kezdve páratlan számokkal folytatólagosan kell számozni.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váltók számozásában a határvonal (hogy páros, vagy páratlan számot kap-e) az állomás területének középvonala.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gépészeti telephelyen lévő váltók számozása 201-es számmal kezdődik és folytatólagosan halad az utolsó váltóig.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gépészeti telephelyen lévő váltók számozása 201-es számmal kezdődik (ha az az állomáshoz a végponti oldalon csatlakozik) és páratlan számokkal folytatólagosan halad az utolsó váltóig.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2023.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gépészeti telephelyen lévő váltók számozása 202-es számmal kezdődik (ha az az állomáshoz a kezdőponti oldalon csatlakozik) és páros számokkal folytatólagosan halad az utolsó váltóig.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gépészeti telephelyen lévő váltók számozása 202-es számmal kezdődik (ha az az állomáshoz a végponti oldalon csatlakozik) és páratlan számokkal folytatólagosan halad az utolsó váltóig.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gépészeti telephelyen lévő váltók számozása 201-es számmal kezdődik (ha az az állomáshoz a kezdőponti oldalon csatlakozik) és páros számokkal folytatólagosan halad az utolsó váltóig.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gépészeti telephelyen lévő váltók számozása 201-es számmal kezdődik (ha az az állomáshoz a kezdőponti oldalon csatlakozik) és páratlan számokkal folytatólagosan halad az utolsó váltóig.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gépészeti telephelyen lévő váltók számozása 202-es számmal kezdődik (ha az az állomáshoz a végponti oldalon csatlakozik) és páros számokkal folytatólagosan halad az utolsó váltóig.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gépészeti telephelyen lévő váltók számozása 201-es számmal kezdődik (ha az az állomáshoz a végponti oldalon csatlakozik) és páros számokkal folytatólagosan halad az utolsó váltóig.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gépészeti telephelyen lévő váltók számozása 202-es számmal kezdődik (ha az az állomáshoz a kezdőponti oldalon csatlakozik) és páratlan számokkal folytatólagosan halad az utolsó váltóig.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bejárati jelzőket (a további bejárati jelzőket) a kezdőpont felől kezdve az abc folytatólagos nagybetűivel kell jelölni.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bejárati jelzőket a kezdőpont felől kezdve az abc folytatólagos nagybetűivel kell jelölni.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további bejárati jelzőket a kezdőpont felől kezdve az abc folytatólagos nagybetűivel kell jelölni.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egyéni kijárati jelzőket a kezdőpont felől „K”, végpont felől „V” és az érintett vágány arab számával kell jelölni (pl. K1, K2, V1, V2).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egyéni kijárati jelzőket a kezdőpont felől „V”, végpont felől „K” és az érintett vágány arab számával kell jelölni (pl. K1, K2, V1, V2).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egyéni kijárati jelzőket a kezdőpont felől „V”, végpont felől „K” és az érintett vágány római számával kell jelölni (pl. K.I., K.II., V.I., V.II.).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egyéni kijárati jelzőket a kezdőpont felől „K”, végpont felől „V” és az érintett vágány római számával kell jelölni (pl. K.I., K.II., V.I., V.II.).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alak és fény előjelzőket valamint az ismétlőjelzőket a hozzá tartozó főjelző betűjelével és „Ej”, vagy „Ism” rövidítéssel kell megjelölni (Pl. AEj, BIsm)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alak és fény előjelzőket valamint az ismétlőjelzőket a hozzá tartozó főjelző betűjelével és „Ej”, vagy „Ij” rövidítéssel kell megjelölni (Pl. AEj, BIj)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alak előjelzőket valamint az ismétlőjelzőket a hozzá tartozó főjelző betűjelével és „Ej”, vagy „Ism” rövidítéssel kell megjelölni (Pl. AEj, BIsm)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fény előjelzőket valamint az ismétlőjelzőket a hozzá tartozó főjelző betűjelével és „Ej”, vagy „Ism” rövidítéssel kell megjelölni (Pl. AEj, BIsm)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alak előjelzőket valamint az ismétlőjelzőket a hozzá tartozó főjelző betűjelével és „Ej”, vagy „Ij” rövidítéssel kell megjelölni (Pl. AEj, BIj)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fény előjelzőket valamint az ismétlőjelzőket a hozzá tartozó főjelző betűjelével és „Ej”, vagy „Ij” rövidítéssel kell megjelölni (Pl. AEj, BIj)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2043.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nem biztosított tolatásjelzőket „T” betűvel és folytatólagos arab számmal kell megjelölni a kezdő- és végponti oldalnak megfelelően.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nem biztosított tolatásjelzőket „T” betűvel és folytatólagos római számmal kell megjelölni a kezdő- és végponti oldalnak megfelelően.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Biztosított tolatásjelzőket azzal a váltószámmal és a váltóhoz viszonyított helyzetét jelölő „E”, J” vagy „B” betűvel kell jelölni, amely váltó mellett állnak.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Biztosított tolatásjelzőnél az „E” betű a váltó csúcsa előtt, a „J” betű a váltó jobbra terelő vágánya, a „B” a váltó balra terelő vágánya mellett való elhelyezkedésre utal.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fénysorompót állomáson „SR” betűkkel és páros vagy páratlan arab számmal a kezdőpontnak vagy a végpontnak megfelelően kell megjelölni.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Anyaghalmot a vágány sínszálain belül úgy kell elhelyezni, hogy az anyaghalom ne emelkedjen a sínfej fölé.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Anyaghalmot a vágány sínszálain kívül csak a vágány egyik oldalán szabad lerakni.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Vágányzárolt vonalrészen, építés alatt lévő vágányon (vágányokon) a munkavonatokkal és munkagépekkel csak a munkavégzésért felelős engedélyével szabad közlekedni.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Vágányzár tartama alatt az elzárt vágányon egyidejűleg több munkavonat, munkagép is közlekedhet vagy végezhet munkát.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Vágányzár tartama alatt az elzárt vágányon egyidejűleg csak egyetlen egy munkavonat, munkagép közlekedhet vagy végezhet munkát.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utasítások vonatkozó előírásainak betartásáért a munkavonatok, munkagépek járművezetői, valamint vonali tolatásvezetői a felelősek.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biztonságos közlekedésért a vonatokat kísérő forgalmi személyzet a saját munkaterületükön és hatáskörükön belül felelősek.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Amennyiben a munkavonat vonatszámban elegyet továbbít, Vonatterhelési kimutatást is kell kiállítani.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 Vonatterhelési kimutatásának kiállításával kapcsolatban az F.7. sz. Utasítás előírásai a mérvadók.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munkavonatok, munkagépek részére az útsorompókat le kell zárni.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útátjáróra munkavonattal, munkagéppel ráhaladni csak akkor szabad, ha a vonatszemélyzet megállapítja, hogy az útsorompó le van zárva.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Útátjáróhoz mindenkor csak olyan sebességgel szabad közeledni munkavonattal, munkagéppel, hogy szükség esetén az útátjáró előtt a megállás biztosítva legyen, legfeljebb azonban 15 km/h, tolt vonatoknál 5 km/h sebességgel.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MRN munkavonatok, munkagépek mozdonyvezetőit az Utasításban és Függelékeiben a vonatokra előírt módon kell az indításra felhatalmazni.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MRN munkavonatok, munkagépek részére a helyhez kötött jelzők kezelésére vonatkozóan az Utasításban és Függelékeiben előírtak a mérvadók.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kivonulási állomásról az elzárt vágányra kihaladni és onnan bevonulni csak a forgalmi szolgálattevő (forgalomirányító) engedélyével szabad.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állomásról induló, kivonuló munkavonatok, munkagépek részére a vágányutat, ha lehetséges le kell zárni.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elsőként indított munkavonattal, munkagéppel az Írásbeli rendelkezésen előírt helyen vagy a kitűzött Megállj jelző előtt meg kell állni.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második, harmadik és az azokat követő egységek csak olyan sebességgel haladhatnak, hogy az előttük közlekedő egység mögött 200 méterrel biztonságosan meg tudjanak állni.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2066.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Munkavonattal, munkagéppel való közlekedés folyamán fel kell készülni az elöl haladó egység esetleges megállására is.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Bizonyos feltételek mellett az elzárt vágányra, egyazon munkahelyre mindkét irányból egyidejűleg is közlekedhetnek munkavonatok, munkagépek.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elzárt vágányra, egyazon munkahelyre mindkét irányból egyidejűleg soha nem közlekedhetnek munkavonatok, munkagépek.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munkahelyre munkavonatot, munkagépet mindkét irányból egy időben nappali világosság mellett és akkor szabad indítani, ha a távolbalátás nem korlátozott.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munkahelyre munkavonatot, munkagépet mindkét irányból egy időben akkor szabad indítani, ha az értekezés lehetséges az érintett forgalmi szolgálattevők és a munkavonatok, munkagépek személyzete között.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munkavonat, munkagép személyzete a figyelési kötelezettségének menet közben a vonatkozó utasításokban előírtak szerint köteles eleget tenni.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Munkavonatnál, munkagépnél a mozdonyon utazó vonali tolatásvezető figyelő szolgálatát a mozdonyvezetővel ellentétes oldalon köteles végezni.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Munkavonatnál, munkagépnél a mozdonyon utazó vonali tolatásvezető figyelő szolgálatát a mozdonyvezetővel azonos oldalon köteles 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Azokon a pályarészeken, ahol az elöl haladó egység a pályaviszonyok miatt nem látható és a látótávolság is kisebb 200 méternél, csak legfeljebb 5 km/h sebességgel szabad közlekedni.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Menetirányt tekintve az első munkavonatnak, munkagépnek a munkahelyről történő indulása előtt a vonali tolatásvezető köteles a fogadó állomás forgalmi szolgálattevőjétől engedélyt kérni a bevonulásra az indulási idő közlésével.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nyílt vonalról visszatérő munkavonatok, munkagépek mozdonyvezetőit külön-külön a vonali tolatásvezetők (műszaki irányítók) élőszóval kötelesek felhatalmazni az indításra az egyes egységek közötti távolságok megtartásával.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Bevonuláskor a bejárati jelző előtt minden egység köteles megállni, onnan csak élőszóval adott engedélyre vagy Hívójelzéssel, fokozott figyelemmel, legfeljebb 5 km/h sebességgel szabad behaladni a kijelölt vágányra.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 bejárati jelzőjénél feltartóztatott első egység vezetője köteles az állomás forgalmi szolgálattevőjénél bejelentkezni és a tőle kapott rendelkezések alapján eljárni.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követő munkavonattal, munkagéppel az első érintett váltó előtt meg kell állni és onnan élőszóval adott és nyugtázott engedély alapján haladhat be a kijelölt vágányra.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38/2020.(II.21. MÁV Ért.7.) F.7. SZ. UTASÍTÁS A VASÚTI JÁRMŰ- ÉS VONATADATOK KEZELÉSÉRE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IGAZ-HAMIS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Vonatterhelési kimutatás a vonatba sorozott járművekről azok tényleges sorrendjében, a vonatfelvétel során kézírással vagy számítógéppel készített bizonylat. 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Informatikai rendszer használata esetén a rendszer által végzett összegzési műveletek eredményét — a használhatóság rátekintéssel történt ellenőrzése után — el kell fogadni. 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adatfelvételt fokozott figyelemmel kell végrehajtani, mert a rögzített adatok többsége a közlekedés biztonságával összefüggő tevékenység számára információt szolgáltat.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kéziratilag készülő Vonatterhelési kimutatáson tévesen leírt járműazonosítót átírással helyesbíteni nem szabad.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2084.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helytelenül feltüntetett járműazonosítót át kell húzni és a helyes járműazonosítót a következő, vagy az utolsó sorba kell írni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kézi vagy gépi úton előállított Vonatterhelési kimutatás nélkül nem indulhat.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vonatfelvételi tevékenységet megelőzi a vonat összeállítása.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vonatfelvétel elvégezhető már a vonat összeállítása előtt.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Vonatterhelési kimutatás elkészítésekor meg kell állapítani a vonat elegy- és teljes tömegét, a vonat hosszát is.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Vonatterhelési kimutatás elkészítésekor ellenőrizni kell a vonat terhelését, a megállítás és az állvatartás szempontjából szükséges megfékezettségét is. 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elegytömeg több mint a vontatójármű adott szakaszra megengedett terhelése, akkor a vonatfelvételt támogató informatikai rendszer erre figyelmeztető üzenetet küld.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hossza meghaladja a vonat útvonalára engedélyezett vonathosszt, akkor a vonatfelvételt támogató informatikai rendszer erre figyelmeztető üzenetet küld.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túlterhelés vagy megfékezettség hiánya áll fenn, akkor a vonatfelvételt támogató informatikai rendszer erre figyelmeztető üzenetet küld.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kézzel kiállított Vonatterhelési kimutatáson elő kell jegyezni a kiállítást végző vonatfelvevő nevét és a vonatfelvétel idejét.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megfékezettségének hiánya vagy az engedélyezett terhelés túllépése esetén a vonat indulásra kész állapotának biztosítása érdekében a szükséges intézkedéseket el kell 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Az összesítő számítások elvégzését követően kell ellenőrizni az adott vonathoz, az adott útvonalra az előírt féksúlyszázalék alapján a megfékezettséget és a vonat terhelését.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közbenső állomáson a vonatazonosítóban és a vonat összeállításában történt változásokat is át kell vezetni a Vonatterhelési kimutatáson.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közbenső állomáson történt változásokat, beleértve a személyzet elérhetőségét és vontatójármű adatainak változását is át kell vezetni a Vonatterhelési kimutatáson.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közbenső állomáson történt változásokat nem kell átvezetni a Vonatterhelési kimutatáson.</w:t>
      </w:r>
    </w:p>
    <w:p w:rsidR="00B47759" w:rsidRDefault="00F8139E">
      <w:pPr>
        <w:tabs>
          <w:tab w:val="left" w:pos="712"/>
          <w:tab w:val="left" w:pos="921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közbenső állomáson a vonatazonosítóban és a vonat összeállításában történt változásokat nem kell átvezetni a Vonatterhelési kimutatáson.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MÁV ZRT. E. 2. SZ. FÉKUTASÍTÁS (VHF/76728-1/2020-ITM): 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IGAZ-HAMIS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állvatartási féksúly olyan féksúly, amely a jármű, vonat állva tartásának kiértékeléséhez szükséges.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állvatartási féksúly olyan féksúly, ami a jármű, vonat féksúlyának és tömegének százalékban kifejezett viszonyszáma.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elfoglalt vezetőállás az a vezetőállás, amelyen a mozdonyvezető vonattovábbítás vagy tolatás közben a kezelőszerveket működteti.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fékjelölő a fékberendezés típusára és tuskós fékek tuskótípusára vonatkozó, a Vonatterhelési kimutatás Fj (Fékjelölő) oszlopában alkalmazható jelölés.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Fékezőszelep a fékberendezés olyan szerkezeti eleme, melynek működtetésével a mozdonyvezető önműködő féknél a fővezeték nyomását közvetlenül vagy közvetett módon szabályozza.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2105.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Fékezőszelep a fékberendezés olyan szerkezeti eleme, melynek működtetésével a mozdonyvezető nem önműködő féknél a fékvezeték nyomását közvetlenül vagy közvetett módon szabályozza.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féksúly a jármű megfékezettségét jellemző képzett szám. A járművek féksúlyának összege adja meg a vonat fékberendezésének hatásosságát gyorsfékezés esetén.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féksúlyszázalék a jármű, vonat féksúlyának és tömegének százalékban kifejezett viszonyszáma. Nagyobb féksúlyszázalék nagyobb fékteljesítményt jelent.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féksúlyszázalék a jármű, vonat féksúlyának és tömegének százalékban kifejezett viszonyszáma. Nagyobb féksúlyszázalék kisebb fékteljesítményt jelent.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féksúlyszázalék a jármű, vonat féksúlyának és tömegének százalékban kifejezett viszonyszáma. Kisebb féksúlyszázalék nagyobb fékteljesítményt jelent.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Megkülönböztetünk haladó vonat megállításához és álló vonat állva tartásához szükséges féksúlyszázalékokat.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haladó vonat megállításához és álló vonat állva tartásához szükséges féksúlyszázalék egy ugyanazon érték.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általános fékút az a távolság, amelyen belül valamennyi vonat gyorsfékezéssel a fékezés megkezdésétől megállítható.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tényleges fékút az a távolság, amelyet a vonat a vonal bármely szakaszán befut a fékezés megkezdésétől a megállásig.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tényleges fékút gyorsfékezés esetén az általános fékútnál kisebb, vagy egyenlő azzal.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tényleges fékút gyorsfékezés esetén általában az általános fékúttal egyenlő, vagy annál nagyobb.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fékvezeték az átmenő, nem önműködő légfék nyomásváltozással történő vezérlésére szolgáló légvezeték.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fékvezeték tömlőkapcsolata szelepes kapcsolófejjel ellátott.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önműködő légfék nyomásváltozással történő vezérlésére és általában levegőellátására is szolgáló légvezeték. A fővezeték névleges nyomása 5 ± 0,1 bar.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önműködő légfék nyomásváltozással történő vezérlésére és általában levegőellátására is szolgáló légvezeték. A fővezeték névleges nyomása 10 ± 0,1 bar.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önműködő légfék nyomásváltozással történő vezérlésére és általában levegőellátására is szolgáló légvezeték. A fővezeték névleges nyomása 8 ± 0,1 bar.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önműködő légfék nyomásváltozással történő vezérlésére és általában levegőellátására is szolgáló légvezeték. A fővezeték névleges nyomása 6,5 - 8,0 bar.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gyorsfékezés olyan fékezési mód, melynek során az önműködő légfék fővezeték nyomását az üzemi fékezéskor szokásosnál gyorsabban és esetleg nagyobb mértékben csökkentik.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kényszerfékezés olyan fékezési mód, melynek során az önműködő légfék fővezeték nyomása nem a mozdonyvezető kezdeményezésére csökken 3,2 bar alá.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kényszerfékezés olyan fékezési mód, melynek során az önműködő légfék fővezeték nyomása nem valamelyik vészfékberendezés működtetésének hatására csökken 3,2 bar alá.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Rugóerőtárolós (RET) fék olyan fékberendezés, ahol a jármű rögzítéséhez vagy biztonsági fékezéshez szükséges energiát rugó szolgáltatja.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RET fék oldott állapotához a fékberendezést a rugóerő hatásától mentesíteni kell, amit pneumatikus, hidraulikus vagy villamos (mágneses) berendezés biztosít.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2127.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üzemi fékezés olyan fékezési mód, melynek során az önműködő légfék fővezeték nyomását szabályozott mértékben legfeljebb 3,2 bar-ra csökkentik.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vészfékezés olyan fékezési mód, mely valamelyik vészfékberendezés működtetésének hatására jön létre.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vonatokat (kivéve a kézifékkel történő közlekedtetés esetét) légfékezéssel kell közlekedtetni.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járművek, vonatok elindítása előtt és menet közben, az Utasításban meghatározott esetekben és módon fékpróbával kell meggyőződni a fékberendezés előírásszerű működéséről.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Általában a fékpróba két résztvevője a mozdonyvezető, aki az elfoglalt vezetőállás fékberendezését kezeli, a másik munkavállaló pedig a szerelvény fékberendezését vizsgálja.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összeállított szerelvény légfék-berendezésének feltöltése előtt a fővezeték tömlőkapcsolatokat minden jármű között össze kell kapcsolni.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sérült végelzáró váltókat, tömlőket, kapcsolófejeket hibásnak kell minősíteni, és a cseréjéről intézkedni kell.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Elsősorban a sérült végelzáró váltókat, tömlőket, kapcsolófejeket kell használni.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nem használt tömlőkapcsolatokat a járművek tömlőtartóira kell felakasztani.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tömlőkapcsolatot előreláthatólag 30 percen belül újra használni fogjuk, akkor azokat lógva lehet hagyni.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Kettős fővezeték és/vagy főlégtartály-vezeték kapcsolattal rendelkező járműveken, egy járművégen az azonos típusú tömlőkapcsolatok összekapcsolása tilos!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Kettős fővezeték kapcsolattal rendelkező járműveken, egy járművégen az azonos típusú tömlőkapcsolatok közül mindkettőt össze kell kapcsolni a szomszédos járművel.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Fővezeték kapcsolatok esetén a kapcsolófej belsejében talált szennyeződést, idegen anyagot el kell távolítani.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Fővezeték kapcsolatok esetén a mozdony végelzáró váltóját rövid időre ki kell nyitni, a tömlőkapcsolatot ki kell fúvatni.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Fővezeték kapcsolatok esetén kifúvatást követően a mozdony fővezeték tömlőkapcsolatát kell a szomszédos jármű tömlőkapcsolatával összekapcsolni.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Fővezeték kapcsolatok esetén a tömlők összekapcsolása után a járművek végelzáró váltóit egyszerre, ütközésig ki kell nyitni.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szerelvény mindkét végén a fővezeték végelzáró váltókat el kell zárni.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Járművek mechanikus fékberendezésének ellenőrzése során lehetőség szerint meg kell figyelni a kézifékek vagy rögzítő fékek oldott állapotát.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Járművek mechanikus fékberendezésének ellenőrzése során lehetőség szerint meg kell figyelni a rudazatállítók vezérlőelemeinek épségét.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Járművek mechanikus fékberendezésének ellenőrzése során lehetőség szerint meg kell figyelni a fékhenger dugattyúk alaphelyzetét.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Járművek mechanikus fékberendezésének ellenőrzése során lehetőség szerint meg kell figyelni a fékrudazat oldott állapotbeli feszülés mentességét.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Járművek mechanikus fékberendezésének ellenőrzése során lehetőség szerint meg kell figyelni a féktuskó-kerék kapcsolat oldott állapotát.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Járművek mechanikus fékberendezésének ellenőrzése során lehetőség szerint meg kell figyelni a féktuskók meglétét, állapotát.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2150.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Járművek mechanikus fékberendezésének ellenőrzése során lehetőség szerint meg kell figyelni a biztonsági kengyelek, függesztések meglétét, állapotát.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fékberendezések ellenőrzése hiányt, sérülést tár fel, akkor a féket vizsgáló munkavállaló köteles ezeket megszüntetni, vagy annak elhárítására intézkedni.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hibákat bármely okból a helyszínen nem lehet megszüntetni, akkor a jármű fékberendezését ki kell iktatni.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fékszerkezetek vizsgálata során olyan üzemveszélyes hibát észleltek, amely a vonatban nem hárítható el, akkor a járművet a szerelvényből ki kell sorozni.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fékszerkezetek vizsgálata során olyan üzemveszélyes hibát észleltek, amely a vonatban nem hárítható el, akkor a féket vizsgáló munkavállaló köteles ezeket megszüntetni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ki-, beiktató váltók helyzeteit ellenőrizni kell, szükség esetén az átállításukat is el kell 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vonatnem-váltók állását a fékpróbát végző munkavállaló légfékes tolatás esetén a tolatás vezetője köteles ellenőrizni, szükség esetén kezelni.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mozdonyok jármű mellől nem kezelhető vonatnem-váltóit, amelyeket a mozdonyvezetőnek kell kezelnie és ellenőriznie.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hidegen továbbított mozdony vonatnem- és hidegmeneti váltóját csak a mozdonyvezető vagy a szállítást előkészítő munkavállaló kezelheti.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hidegen továbbított mozdony vonatnem- és hidegmeneti váltóját csak a féklakatos kezelheti.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fékpróba során féket iktattak ki vagy be, vonatnem-váltót kezeltek, akkor a fékpróbát végző munkavállaló köteles a változást a vonat felvételét végző munkavállalónak bejelenteni.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figyelembe vehető féksúlyát a mozdonyvezető köteles közölni.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figyelembe vehető féksúlyát a vonatfelvevő köteles leolvasni.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első, valamint utolsó járművének jól működő légfékkel felszereltnek kell lennie.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első vontatott és a legutolsó járművének jól működő légfékkel felszereltnek kell lennie.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Csak a vonatok utolsó járművének kell jól működő légfékkel felszereltnek lennie.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Csak a vonatok első járművének kell jól működő légfékkel felszereltnek lennie.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kocsikból összeállított vonat kocsijainak jól működő kézi-, rögzítő vagy rugóerőtárolós fékkel, valamint vészfékváltóval felszereltnek kell lenniük.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fékberendezés feltöltése után az utolsó jármű hátsó végelzáró váltóját rövid időre ki kell nyitni, és meg kell figyelni a levegő kifúvását.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fékberendezés feltöltése után a szerelvény végén a levegő kifúvása akkor tekinthető megfelelőnek, ha a levegőkiáramlást erős fúvás kíséri és a kiáramlás folyamatos.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tömörségvizsgálat csak akkor kezdhető el, ha a szerelvény légfékberendezésének feltöltése befejeződött.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tömörségvizsgálat a tömlőkapcsolatok összekapcsolása után azonnal el kell kezdeni.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tömörségvizsgálat idejére a fővezeték és a főlégtartály közötti kapcsolatot meg kell szakítani.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Tömörségvizsgálat esetén a légveszteség mérésének időtartama 1 perc.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Tömörségvizsgálat esetén a légveszteség mérésének időtartama 3 perc.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Tömörségvizsgálat esetén a légveszteség mérésének időtartama 10 perc.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2176.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fékberendezés működésvizsgálatát csak a tömörségvizsgálat során megfelelőnek minősített tömörségű szerelvénynél szabad megkezdeni.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fékberendezés működésvizsgálatát elégtelen tömörségvizsgálat után is meg szabad kezdeni.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Tömörségvizsgálat után a fővezetéket névleges nyomásra kell feltölteni.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fékvizsgálatot végző „Befékezni!” jelzésére vagy szóbeli rendelkezésére a fővezeték nyomását a mozdonyvezető kb. 0,5 bar-ral csökkenti.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fékvizsgálatot végző „Féket ereszd megi!” jelzésére vagy szóbeli rendelkezésére a fővezeték nyomását a mozdonyvezető kb. 0,5 bar-ral csökkenti.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fékvizsgálatot végző „Féket ereszd meg!” jelzésére vagy szóbeli rendelkezésére a fővezeték nyomását a mozdonyvezető 5 bar-ral csökkenti.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fékvizsgálatot végző „Féket ereszd meg!” jelzésére vagy szóbeli rendelkezésére a fővezeték nyomását a mozdonyvezető kb. 0,5 bar-ral növeli.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fékvizsgálatot végző „Befékezni!” jelzésére vagy szóbeli rendelkezésére a fővezeték nyomását a mozdonyvezető 5 bar-ral csökkenti.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fékvizsgálatot végző „Befékezni!” jelzésére vagy szóbeli rendelkezésére a fővezeték nyomását a mozdonyvezető kb. 0,5 bar-ral növeli.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féket vizsgáló munkavállaló a szerelvény járműveinek befékezettségét megvizsgálja. A vizsgálatnak ki kell terjednie a légfékhez tartozó összes berendezésre.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fékberendezés vizsgálat akkor tekinthető sikeresnek, ha a tuskós fékeknél a kerekekhez a féktuskók szorosan hozzásimulnak.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Forgóvázas járműveknél forgóvázanként legalább 1 tengelynél meg kell győződni arról, hogy a féktuskók szorosan hozzásimulnak.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2 tengelyes járműveknél járművenként legalább 1 tengelynél meg kell győződni arról, hogy a féktuskók szorosan hozzásimulnak.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Sikeres befékezés vizsgálat után „Féket feloldani!” jelzést vagy szóbeli rendelkezést kell adni.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Sikeres befékezés vizsgálat után „Féket ereszd meg!" jelzést vagy szóbeli rendelkezést kell adni.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Amikor a féket vizsgáló közelében levő légfékes jármű fékje feloldott, meg kell kezdeni a feloldott fékrendszer vizsgálatát, lehetőleg, a szerelvény befékezés vizsgálattal ellentétes oldalán.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oldás vizsgálatának megkezdése előtt gondoskodni kell a szerelvény megfutamodás elleni biztosításáról.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oldási vizsgálat akkor tekinthető sikeresnek, ha a féktuskók láthatóan eltávolodtak a kerék futófelületétől.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oldási vizsgálat akkor tekinthető sikeresnek, ha a féktuskók a féksarura mért kalapácsütésre, vagy más eszközzel kifejtett erőhatásra könnyen megmozdulnak.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arról kell meggyőződni, hogy a szerelvény/vonat valamennyi járművét a fővezetékhez csatlakoztatták-e.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arról kell meggyőződni, hogy a szerelvény/vonat fék fővezetéke folytonos és megfelelő keresztmetszetű-e a vonat teljes hosszában.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arról kell meggyőződni, hogy a szerelvény/vonat valamennyi járműve fékberendezésének állapota és működése megfelel-e az ellenőrzési szempontoknak.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tartani, ha a vonat szerelvényét újonnan állították össze.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2199.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tartani, ha a szerelvény, vagy a szerelvény egy részének fővezetéke 3 óránál hosszabb ideig maradt sűrített levegő utántáplálás nélkül.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 bármely esetben, ha a mozdonyvezetőnek, vagy a féket vizsgáló munkavállalónak kétsége merül fel a fékberendezés előírásszerű működésével kapcsolatban.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végrehajtása a fékberendezést az önműködő légfék vonattovábbítás közben használandó fékezőszelepével kell működtetni.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el kell elvégezni a tömörségvizsgálatot is.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el kell elvégezni a befékezés vizsgálatát is.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el kell elvégezni az oldás vizsgálatát is.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el kell elvégezni a fékpróba eredményének rögzítését és/vagy közlését is.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el kell elvégezni a tömörségvizsgálatot és a fékpróba eredményének rögzítését és/vagy közlését is.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el kell elvégezni a befékezés vizsgálatát és a fékpróba eredményének rögzítését és/vagy közlését is.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el kell elvégezni az oldás vizsgálatát és a fékpróba eredményének rögzítését és/vagy közlését is.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el kell elvégezni a befékezés és az oldás vizsgálatát is.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el kell elvégezni a tömörségvizsgálatot, a befékezés és az oldás vizsgálatát is.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a tömörségvizsgálatot, a befékezés, az oldás vizsgálatát és a fékpróba eredményének rögzítését és/vagy közlését is el kell végezni.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nem kell elvégezni a tömörségvizsgálatot.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nem kell elvégezni a befékezés vizsgálatát.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nem kell elvégezni az oldás vizsgálatát.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a fékpróba eredményének rögzítését és/vagy közlését nem kell elvégezni.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nem kell elvégezni a tömörségvizsgálatot és a fékpróba eredményének rögzítését és/vagy közlését.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nem kell elvégezni a befékezés vizsgálatát és a fékpróba eredményének rögzítését és/vagy közlését.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nem kell elvégezni az oldás vizsgálatát és a fékpróba eredményének rögzítését és/vagy közlését.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"E" fékpróba során arról kell meggyőződni, hogy a vonat/szerelvény valamennyi járművét a fővezetékhez csatlakoztatták-e.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"E" fékpróba során arról kell meggyőződni, hogy a fővezetékhez újonnan beiktatott járművek fékberendezésének állapota és működése megfelel-e az ellenőrzési szempontoknak.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"E" fékpróba során arról kell meggyőződni, hogy a fővezetékhez újonnan csatlakoztatott járművek fékberendezésének állapota és működése megfelel-e az ellenőrzési szempontoknak.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"E" fékpróba során arról kell meggyőződni, hogy a szerelvény/vonat valamennyi járművét a fővezetékhez csatlakoztatták-e.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"E" fékpróba során arról kell meggyőződni, hogy a szerelvény/vonat fék fővezetéke folytonos és megfelelő keresztmetszetű-e a vonat teljes hosszában.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2224.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"E" fékpróba során arról kell meggyőződni, hogy a szerelvény/vonat valamennyi járműve fékberendezésének állapota és működése megfelel-e az ellenőrzési szempontoknak.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arról kell meggyőződni, hogy a vonat/szerelvény valamennyi járművét a fővezetékhez csatlakoztatták-e.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arról kell meggyőződni, hogy a fővezetékhez újonnan beiktatott járművek fékberendezésének állapota és működése megfelel-e az ellenőrzési szempontoknak.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arról kell meggyőződni, hogy a fővezetékhez újonnan csatlakoztatott járművek fékberendezésének állapota és működése megfelel-e az ellenőrzési szempontoknak.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tartani, ha a szerelvény vagy a szerelvény egy részének fővezetéke 3 óránál nem hosszabb ideig sűrített levegő utántáplálás nélkül volt és a feltöltés iránya megváltozott.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tartani, ha a vonat közlekedése közben a vonat fékjét vezérlő fékezőszelep bármely ok miatt megváltozik és a feltöltés iránya megváltozott.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tartani, ha a szerelvénybe járműveket soroztak be és a feltöltés iránya megváltozott.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tartani, ha a fékezésből korábban kiiktatott fékberendezésű járművek fékjét beiktatják és a feltöltés iránya megváltozott.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tartani, ha valamely jármű légfékjénél kényszeroldást alkalmaztak.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tartani, ha tolatás alkalmával a szerelvény légfékjét működtetni fogják.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tartani, ha a szerelvény vagy a szerelvény egy részének fővezetéke 3 óránál nem hosszabb ideig sűrített levegő utántáplálás nélkül volt és a feltöltés iránya megváltozott.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tartani, ha a vonat közlekedése közben a vonat fékjét vezérlő fékezőszelep bármely ok miatt megváltozik és a feltöltés iránya megváltozott.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tartani, ha a szerelvénybe járműveket soroztak be és a feltöltés iránya megváltozott.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tartani, ha a fékezésből korábban kiiktatott fékberendezésű járművek fékjét beiktatják és a feltöltés iránya megváltozott.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tartani, ha valamely jármű légfékjénél kényszeroldást alkalmaztak.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tartani, ha tolatás alkalmával a szerelvény légfékjét működtetni fogják.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tartani, ha a vonat szerelvényét újonnan állították össze.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tartani, ha a szerelvény, vagy a szerelvény egy részének fővezetéke 3 óránál hosszabb ideig maradt sűrített levegő utántáplálás nélkül.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 bármely esetben, ha a mozdonyvezetőnek, vagy a féket vizsgáló munkavállalónak kétsége merül fel a fékberendezés előírásszerű működésével kapcsolatban.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"R" fékpróbát kell tartani bármely esetben, ha a mozdonyvezetőnek, vagy a féket vizsgáló munkavállalónak kétsége merül fel a fékberendezés előírásszerű működésével kapcsolatban.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"E" fékpróba általában a szerelvényben a fékezőszeleptől legtávolabbi két légfékes jármű befékezési és oldási vizsgálatából áll.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2245.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Újonnan besorozott, a fékezésből korábban kiiktatott fékberendezésű, kényszeroldott légfékberendezésű járművek esetén az "E" fékpróba alkalmával a vonat tömörségvizsgálatát is el kell 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Újonnan besorozott járművek esetén az "E" fékpróba alkalmával a vonat tömörségvizsgálatát is el kell 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fékezésből korábban kiiktatott fékberendezésű járművek esetén az "E" fékpróba alkalmával a vonat tömörségvizsgálatát is el kell 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Kényszeroldott légfékberendezésű járművek esetén az "E" fékpróba alkalmával a vonat tömörségvizsgálatát is el kell 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Újonnan besorozott, a fékezésből korábban kiiktatott fékberendezésű, kényszeroldott légfékberendezésű járművek esetén az "E" fékpróba alkalmával a vonat tömörségvizsgálatát is el kell 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Újonnan besorozott vagy a fékezésből korábban kiiktatott fékberendezésű járművek esetén az "E" fékpróba alkalmával a vonat tömörségvizsgálatát is el kell 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Újonnan besorozott vagy kényszeroldott légfékberendezésű járművek esetén az "E" fékpróba alkalmával a vonat tömörségvizsgálatát is el kell 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Újonnan besorozott, a fékezésből korábban kiiktatott fékberendezésű, kényszeroldott légfékberendezésű járművek esetén az "E" fékpróba alkalmával a vonat tömörségvizsgálatát is el kell 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fékezésből korábban kiiktatott fékberendezésű vagy kényszeroldott légfékberendezésű járművek esetén az "E" fékpróba alkalmával a vonat tömörségvizsgálatát is el kell 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Újonnan besorozott járművek esetén a befékezési és oldási vizsgálatot nem csak a szerelvény utolsó két légfékes járművén kell elvégezni.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Újonnan besorozott járművek esetén a befékezés és az oldás vizsgálatát nem csak a szerelvény utolsó két légfékes járművén kell elvégezni.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fékezésből korábban kiiktatott fékberendezésű járművek esetén a befékezés és az oldás vizsgálatát nem csak a szerelvény utolsó két légfékes járművén kell elvégezni.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Kényszeroldott légfékberendezésű járművek esetén a befékezés és az oldás vizsgálatát nem csak a szerelvény utolsó két légfékes járművén kell elvégezni.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Újonnan besorozott vagy a fékezésből korábban kiiktatott fékberendezésű járművek esetén a befékezés és az oldás vizsgálatát nem csak a szerelvény utolsó két légfékes járművén kell elvégezni.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Újonnan besorozott vagy kényszeroldott légfékberendezésű járművek esetén a befékezés és az oldás vizsgálatát nem csak a szerelvény utolsó két légfékes járművén kell elvégezni.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"E" fékpróba kényszeroldott légfékberendezésű járművek esetén a fékezőszeleptől legtávolabbi két légfékes jármű befékezési és oldási vizsgálatából áll.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"E" fékpróba a fékezésből korábban kiiktatott fékberendezésű, kényszeroldott légfékberendezésű járművek esetén a fékezőszeleptől legtávolabbi két légfékes jármű befékezési és oldási vizsgálatából áll.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"E" fékpróba újonnan besorozott járművek esetén a fékezőszeleptől legtávolabbi két légfékes jármű befékezési és oldási vizsgálatából áll.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"K" fékpróba során arról kell meggyőződni, hogy a vonat fék fővezetékének folytonossága helyreállt-e.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2264.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"K" fékpróba során arról kell meggyőződni, hogy a fővezetékhez újonnan csatlakoztatott vagy újonnan beiktatott járművek fékberendezésének állapota és működése megfelel-e az ellenőrzési szempontoknak.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arról kell meggyőződni, hogy a vonat fék fővezetékének folytonossága helyreállt-e.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"T" fékpróba során arról kell meggyőződni, hogy a fővezetékhez újonnan csatlakoztatott vagy újonnan beiktatott járművek fékberendezésének állapota és működése megfelel-e az ellenőrzési szempontoknak.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"E" fékpróba során arról kell meggyőződni, hogy a vonat fék fővezetékének folytonossága helyreállt-e.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"E" fékpróba során arról kell meggyőződni, hogy a fővezetékhez újonnan csatlakoztatott vagy újonnan beiktatott járművek fékberendezésének állapota és működése megfelel-e az ellenőrzési szempontoknak.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"K" fékpróba során arról kell meggyőződni, hogy a szerelvény/vonat valamennyi járművét a fővezetékhez csatlakoztatták-e.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"K" fékpróba során arról kell meggyőződni, hogy a szerelvény/vonat fék fővezetéke folytonos és megfelelő keresztmetszetű-e a vonat teljes hosszában.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"K" fékpróba során arról kell meggyőződni, hogy a szerelvény/vonat valamennyi járműve fékberendezésének állapota és működése megfelel-e az ellenőrzési szempontoknak.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"K" fékpróba során arról kell meggyőződni, hogy a vonat/szerelvény valamennyi járművét a fővezetékhez csatlakoztatták-e.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"K" fékpróba során arról kell meggyőződni, hogy a fővezetékhez újonnan beiktatott járművek fékberendezésének állapota és működése megfelel-e az ellenőrzési szempontoknak.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"K" fékpróba során arról kell meggyőződni, hogy a fővezetékhez újonnan csatlakoztatott járművek fékberendezésének állapota és működése megfelel-e az ellenőrzési szempontoknak.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tartani, ha a szerelvény vagy a szerelvény egy részének fővezetéke 3 óránál nem hosszabb ideig sűrített levegő után táplálás nélkül volt, és a feltöltés iránya ugyanaz.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tartani, ha a vonat közlekedése közben a vonat fékjét vezérlő fékezőszelep bármely ok miatt megváltozik, de a feltöltés iránya ugyanaz.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tartani, ha a szerelvénybe járműveket soroztak be és a feltöltés iránya ugyanaz.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tartani, ha a fékezésből korábban kiiktatott fékberendezésű járművek fékjét beiktatják és a feltöltés iránya ugyanaz.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tartani, ha a szerelvény fővezetékének folytonossága bármely helyén, bármely okból megszakad, a helyreállítást követően.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tartani, ha a szerelvény vagy a szerelvény egy részének fővezetéke 3 óránál nem hosszabb ideig sűrített levegő után táplálás nélkül volt, és a feltöltés iránya ugyanaz.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tartani, ha a vonat közlekedése közben a vonat fékjét vezérlő fékezőszelep bármely ok miatt megváltozik, de a feltöltés iránya ugyanaz.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tartani, ha a szerelvénybe járműveket soroztak be és a feltöltés iránya ugyanaz.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2283.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tartani, ha a fékezésből korábban kiiktatott fékberendezésű járművek fékjét beiktatják és a feltöltés iránya ugyanaz.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tartani, ha a szerelvény fővezetékének folytonossága bármely helyén, bármely okból megszakad, a helyreállítást követően.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tartani, ha a szerelvény vagy a szerelvény egy részének fővezetéke 3 óránál nem hosszabb ideig sűrített levegő után táplálás nélkül volt, és a feltöltés iránya ugyanaz.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tartani, ha a vonat közlekedése közben a vonat fékjét vezérlő fékezőszelep bármely ok miatt megváltozik, de a feltöltés iránya ugyanaz.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tartani, ha a szerelvénybe járműveket soroztak be és a feltöltés iránya ugyanaz.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tartani, ha a fékezésből korábban kiiktatott fékberendezésű járművek fékjét beiktatják és a feltöltés iránya ugyanaz.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tartani, ha a szerelvény fővezetékének folytonossága bármely helyén, bármely okból megszakad, a helyreállítást követően.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tartani, ha a szerelvény, vagy a szerelvény egy részének fővezetéke 3 óránál hosszabb ideig maradt sűrített levegő utántáplálás nélkül.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 bármely esetben, ha a mozdonyvezetőnek, vagy a féket vizsgáló munkavállalónak kétsége merül fel a fékberendezés előírásszerű működésével kapcsolatban.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tartani, ha a szerelvény vagy a szerelvény egy részének fővezetéke 3 óránál nem hosszabb ideig sűrített levegő utántáplálás nélkül volt és a feltöltés iránya megváltozott.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tartani, ha a vonat közlekedése közben a vonat fékjét vezérlő fékezőszelep bármely ok miatt megváltozik és a feltöltés iránya megváltozott.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tartani, ha a szerelvénybe járműveket soroztak be és a feltöltés iránya megváltozott.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tartani, ha a fékezésből korábban kiiktatott fékberendezésű járművek fékjét beiktatják és a feltöltés iránya megváltozott.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tartani, ha valamely jármű légfékjénél kényszeroldást alkalmaztak.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tartani, ha tolatás alkalmával a szerelvény légfékjét működtetni fogják.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"K" fékpróba a szerelvényben újonnan létrehozott fővezeték kapcsolatot követő két légfékes jármű befékezési és oldási vizsgálatából áll.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"K" fékpróba a szerelvényben a fékezőszeleptől legtávolabbi két légfékes jármű befékezési és oldási vizsgálatából áll.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Újonnan besorozott jármű vagy korábban kiiktatott fékberendezésű járművek fékjének beiktatása esetén a vonat tömörségvizsgálatát el kell 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befékezési és oldási vizsgálatot csak az újonnan besorozott, újonnan beiktatott légfékberendezésű járműveken és az ezeket követő két légfékes járművön kell elvégezni, ha a "K" fékpróba esedékes.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"T", "E", "K" fékpróbát tartani, ha a szerelvényben levő jármű(vek) fékberendezése részlegesen vagy teljesen kiiktatásra került.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"T", "E", "K" fékpróbát tartani, ha a szerelvényben levő jármű(vek) vonatnem-váltóját, vagy raksúlyváltóját átállították.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"T", "E", "K" fékpróbát tartani, vészfékezés, kényszerfékezés esetén, ha ennek megszüntetése nem járt fővezeték folytonosságának megszakításával.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2305.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tartani, ha a szerelvényben levő jármű(vek) fékberendezése részlegesen vagy teljesen kiiktatásra került.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tartani, ha a szerelvényben levő jármű(vek) vonatnem-váltóját, vagy raksúlyváltóját átállították.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 vészfékezés, kényszerfékezés esetén, ha ennek megszüntetése nem járt fővezeték folytonosságának megszakításával.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tartani, ha a szerelvényben levő jármű(vek) fékberendezése részlegesen vagy teljesen kiiktatásra került.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tartani, ha a szerelvényben levő jármű(vek) vonatnem-váltóját, vagy raksúlyváltóját átállították.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 vészfékezés, kényszerfékezés esetén, ha ennek megszüntetése nem járt fővezeték folytonosságának megszakításával.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tartani, ha a szerelvényben levő jármű(vek) fékberendezése részlegesen vagy teljesen kiiktatásra került.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tartani, ha a szerelvényben levő jármű(vek) vonatnem-váltóját, vagy raksúlyváltóját átállították.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 vészfékezés, kényszerfékezés esetén, ha ennek megszüntetése nem járt fővezeték folytonosságának megszakításával.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"E", "K" fékpróbát tartani, ha a vonat végéről (vagy a tolt vonat elejéről) járműveket kapcsoltak le.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"E", "K" fékpróbát tartani az érkezett vonat mozdonyával végzett tolatás előtt.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tartani, ha a vonat végéről (vagy a tolt vonat elejéről) járműveket kapcsoltak le.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"T" fékpróbát kell tartani az érkezett vonat mozdonyával végzett tolatás előtt.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tartani, ha a vonat végéről (vagy a tolt vonat elejéről) járműveket kapcsoltak le.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"E" fékpróbát kell tartani az érkezett vonat mozdonyával végzett tolatás előtt.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tartani, ha a vonat végéről (vagy a tolt vonat elejéről) járműveket kapcsoltak le.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"K" fékpróbát kell tartani az érkezett vonat mozdonyával végzett tolatás előtt.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vontató- és vontatott járművek közlekedtetése előtt az állva tartáshoz szükséges fékek és eszközök rendelkezésre állását, hatásosságát és működését meg kell vizsgálni.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állva tartáshoz szükséges feltételek ellenőrzésének a kézifékre (a jármű padlószintjén állva, menet közben is működtethető mechanikus fék) is ki kell terjednie.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állva tartáshoz szükséges feltételek ellenőrzésének a kézifékre, rögzítősarura is ki kell terjednie.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állva tartáshoz szükséges feltételek ellenőrzésének a rögzítősarura is ki kell terjednie.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állva tartáshoz szükséges feltételek ellenőrzésének csak a kézifékre kell kiterjednie.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állva tartáshoz szükséges feltételek ellenőrzésének csak a kézifékre (a jármű padlószintjén állva, menet közben is működtethető mechanikus fék) kell kiterjednie.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vagy szerelvényvonatok állva tartáshoz szükséges kézifék vizsgálatát csak az állva tartás miatti működtetésük során kell elvégezni, az erre kiválasztott járműveknél.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vonatok indulása előtt meg kell győződni arról, hogy az állva tartáshoz figyelembe vett kézifék, rögzítőfék jól működik-e és/vagy a kellő számú rögzítősaru rendelkezésre áll-e.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2330.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Szerelvényvonatok indulása előtt meg kell győződni arról, hogy az állva tartáshoz figyelembe vett kézifék, rögzítőfék jól működik-e és/vagy a kellő számú rögzítősaru rendelkezésre áll-e.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állva tartáshoz szükséges feltételek rendelkezésre állása érdekében ellenőrizni kell, hogy a kézifék-kerék (forgatókar) könnyen működtethető-e.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állva tartáshoz szükséges feltételek rendelkezésre állása érdekében ellenőrizni kell, hogy a fékemeltyűk saruiban van-e ép, és határ alá nem kopott féktuskó.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kézifék (rögzítőfék) akkor működik szabályosan, ha a fékezéskor a féktuskók a kerék futófelületére egyenletesen és kellő erővel szorulnak.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kézifék (rögzítőfék) akkor működik szabályosan, ha oldáskor a féktuskók a kerék futófelületétől eltávolodnak.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kézifék (rögzítőfék) akkor működik szabályosan, ha oldáskor a féktuskók a kerék futófelületére egyenletesen és kellő erővel szorulnak.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kézifék (rögzítőfék) akkor működik szabályosan, ha a fékezéskor a féktuskók a kerék futófelületétől eltávolodnak.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oldás vizsgálata során rendellenesség tapasztalható, akkor a hibát meg kell keresni. Ha a dugattyú fékező helyzetében maradt, akkor kényszeroldást kell alkalmazni.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vonatban akár egyetlen járműnél is kényszeroldást végeztek, akkor azon a teljes fékpróba működést vizsgáló részét (befékezés és oldás vizsgálatai) meg kell ismételni.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fékezetlenség vagy oldási zavar több, egymást követő járműnél jelentkezik, akkor azt is ellenőrizni kell, hogy a hibák között nincs-e okozati összefüggés (pl. fővezeték dugulás).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Járművenként azt a féksúlyt szabad figyelembe venni, amelyet fékberendezésenként a beállított vonatnem-váltó vagy raksúlyváltó álláshoz a jármű felirata megad.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vontatott jármű féksúlyának felirata a vonatnem-váltókar mögötti táblán és a fékfeliratokon látható.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járművön, egy időben, fékberendezésenként csak egy féksúly vehető figyelembe.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féksúlyának meghatározásánál a vonómozdony féksúlyát és a vonathoz kapcsolt más mozdony, motorkocsi féksúlyát is számításba kell venni.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féksúlyának meghatározásánál a vonómozdony féksúlyát nem kell számításba venni.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féksúlyának meghatározásánál a vonathoz kapcsolt más mozdony (nem a vonómozdony), motorkocsi féksúlyát nem kell számításba venni.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saját fékberendezéssel nem rendelkező kocsik sarokoszlopai egy fehér csíkkal kerülnek megjelölésre. A járművek féksúlya 0 tonna.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saját fékberendezéssel nem rendelkező kocsik sarokoszlopai egy fehér csíkkal kerülnek megjelölésre. Az ilyen járművek féksúlya mindig 1 tonna.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saját fékberendezéssel nem rendelkező kocsik sarokoszlopai egy fehér csíkkal kerülnek megjelölésre. Az ilyen járművek féksúlya mindig 5 tonna.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raksúlyváltó- és vonatnem-váltó nélküli járműveken a féksúlyt a féktípus jele melletti felirat tartalmazza.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mozdonyok féksúlyait a jármű mindkét oldalán elhelyezett féksúlytáblák, feliratok adják meg.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mozdonyok féksúlyait a vonatnem-váltókar mögötti táblán és a fékfeliratokon láthatók.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mozdonyok féksúlyait a vezetőálláson elhelyezett fékfeliratok adják meg.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féksúlyát a mozdonyvezető minden indulás előtt kiszámolja.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2354.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mozdonyra felírt féksúlyok közül figyelembe vehető értéket a mozdonyvezető közli.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jármű ÜRES-RAKOTT raksúlyváltós, akkor a raksúlyváltó kar melletti táblázat tartalmazza a féksúly adatokat.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elegytömeg a tábla alsó sorában adott értéknél kisebb, akkor a bal oldali (ÜRES állapotra érvényes) féksúlyt kell figyelembe venni.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elegytömeg a tábla alsó sorában adott értéknél nagyobb, akkor a jobb oldali (RAKOTT állapotra érvényes) féksúlyt kell figyelembe venni.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elegytömeg a tábla alsó sorában adott értéknél nagyobb, akkor a bal oldali (ÜRES állapotra érvényes) féksúlyt kell figyelembe venni.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elegytömeg a tábla alsó sorában adott értéknél kisebb, akkor a jobb oldali (RAKOTT állapotra érvényes) féksúlyt kell figyelembe venni.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raksúlyváltó karjában lévő hosszúkás nyílás azt jelzi, hogy a kocsin több egymástól független fékberendezés van.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raksúlyváltó karjában lévő hosszúkás nyílás azt jelzi, hogy a kocsin G-P vonatnem-váltó van.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raksúlyváltó karjában lévő hosszúkás nyílás azt jelzi, hogy a kocsi saját fékberendezéssel nem rendelkezik.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kocsin több egymástól független fékberendezés van, akkor a raksúlyváltóhoz felírt féksúly csak arra a fékre érvényes, amelyet a raksúlyváltó működtet.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raksúlyváltó karjában lévő hosszúkás nyílás azt jelzi, hogy a kocsin több egymástól független fékberendezés van. Az átállítási elegysúly ilyenkor is az egész kocsira vonatkozik.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kocsin több egymástól független fékberendezés van, akkor az átállítási elegysúly csak arra a fékre érvényes, amelyet a raksúlyváltó működtet.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féksúlyát a vonatban lévő üzemszerűen működő és a fékpróba alkalmával kipróbált fékberendezésű járművek féksúlyainak összege adja meg.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mozdonyok saját tömegét a mozdony oldalán lévő feliratok szerint kell számításba venni. A motorkocsik, munkagépek saját tömege a jármű oldalán vagy hossztartóján látható.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mozdonyok saját tömegét a mozdony oldalán lévő feliratok szerint kell számításba venni.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motorkocsik, munkagépek saját tömege a jármű oldalán vagy hossztartóján látható.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teljes tömegének kiszámításakor összegezni kell a vonat elegytömegét és – a kapcsolatlan tolómozdony kivételével – a vonatot továbbító, valamint a vonatba sorozott mozdony(ok) teljes tömegét.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féksúlyát a vonat elegytömege és – a kapcsolatlan tolómozdony kivételével – a vonatot továbbító, valamint a vonatba sorozott mozdony(ok) teljes tömege adja meg.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teljes tömegének kiszámításakor összegezni kell a vonatban lévő üzemszerűen működő és a fékpróba alkalmával kipróbált fékberendezésű járművek féksúlyainak összegét.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féksúlyának és teljes tömegének hányadosa százalékban kifejezve a vonat tényleges féksúlyszázaléka. A kiszámított féksúlyszázalék egész (lefelé kerekített) értékét vesszük figyelembe.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féksúlyának és teljes tömegének hányadosa százalékban kifejezve a vonat tényleges féksúlyszázaléka. A kiszámított féksúlyszázalék következő egészre kerekített értékét vesszük figyelembe.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2375.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előírt féksúlyszázaléka a megfékezettség megengedett legkisebb mértéke, ez a vonatok biztonságos megállíthatóságához szükséges.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menetvonal tulajdonosnak a mozdonyvezetővel, a vonatot felvevő munkavállalóval és a féket vizsgáló személlyel közölni kell, hogy a vonat milyen hosszú, milyen fékezéssel fog közlekedni.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30 km/h-nál kisebb sebességű vonatoknál legalább 30 km/h sebességre megállapított féksúlyszázalékot kell figyelembe venni.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közlekedtetése előtt számítással kell ellenőrizni, hogy azon a vonalszakaszon, amelyen a vonat közlekedik, biztonsággal megállítható.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jármű vagy vonat megfékezettsége elegendő, ha az előírt (vagy szükség esetén megemelt) féksúlyszázalékkal megegyező, vagy annál nagyobb a tényleges féksúlyszázalék.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jármű vagy vonat megfékezettsége elegendő, ha az előírt (vagy szükség esetén megemelt) féksúlyszázalékkal megegyező, vagy annál kisebb a tényleges féksúlyszázalék.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jármű vagy vonat megfékezettsége csak akkor elegendő, ha az előírt (vagy szükség esetén megemelt) féksúlyszázalékkal megegyező a tényleges féksúlyszázalék.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állva tartásához rendelkezésre álló féksúly a személyszállító kocsiknál a kézifék jele mellett felírt féksúly.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állva tartásához rendelkezésre álló féksúly a személyszállító kocsiknál a kézifék jele mellett felírt féksúly, annak hiányában a kézifékkel tényleg fékezett tengelyekre eső saját tömeg.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állva tartásához rendelkezésre álló féksúly a mozdonynál a féksúly felirat „K”, vagy „Ret” sorában található féksúly,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nincs felírt kézifék súly, de van kézifék, akkor a kézifékkel tényleg fékezett tengelyekre eső elegytömeg, de legfeljebb 35 tonna.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Rögzítősaru alkalmazásakor kocsinként az egy tengelyre eső elegytömeget, de legfeljebb 15 tonnát kell féksúlyként számításba venni.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Rögzítősaru alkalmazásakor kocsinként az egy forgóvázra eső elegytömeget, de legfeljebb 15 tonnát kell féksúlyként számításba venni.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Rögzítősaru alkalmazásakor kocsinként az egy forgóvázra eső sajáttömeget, de legfeljebb 15 tonnát kell féksúlyként számításba venni.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Rögzítősaru alkalmazásakor kocsinként az egy tengelyre eső sajáttömeget, de legfeljebb 15 tonnát kell féksúlyként számításba venni.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Rögzítősaru alkalmazásakor kocsinként az egy tengelyre eső rakománytömeget, de legfeljebb 15 tonnát kell féksúlyként számításba venni.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Rögzítősaru alkalmazásakor kocsinként az egy forgóvázra eső rakománytömeget, de legfeljebb 15 tonnát kell féksúlyként számításba venni.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mozdonyon rendelkezésre álló rögzítősaruk számát a mozdonyvezető közli.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Rögzítősaru alkalmazására csak a rendelkezésre álló kézifékek (rögzítő fékek) figyelembe vétele után kerülhet sor.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állva tartásához rendelkezésre álló féksúlyt a mozdony féksúlya nélkül, a kézi- vagy rögzítő fékes kocsik figyelembe vehető féksúlyának összegezésével kell megállapítani.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2395.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állva tartásához rendelkezésre álló féksúlyt a mozdony féksúlyával együtt, a kézi- vagy rögzítő fékes kocsik figyelembe vehető féksúlyának összegezésével kell megállapítani.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állva tartásához rendelkezésre álló féksúlyt a mozdony féksúlya nélkül, a kézi- vagy rögzítő fékes kocsik figyelembe vehető elegytömegének összegezésével kell megállapítani.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állva tartásához rendelkezésre álló féksúlyt a mozdony féksúlyával együtt a kézi- vagy rögzítő fékes kocsik figyelembe vehető elegytömegének összegezésével kell megállapítani.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közlekedtetése előtt számítással kell ellenőrizni, hogy azon a vonalszakaszon, amelyen a vonat közlekedik, biztonsággal állva tartható.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2399.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jármű vagy vonat akkor tartható biztonsággal állva, ha az állva tartáshoz szükséges féksúllyal megegyező vagy annál nagyobb az állva tartáshoz rendelkezésre álló féksúly.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jármű vagy vonat akkor tartható biztonsággal állva, ha az állva tartáshoz szükséges féksúllyal megegyező vagy annál kisebb az állva tartáshoz rendelkezésre álló féksúly.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jármű vagy vonat csak akkor tartható biztonsággal állva, ha az állva tartáshoz szükséges féksúllyal megegyező az állva tartáshoz rendelkezésre álló féksúly.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jármű vagy vonat akkor tartható biztonsággal állva, ha az állva tartáshoz szükséges féksúllyal megegyező vagy annál nagyobb a tényleges féksúlyszázalék.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jármű vagy vonat megfékezettsége elegendő, ha az előírt (vagy szükség esetén megemelt) féksúlyszázalékkal megegyező, vagy annál nagyobb az állva tartáshoz rendelkezésre álló féksúly.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jármű vagy vonat akkor tartható biztonsággal állva, ha az állva tartáshoz szükséges féksúllyal megegyező vagy annál kisebb a tényleges féksúlyszázalék.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jármű vagy vonat megfékezettsége elegendő, ha az előírt (vagy szükség esetén megemelt) féksúlyszázalékkal megegyező, vagy annál kisebb az állva tartáshoz rendelkezésre álló féksúly.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vonatot felvevő munkavállaló felelős az előírt minimális állvatartási féksúly szabályszerű kiszámításáért. Ezt a számítást a vonat egész útvonalára el kell 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vonatot felvevő munkavállaló felelős a tényleges féksúlyszázalék megállapításáért.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kocsikból, motorkocsikból összeállított vonatok Vonatterhelési kimutatásán az összes kocsi, motorkocsi kéziféksúlyát, rugóerőtárolós fék féksúlyát fel kell tüntetni.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felvétele után akár az indító állomáson bármely ok miatt változik a megfékezettség, akkor a megfékezettséget újból ki kell számítani.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felvétele után útközben bármely ok miatt változik a megfékezettség, akkor a megfékezettséget újból ki kell számítani.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felvétele után útközben változik a megfékezettség, mert változik a vonat összeállítása, akkor a megfékezettséget újból ki kell számítani.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felvétele után akár az indító állomáson változik a megfékezettség, mert változik a vonat összeállítása, akkor a megfékezettséget újból ki kell számítani.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felvétele után akár az indító állomáson változik a megfékezettség, mert légféket iktatnak ki, akkor a megfékezettséget újból ki kell számítani.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felvétele után akár útközben változik a megfékezettség, mert légféket iktatnak ki, akkor a megfékezettséget újból ki kell számítani.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2415.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megfékezettséget nem kell újból kiszámítani, ha a vonatból az indító állomáson kocsit soroztak ki.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megfékezettséget nem kell újból kiszámítani, ha a vonatból útközben kocsit soroztak ki.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menet közben bármilyen rendkívüli esemény vagy veszély azt indokolttá teszi, továbbá ha üzemszerű fékezést követően nem tapasztalható fékhatás, akkor gyorsfékezni kell.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megállítására kioktatott munkavállaló, azt tapasztalja, hogy a mozdonyvezető cselekvőképtelen, a vonatot gyorsfékezéssel köteles megállítani.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vonatkísérők kötelesek a vészféket meghúzni, ha a vonatot veszély fenyegeti.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vonatkísérők kötelesek a vészféket meghúzni, ha megítélésük szerint a vonat sebessége az engedélyezettnél szokatlanul nagyobb, és a mozdonyvezető nem csökkenti a vonat sebességét.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mozdonyvezető „Veszély!” jelzést ad, akkor a vonatkísérők kötelesek a vészféket, majd a kéziféke(ke)t működtetni.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„Veszély!” jelzést követően a vonatkísérők szükség esetén mindig azon a kocsin kötelesek a vészféket működtetni, amelyiken éppen tartózkodnak, majd ezt követően a kézifékeket kell kezelniük.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Több működő mozdony esetén az önműködő légféket az előfogati mozdony vezetőjének kell kezelni.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Több működő mozdony esetén az önműködő légféket mindig a vonómozdony vezetőjének kell kezelni.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kapcsolt tolómozdonnyal közlekedő vonatnál az önműködő légféket a vonat elején lévő mozdony vezetőjének kell kezelni.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kapcsolt tolómozdonnyal közlekedő vonatnál az önműködő légféket a vonat végén lévő mozdony vezetőjének kell kezelni.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tolatáshoz a szerelvény, vagy annak egy részéhez tartozó fékberendezést használni fogják, akkor az "E" fékpróbát a tolatásvezető köteles elvégezni.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Légfékkel végzett tolatás előtti "E" fékpróba eredményéről és a beiktatott fékberendezésű kocsik számáról a mozdonyvezetőt a fékpróbát végző köteles tájékoztatni.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levegő ellátás biztosított, a mozdony kiegészítő légfékjének teljes fékhatást biztosító, nyomástartó állásba helyezésével kell állva tartani a 2,5‰-nél nem nagyobb lejtésű vágányon a 300 méternél nem hosszabb vonatokat.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levegő ellátás biztosított, de a vonat 300 m-nél hosszabb, akkor azt az önműködő légfékkel, 1 bar-os fővezeték nyomáscsökkentéssel kell állva tartani.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levegő ellátás biztosított, de a vágány 2,5‰-nél nagyobb lejtésű, akkor a vonatokat az önműködő légfékkel, 1 bar-os fővezeték nyomáscsökkentéssel kell állva tartani.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levegő ellátás biztosított, a mozdony kiegészítő légfékjének teljes fékhatást biztosító, nyomástartó állásba helyezésével kell állva tartani a 5‰-nél nem nagyobb lejtésű vágányon a 800 méternél nem hosszabb vonatokat.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levegő ellátás biztosított, de a vágány 1,5‰-nél nagyobb lejtésű, akkor a vonatokat az önműködő légfékkel, 3,4 bar-os fővezeték nyomáscsökkentéssel kell állva tartani.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levegő ellátás biztosított, a mozdony kiegészítő légfékjének teljes fékhatást biztosító, nyomástartó állásba helyezésével kell állva tartani a 5‰-nél nem nagyobb lejtésű vágányon a 50 méternél nem hosszabb vonatokat.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2435.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levegő ellátás biztosított, a mozdony kiegészítő légfékjének teljes fékhatást biztosító, nyomástartó állásba helyezésével kell állva tartani a 5‰-nél nem nagyobb lejtésű vágányon a 150 méternél nem hosszabb vonatokat.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levegő ellátás biztosított, de a vágány 1,5‰-nél nagyobb lejtésű, akkor a vonatokat az önműködő légfékkel, 3,6 bar-os fővezeték nyomáscsökkentéssel kell állva tartani.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levegő ellátás biztosított, de a vágány 2,5‰-nél nagyobb lejtésű, akkor a vonatokat az önműködő légfékkel, 3,6 bar-os fővezeték nyomáscsökkentéssel kell állva tartani.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levegő ellátás biztosított, de a vágány 2,5‰-nél nagyobb lejtésű, akkor a vonatokat az önműködő légfékkel, 3,4 bar-os fővezeték nyomáscsökkentéssel kell állva tartani.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sűrítettlevegő-termelést és/vagy utántáplálást 30 percnél hosszabb ideig szüneteltetik, akkor a járműveket a fővezeték nyomásának a névleges érték alá csökkenésétől számított 30 percig lehet légfékkel állva tartani.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sűrítettlevegő-termelést és/vagy utántáplálást szüneteltetik, akkor a járműveket a fővezeték nyomásának a névleges érték alá csökkenésétől számított 30 perc után már nem lehet légfékkel állva tartani.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30 percet meghaladó időtartam esetén vonatot, mozdony nélküli szerelvényt az állvatartási féksúlyszázalék megszabta mértékben elsősorban pl. kézifékkel fékkel kell állva tartani.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állvatartáshoz az állvatartási féksúlyszázalék megszabta mértékben nem áll rendelkezésre elegendő mennyiségű kézifék, akkor az állvatartást kézifék és rögzítősaru vegyes alkalmazásával kell biztosítani.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Rögzítősaruval kell állva tartani vonatot, mozdony nélküli szerelvényt, az állvatartási féksúlyszázalék megszabta mértékben, ha egyáltalán nem áll rendelkezésre kézifék.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rögzítősaruk elhelyezésekor ügyelni kell arra, hogy azok ütközzenek a kerék futófelületéhez.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rögzítősarukat a vonat, szerelvény, kocsicsoport legnagyobb tengelyterhelésű kerekeihez kell a lejtő felőli oldalon elhelyezni úgy, hogy egy kocsi alá csak egy rögzítősaru kerüljön.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lejtés iránya nem dönthető el, akkor mindkét irányból kell a rögzítősarut elhelyezni.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sűrítettlevegő-termelést és/vagy utántáplálást 30 percnél hosszabb ideig szüneteltetik, és szükséges, akkor az állvatartás céljára az állomás készletében lévő rögzítősarukat kell igénybe venni.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lejtés iránya nem dönthető el, akkor egyik irányból sem kell rögzítősarut elhelyezni az állva tartáshoz.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rögzítősarukat a vonat, szerelvény, kocsicsoport legkisebb tengelyterhelésű kerekeihez kell a lejtő felőli oldalon elhelyezni úgy, hogy egy kocsi alá csak egy rögzítősaru kerüljön.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rögzítősarukat a vonat, szerelvény, kocsicsoport legnagyobb tengelyterhelésű kerekeihez kell az emelkedő felőli oldalon elhelyezni úgy, hogy egy kocsi alá csak egy rögzítősaru kerüljön.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befejezése után valamennyi kocsinál, motorkocsiknál és azokból összeállított szerelvényeknél 3 járműig legalább 1 járművet kell kézifékkel, rugóerőtárolós fékkel befékezni.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befejezése után valamennyi kocsinál, motorkocsiknál és azokból összeállított szerelvényeknél 6 járműig legalább 2 járművet kell kézifékkel, rugóerőtárolós fékkel befékezni.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2453.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befejezése után a nem személyszállító kocsiknál és azokból összeállított szerelvényeknél a kézifék(ek) behúzásán felül a járművek kerekei alá rögzítősarut is el kell helyezni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megfutamodás elleni biztosítás mindig annak a feladata, aki a sűrített levegő utántáplálást/termelést megszüntette.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Személyszállító kocsikból álló vonatnál bármelyik kocsi kiválasztható az állvatartáshoz, azonban olyan mennyiségben kell ezeket befékezni, hogy a kiszámított állvatartási féksúly biztosított legyen.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Nyíltvonali szolgálatképtelenség, vonatszakadás esetén, a mozdonyon elhelyezett rögzítősarukat kell a megfutamodás elleni biztosításra felhasználni.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megfutamodás elleni biztosításnál a kézifék kereket a fék megszorulásáig kell forgatni.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rögzítősaruk elhelyezésekor ügyelni kell arra, hogy azok ütközzenek a kerék futófelületéhez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rögzítősarukat úgy kell elhelyezni, hogy a mellgerendán belülre ne kerüljenek. Így azok szükség esetén könnyen eltávolíthatók.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valamely vontatott jármű a légfék hibáját a vonat állomási tartózkodása során állapítják meg a járművet a fékezésből ki kell iktatni, és a megfékezettséget újra ki kell számítani.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valamely vontatott jármű a légfék hibáját a vonat állomási tartózkodása során állapítják meg a járművet a fékezésből ki kell sorozni, ezért a megfékezettséget nem kell újra kiszámítani.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valamely vontatott jármű a légfék hibáját a vonat állomási tartózkodása során állapítják meg, és a járművet nem lehet vezetékes üzemre állítani, akkor ki kell sorozni, és a megfékezettséget újra ki kell számítani.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valamely vontatott jármű a légfék hibáját a vonat állomási tartózkodása során állapítják meg, és a járművet nem lehet vezetékes üzemre állítani, akkor ki kell sorozni, de a megfékezettséget nem kell újra kiszámítani.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nyílt vonalon a közlekedő vonat valamely kocsijának tömlőkapcsolata sérült, akkor a nem használt tömlőkapcsolatot kell felhasználni.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 légfékje a mozdony légfékjével együtt vált használhatatlanná, akkor a vonat nem közlekedhet tovább. Ilyenkor segélyt kell kérni.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Utastéri vészfék meghibásodás esetén gondoskodni kell arról, hogy a járművek azon részében, ahol a vészfék működtetése nem biztosított, utasok ne tartózkodjanak, kivéve pálya felszabadítás esetén az első állomásig.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kényszeroldott rugóerőtárolós fék levegős rendszerének újabb feltöltéséig már nem hatásos.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Kézifékezéssel továbbított járművek, vonatok esetén a vonatszemélyzet köteles a kézifékeket úgy kezelni, hogy a kerekek meg ne csússzanak.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Kézifékezéssel továbbított járművek, vonatok esetén a kézifékek kezelői a mozdonyvezető által adott hangjelzéseket kötelesek követni.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Kézifékkel megállított vonatnál a kéziféket addig kell befékezett állapotban tartani, amíg a mozdonyvezető közvetlenül az indulás előtt nem ad utasítást a fék feloldására.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járművek fék feliratai közül a "P" a személyvonati féknemet jelenti.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járművek fék feliratai közül a "G" a tehervonati féknemet jelenti.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féktuskót cserélni kell, ha az a kopási határig kopott.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féktuskót cserélni kell, ha teljes keresztmetszetében átrepedt vagy törött.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2475.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féktuskót cserélni kell, ha az ábrán megadott mértéket meghaladóan félrekopott.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féktuskót cserélni kell, ha egyenlőtlenül kopott állapot állt elő.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MÁV ZRT. E. 2. SZ. FÉKUTASÍTÁS (VHF/76728-1/2020-ITM): 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PÁROSÍTÁS, KIEGÉSZÍTÉS, RÖVID VÁLASZ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fővezeték kapcsolatokról szóló szöveget!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fővezeték tömörségvizsgálatáról szóló szöveget!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 befékezés vizsgálatáról szóló szöveget!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az oldás vizsgálatáról szóló szöveget!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Írja oda, hogy az adott esetben milyen típusú fékpróbát kell tartani!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Egészítse ki az állvatartáshoz szükséges feltételek ellenőrzése tartalmáról szóló szöveget!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MÁV ZRT. E.12. SZ. UTASÍTÁS MŰSZAKI KOCSI- ÉS VONATVIZSGÁLATOK VÉGZÉSÉRE UTASÍTÁS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(VHF/114609-1/2020-ITM): 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IGAZ-HAMIS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vasúti kocsi az a személyszállításra vagy árufuvarozásra kialakított sínen vontatott jármű, amely nincsen vonóerő kifejtésre alkalmas gépi berendezéssel felszerelve.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kocsikat rendeltetésük szerint személykocsi, teherkocsi, vasútüzemi kocsi és közvetítő kocsi kategóriába soroljuk.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személykocsik közé tartozik az ülőhelyes, a motormellékkocsi, a vezérlőkocsi, a fekvőhelyes vagy hálókocsi és a bisztrókocsi is.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személykocsik közé tartozik a poggyászkocsi, a kerékpárszállító, a fűtő- és a különcélú kocsi is.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teherkocsik közé tartozik a pőrekocsi és a tartálykocsi is.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Vasútüzemi kocsik közé soroljuk a pályafenntartási, gépészeti és az egyéb szakszolgálat céljait szolgáló kocsikat is.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kocsikat rendeltetésük szerint üzemképes, javításos, sérült vagy nem futóképes kategóriába soroljuk.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kocsikat rendeltetésük szerint a normál, széles vagy keskeny nyomtávolság szerint csoportosítjuk.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2491.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személykocsik közé tartozik a poggyászkocsi, a kerékpárszállító, a fűtő- és a különcélú kocsi is.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2492.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személykocsik közé tartozik a pőrekocsi és a tartálykocsi is.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2493.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személykocsik közé tartozik a pályafenntartási, gépészeti és az egyéb szakszolgálat céljait szolgáló kocsikat is.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2494.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személykocsik közé tartozik az ülőhelyes, a motormellékkocsi, a vezérlőkocsi, a fekvőhelyes vagy hálókocsi és a bisztrókocsi is.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2495.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személykocsik közé tartozik a pőrekocsi és a tartálykocsi is.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2496.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személykocsik közé tartozik a pályafenntartási, gépészeti és az egyéb szakszolgálat céljait szolgáló kocsikat is.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2497.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teherkocsik közé tartozik az ülőhelyes, a motormellékkocsi, a vezérlőkocsi, a fekvőhelyes vagy hálókocsi és a bisztrókocsi is.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2498.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teherkocsik közé tartozik a poggyászkocsi, a kerékpárszállító, a fűtő- és a különcélú kocsi is.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2499.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teherkocsik közé tartozik a pályafenntartási, gépészeti és az egyéb szakszolgálat céljait szolgáló kocsikat is.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2500.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Vasútüzemi kocsik közé soroljuk az ülőhelyes kocsit, a motormellékkocsit, a vezérlőkocsit, a fekvőhelyes vagy hálókocsit és a bisztrókocsit is.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2501.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Vasútüzemi kocsik közé soroljuk a poggyászkocsit, a kerékpárszállító, a fűtő- és a különcélú kocsit is.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2502.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Vasútüzemi kocsik közé soroljuk a pőrekocsit és a tartálykocsit is.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2503.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közlekedtetés feltételei szerint a kocsikat közforgalmú és nem közforgalmú csoportba soroljuk.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2504.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kocsik üzemkészség szerint lehetnek üzemképesek vagy javításosak.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2505.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javításos kocsik közé tartozik a sérült, de még futóképes kocsi, és a nem futóképes, sérült kocsi is.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2506.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kocsik üzemkészség szerint csak üzemképesek vagy nem futóképesek lehetnek.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2507.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Nyomtávolság szerint csoportosítva megkülönböztetünk normál, széles és keskeny nyomtávolságú kocsikat is.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2508.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Műszaki kocsi- és vonatvizsgálatot csak érvényes kocsivizsgáló vizsgával rendelkező személy végezhet.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2509.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Műszaki kocsi- és vonatvizsgálatot a kocsivizsgálón kívül a mozdonyvezető is végezhet.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Műszaki kocsi- és vonatvizsgálatot a kocsivizsgálón kívül a saját vonatánál a mozdonyvezető is végezhet.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féket vizsgáló munkavállaló által elvégzett vizsgálat nem egyenértékű a kocsivizsgáló által végzett műszaki vizsgálattal.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2512.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féket vizsgáló munkavállaló által elvégzett vizsgálat független a kocsivizsgáló által elvégzett műszaki vizsgálattól.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Szemrevételezéses vizsgálat a járművek, járműalkatrészek rátekintéssel, meghallgatással és/vagy tapintással végzett ellenőrzése, vizsgálata kalapácsütéssel.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2514.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Funkcionális vizsgálat a járművek, járműalkatrészek működésének ellenőrzése.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2515.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funkcionális vizsgálat az adott alkatrész, berendezés jellegétől függően a szerkezeti rész mozgatásával, működtetési próbával, szükség esetén méréssel történik.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Szemrevételezéses vizsgálat az adott alkatrész, berendezés jellegétől függően a szerkezeti rész mozgatásával, működtetési próbával, szükség esetén méréssel történik.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szemrevételezéses vizsgálat az adott alkatrész, berendezés jellegétől függően a szerkezeti rész mozgatásával, működtetési próbával, szükség esetén méréssel történik.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Legalább 24 óránként legalább egy alkalommal meg kell vizsgálni az olyan vonatok szerelvényét, amelyek a 100 km közlekedési távolságot nem haladják meg.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vonatok indulását sikeres fékpróbának kell megelőznie.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Azokat a hiányosságokat és kocsisérüléseket, amelyeket a vonatszemélyzet észlel és jelez, éppen úgy kell kezelni, mintha azokat a kocsivizsgálat állapította volna meg.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Azokat a hiányosságokat és kocsisérüléseket, amelyeket a pályaszemélyzet észlel és jelez, éppen úgy kell kezelni, mintha azokat a kocsivizsgálat állapította volna meg.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Azokat a hiányosságokat és kocsisérüléseket, amelyeket a vonatfogadásra kötelezett személyek észlelnek és jeleznek, éppen úgy kell kezelni, mintha azokat a kocsivizsgálat állapította volna meg.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Azokat a hiányosságokat és kocsisérüléseket, amelyeket más személyek (utasok) észlelnek és jeleznek, éppen úgy kell kezelni, mintha azokat a kocsivizsgálat állapította volna meg.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2524.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vonatszemélyzet szoruló féket észlel és jelez, akkor ezt éppen úgy kell kezelni, mintha ezt a kocsivizsgálat állapította volna meg.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pályaszemélyzet szoruló féket észlel és jelez, akkor ezt éppen úgy kell kezelni, mintha ezt a kocsivizsgálat állapította volna meg.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vonatfogadásra kötelezett személy szoruló féket észlel és jelez, akkor ezt éppen úgy kell kezelni, mintha ezt a kocsivizsgálat állapította volna meg.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utas szoruló féket észlel és jelez, akkor ezt éppen úgy kell kezelni, mintha ezt a kocsivizsgálat állapította volna meg.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vonatszemélyzet hőnfutást észlel és jelez, akkor ezt éppen úgy kell kezelni, mintha ezt a kocsivizsgálat állapította volna meg.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pályaszemélyzet hőnfutást észlel és jelez, akkor ezt éppen úgy kell kezelni, mintha ezt a kocsivizsgálat állapította volna meg.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vonatfogadásra kötelezett személy hőnfutást észlel és jelez, akkor ezt éppen úgy kell kezelni, mintha ezt a kocsivizsgálat állapította volna meg.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egy utashőfutást észlel és jelez, akkor ezt éppen úgy kell kezelni, mintha ezt a kocsivizsgálat állapította volna meg.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vonatkísérő személyzet valamely kocsinál sérülést vagy hiányosságot állapít meg, akkor ezt a tényt senkivel sem kell közölnie.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vonatkísérő személyzet valamely kocsinál sérülést vagy hiányosságot állapít meg, köteles azt a forgalmi szolgálattevővel közölni.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vonatkísérő személyzet valamely kocsinál sérülést vagy hiányosságot állapít meg, köteles azt a mozdonyvezetővel közölni.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vonatkísérő személyzet valamely kocsinál sérülést vagy hiányosságot állapít meg, köteles azt a forgalmi vonalirányítóval közölni.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vonatkísérő személyzet valamely kocsinál sérülést vagy hiányosságot állapít meg, köteles azt a közvetlen főnökével közölni.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személyszállító vonatoknál a közlekedésbiztonsági szempontból fontos alkatrészek állapotát indulás előtt szemrevételezéssel és funkcionálisan is vizsgálni kell.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személyszállító vonatoknál a közlekedésbiztonsági szempontból fontos alkatrészek állapotát indulás előtt csak szemrevételezéssel kell vizsgálni.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személyszállító vonatoknál a közlekedésbiztonsági szempontból fontos alkatrészek állapotát indulás előtt csak funkcionálisan kell vizsgálni.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személyszállító vonatoknál a közlekedésbiztonsági szempontból fontos alkatrészek állapotát közvetlenül indulás után szemrevételezéssel és funkcionálisan is vizsgálni kell.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személyszállító vonatoknál a közlekedésbiztonsági szempontból fontos alkatrészek állapotát közvetlenül indulás után csak szemrevételezéssel kell vizsgálni.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személyszállító vonatoknál a közlekedésbiztonsági szempontból fontos alkatrészek állapotát közvetlenül indulás után csak funkcionálisan kell vizsgálni.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személyszállító vonatok indulás előtti vonatvizsgálata indulás után is elvégezhető.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Kapcsolás utáni vizsgálat alkalmával a kapcsolással érintett szerkezeti elemeket (pl. vonó- és ütközőkészülék), és a velük létrehozott kapcsolatot kell megvizsgálni.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Kapcsolás utáni vizsgálat alkalmával a kapcsolással érintett szerkezeti elemeket (pl. fővezeték, fékvezeték), és a velük létrehozott kapcsolatot kell megvizsgálni.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Kapcsolás utáni vizsgálat alkalmával a kapcsolással érintett szerkezeti elemeket (pl. biztonsági lánc), és a velük létrehozott kapcsolatot kell megvizsgálni.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Hőnfutást követően rendkívüli esemény utáni vizsgálatot kell tartani.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2548.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Siklást követően rendkívüli esemény utáni vizsgálatot kell tartani.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Vonókészülék szakadást követően rendkívüli esemény utáni vizsgálatot kell tartani.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Abroncsleesés, abroncsszakadás és kerékpártörést követően is rendkívüli esemény utáni vizsgálatot kell tartani.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Hőnfutást követően nem kell rendkívüli esemény utáni vizsgálatot tartani.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2552.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Siklást követően nem kell rendkívüli esemény utáni vizsgálatot tartani.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2553.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Vonókészülék szakadást követően nem kell rendkívüli esemény utáni vizsgálatot tartani.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2554.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Abroncsleesés, abroncsszakadás és kerékpártörést követően is nem kell rendkívüli esemény utáni vizsgálatot tartani.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2555.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csapágyat akkor kell hőnfutottnak minősíteni, ha a csapágytok melegét a kézfej már nem tudná elviselni.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2556.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Siklottnak kell tekinteni azt a járművet, amely a vágányról egy vagy több kerekével vagy tengelyével lelépett.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2557.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Siklottnak kell tekinteni azt a járművet, amelynél egy vagy több kerék, vagy tengely a vágányról lelépett, de később azonban ismét a vágányra került.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2558.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Siklottnak kell tekinteni azt a járművet, amely átugrotta a rögzítősarut, de a vágányon maradt.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2559.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Siklottnak kell tekinteni azt a járművet, amelynek kerékpárjai más-más vágányra futottak.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2560.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Siklottnak kell tekinteni azt a járművet, amely a vágányról egy vagy több kerekével lelépett.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2561.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Siklottnak kell tekinteni azt a járművet, amelynél egy vagy több kerék a vágányról lelépett, de később azonban ismét a vágányra került.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2562.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Siklottnak kell tekinteni azt a járművet, amely a vágányról egy vagy több tengelyével lelépett.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2563.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Siklottnak kell tekinteni azt a járművet, amelynél egy vagy több tengely a vágányról lelépett, de később azonban ismét a vágányra került.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2564.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siklottnak tekinteni azt a járművet, amely a vágányról egy vagy több kerekével vagy tengelyével lelépett.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2565.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siklottnak tekinteni azt a járművet, amelynél egy vagy több kerék, vagy tengely a vágányról lelépett, de később azonban ismét a vágányra került.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2566.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siklottnak tekinteni azt a járművet, amely átugrotta a rögzítősarut, de a vágányon maradt.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2567.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siklottnak tekinteni azt a járművet, amelynek kerékpárjai más-más vágányra futottak.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2568.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siklottnak tekinteni azt a járművet, amely a vágányról egy vagy több kerekével lelépett.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2569.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siklottnak tekinteni azt a járművet, amelynél egy vagy több kerék a vágányról lelépett, de később azonban ismét a vágányra került.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2570.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siklottnak tekinteni azt a járművet, amely a vágányról egy vagy több tengelyével lelépett.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2571.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Nem kell siklottnak tekinteni azt a járművet, amelynél egy vagy több tengely a vágányról lelépett, de később azonban ismét a vágányra került.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2572.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személykocsik feljáróajtóin, valamint ezeknek a vezető- és zárószerkezetein nem lehet olyan sérülés, amely a kocsi használatát lényegesen befolyásolja, vagy az üzembiztonságot veszélyezteti.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2573.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személykocsik feljáróajtóin, valamint ezeknek a vezető- és zárószerkezetein nem lehet olyan sérülés, amely a kocsi használatát lényegesen befolyásolja.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2574.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személykocsik feljáróajtóin, valamint ezeknek a vezető- és zárószerkezetein nem lehet olyan sérülés, amely az üzembiztonságot veszélyezteti.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2575.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kocsi meghibásodott feljáróajtajának lezárását a hibát felfedező munkavállaló köteles elvégezni vagy annak érdekében intézkedést tenni.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2576.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kocsi meghibásodott feljáróajtajának lezárását mindig a mozdonyvezető köteles elvégezni vagy annak érdekében intézkedést tenni.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2577.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személykocsik utastereiben és az előterekben a követelményeknek megfelelő egyenletes világításról kell gondoskodni.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2578.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Alapelv, hogy az utasokkal elfoglalt személykocsikat (amennyiben a természetes fény nem elegendő az utas- és vagyonbiztonság szavatolásához) ki kell világítani.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2579.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utasokkal elfoglalt személykocsik utastereit csak teljes sötétségben kell kivilágítani.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2580.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utasokkal elfoglalt személykocsik előtereit csak teljes sötétségben kell kivilágítani.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2581.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utasokkal elfoglalt személykocsik utastereit alagutakban nem kell kivilágítani.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2582.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utasokkal elfoglalt személykocsik előtereit alagutakban nem kell kivilágítani.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2583.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utasokkal elfoglalt személykocsik utastereit csak az utas kérésére kell kivilágítani.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2584.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utasokkal elfoglalt személykocsik előtereit csak az utas kérésére kell kivilágítani.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2585.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utasokkal elfoglalt személykocsik utastereit csak télen kell kivilágítani (a korai sötétedés miatt).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2586.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utasokkal elfoglalt személykocsik előtereit csak télen kell kivilágítani (a korai sötétedés miatt).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2587.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utasokkal elfoglalt személykocsik utastereit csak menet közben kell kivilágítani.</w:t>
      </w:r>
    </w:p>
    <w:p w:rsidR="00B47759" w:rsidRDefault="00F8139E">
      <w:pPr>
        <w:tabs>
          <w:tab w:val="left" w:pos="712"/>
          <w:tab w:val="left" w:pos="1063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2588.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utasokkal elfoglalt személykocsik előtereit csak menet közben kell kivilágítani.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2589.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Induló vonatoknál az utasok beszállásakor már be kell kapcsolni a világítást.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2590.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kocsi világításának a vonat összeállításakor teljesen üzemképesnek kell lennie.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80" w:name="_A_hagyományos_kifejtős"/>
      <w:bookmarkEnd w:id="180"/>
      <w:r>
        <w:rPr>
          <w:rFonts w:ascii="Times New Roman" w:hAnsi="Times New Roman"/>
          <w:b/>
          <w:bCs/>
          <w:sz w:val="24"/>
          <w:szCs w:val="24"/>
        </w:rPr>
        <w:t>A HAGYOMÁNYOS KIFEJTŐS FELADATOK, AMELYEK KÖZÜL AZ ÍRÁSBELI VIZSGÁN EGYET KELL FELADNI A VIZSGÁZÓNAK:</w:t>
      </w:r>
    </w:p>
    <w:p w:rsidR="00B47759" w:rsidRDefault="00F8139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2591.</w:t>
      </w:r>
      <w:r>
        <w:rPr>
          <w:rFonts w:ascii="Times New Roman" w:hAnsi="Times New Roman"/>
          <w:sz w:val="24"/>
          <w:szCs w:val="24"/>
        </w:rPr>
        <w:tab/>
        <w:t>Sorolja fel a váltók forgalmi szempontból figyelembe veendő 9 alkatrészét és ismertesse a váltó forgalmi szempontból vett használhatóságának 5 feltételét!</w:t>
      </w:r>
    </w:p>
    <w:p w:rsidR="00B47759" w:rsidRDefault="00F8139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2592.</w:t>
      </w:r>
      <w:r>
        <w:rPr>
          <w:rFonts w:ascii="Times New Roman" w:hAnsi="Times New Roman"/>
          <w:sz w:val="24"/>
          <w:szCs w:val="24"/>
        </w:rPr>
        <w:tab/>
        <w:t>Ismertesse a váltófelvágás fogalmát, és a váltó forgalmi szempontból vett használhatóságának 5 feltételét!</w:t>
      </w:r>
    </w:p>
    <w:p w:rsidR="00B47759" w:rsidRDefault="00F8139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2593.</w:t>
      </w:r>
      <w:r>
        <w:rPr>
          <w:rFonts w:ascii="Times New Roman" w:hAnsi="Times New Roman"/>
          <w:sz w:val="24"/>
          <w:szCs w:val="24"/>
        </w:rPr>
        <w:tab/>
        <w:t>Ismertesse a váltófelvágás fogalmát és azt, hogy a váltók használhatóságáról melyik 7 esetben (milyen alkalmakkor) kell meggyőződni!</w:t>
      </w:r>
    </w:p>
    <w:p w:rsidR="00B47759" w:rsidRDefault="00F8139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2594.</w:t>
      </w:r>
      <w:r>
        <w:rPr>
          <w:rFonts w:ascii="Times New Roman" w:hAnsi="Times New Roman"/>
          <w:sz w:val="24"/>
          <w:szCs w:val="24"/>
        </w:rPr>
        <w:tab/>
        <w:t>Ismertesse, mi az eljárás továbbhaladást tiltó jelzést adó főjelzők esetén!</w:t>
      </w:r>
    </w:p>
    <w:p w:rsidR="00B47759" w:rsidRDefault="00F8139E">
      <w:pPr>
        <w:pStyle w:val="Listaszerbekezds"/>
        <w:numPr>
          <w:ilvl w:val="0"/>
          <w:numId w:val="110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válaszadás során az alábbiakra térjen ki:</w:t>
      </w:r>
    </w:p>
    <w:p w:rsidR="00B47759" w:rsidRDefault="00F8139E">
      <w:pPr>
        <w:pStyle w:val="Listaszerbekezds"/>
        <w:numPr>
          <w:ilvl w:val="0"/>
          <w:numId w:val="110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két esetben szabad továbbhaladást tiltó jelzést adó főjelző mellett vonatot közlekedtetni?</w:t>
      </w:r>
    </w:p>
    <w:p w:rsidR="00B47759" w:rsidRDefault="00F8139E">
      <w:pPr>
        <w:pStyle w:val="Listaszerbekezds"/>
        <w:numPr>
          <w:ilvl w:val="0"/>
          <w:numId w:val="110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az a három eset, amelyben megállás nélkül elhaladhat a vonat egy vörös-fehér árbócú főjelző Megállj! jelzése mellett?</w:t>
      </w:r>
    </w:p>
    <w:p w:rsidR="00B47759" w:rsidRDefault="00F8139E">
      <w:pPr>
        <w:pStyle w:val="Listaszerbekezds"/>
        <w:numPr>
          <w:ilvl w:val="0"/>
          <w:numId w:val="110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Kell-e értesíteni a vonat személyzetét, ha a jelzőre Hívójelzés volt kivezérelhető? Mikor kell hívójelzéssel fel nem szereltnek tekinteni egy hívójelzéssel felszerelt jelzőt?</w:t>
      </w:r>
    </w:p>
    <w:p w:rsidR="00B47759" w:rsidRDefault="00F8139E">
      <w:pPr>
        <w:pStyle w:val="Listaszerbekezds"/>
        <w:numPr>
          <w:ilvl w:val="0"/>
          <w:numId w:val="110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 az eljárás, ha a vonat személyzetét nem lehetett értesíteni a Megállj! jelzést adó főjelző melletti közlekedésről?</w:t>
      </w:r>
    </w:p>
    <w:p w:rsidR="00B47759" w:rsidRDefault="00F8139E">
      <w:pPr>
        <w:pStyle w:val="Listaszerbekezds"/>
        <w:numPr>
          <w:ilvl w:val="0"/>
          <w:numId w:val="110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mozdonyvezető a használhatatlan vagy nem kezelt főjelző után következő váltókon legfeljebb milyen sebességgel közlekedhet?</w:t>
      </w:r>
    </w:p>
    <w:p w:rsidR="00B47759" w:rsidRDefault="00F8139E">
      <w:pPr>
        <w:pStyle w:val="Listaszerbekezds"/>
        <w:numPr>
          <w:ilvl w:val="0"/>
          <w:numId w:val="110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az eljárás, ha a mozdonyvezető olyan főjelző mellett kap Szabad az elhaladás! jelzést, amelynek használhatatlanságáról vagy kezelésének elmaradásáról nem értesítették?</w:t>
      </w:r>
    </w:p>
    <w:p w:rsidR="00B47759" w:rsidRDefault="00F8139E">
      <w:pPr>
        <w:pStyle w:val="Listaszerbekezds"/>
        <w:numPr>
          <w:ilvl w:val="0"/>
          <w:numId w:val="110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Hívójelzést adó kijárati jelző után a mozdonyvezető mikor alkalmazhatja a vonatnál alkalmazható legnagyobb sebességet önműködő biztosított térközjelzőkkel fel nem szerelt pályán?</w:t>
      </w:r>
    </w:p>
    <w:p w:rsidR="00B47759" w:rsidRDefault="00F8139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2595.</w:t>
      </w:r>
      <w:r>
        <w:rPr>
          <w:rFonts w:ascii="Times New Roman" w:hAnsi="Times New Roman"/>
          <w:sz w:val="24"/>
          <w:szCs w:val="24"/>
        </w:rPr>
        <w:tab/>
        <w:t>Ismertesse a rögzítősaruk használatára vonatkozó szabályokat (pl. hogyan kell elhelyezni, hová)!</w:t>
      </w:r>
    </w:p>
    <w:p w:rsidR="00B47759" w:rsidRDefault="00F8139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2596.</w:t>
      </w:r>
      <w:r>
        <w:rPr>
          <w:rFonts w:ascii="Times New Roman" w:hAnsi="Times New Roman"/>
          <w:sz w:val="24"/>
          <w:szCs w:val="24"/>
        </w:rPr>
        <w:tab/>
        <w:t>Ismertesse, hogyan kell a járműmegfutamodás elleni védekezést végrehajtani, ha a sűrítettlevegő-termelést és/vagy utántáplálást 30 percnél hosszabb ideig szüneteltetik!</w:t>
      </w:r>
    </w:p>
    <w:p w:rsidR="00B47759" w:rsidRDefault="00F8139E">
      <w:pPr>
        <w:pStyle w:val="Listaszerbekezds"/>
        <w:numPr>
          <w:ilvl w:val="0"/>
          <w:numId w:val="110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válaszában térjen ki arra is, hogy milyen esetekben kell rögzítősarut (is) alkalmazni, hogyan kell ezeket elhelyezni, és, hogy honnan kell a rögzítősarut vételezni!</w:t>
      </w:r>
    </w:p>
    <w:p w:rsidR="00B47759" w:rsidRDefault="00F8139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2597.</w:t>
      </w:r>
      <w:r>
        <w:rPr>
          <w:rFonts w:ascii="Times New Roman" w:hAnsi="Times New Roman"/>
          <w:sz w:val="24"/>
          <w:szCs w:val="24"/>
        </w:rPr>
        <w:tab/>
        <w:t>Ismertesse, hogy a kézifék mikor működik szabályosan!</w:t>
      </w:r>
    </w:p>
    <w:p w:rsidR="00B47759" w:rsidRDefault="00F8139E">
      <w:pPr>
        <w:pStyle w:val="Listaszerbekezds"/>
        <w:numPr>
          <w:ilvl w:val="0"/>
          <w:numId w:val="110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válaszában térjen ki arra is, hogy mi a teendő abban az esetben, ha a megvizsgált járművek kézifékje hiányos vagy rossz!</w:t>
      </w:r>
    </w:p>
    <w:p w:rsidR="00B47759" w:rsidRDefault="00F8139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2598.</w:t>
      </w:r>
      <w:r>
        <w:rPr>
          <w:rFonts w:ascii="Times New Roman" w:hAnsi="Times New Roman"/>
          <w:sz w:val="24"/>
          <w:szCs w:val="24"/>
        </w:rPr>
        <w:tab/>
        <w:t>Ismertesse a kisiklott járművek besorozása vonatkozó szabályokat!</w:t>
      </w:r>
    </w:p>
    <w:p w:rsidR="00B47759" w:rsidRDefault="00F8139E">
      <w:pPr>
        <w:pStyle w:val="Listaszerbekezds"/>
        <w:numPr>
          <w:ilvl w:val="0"/>
          <w:numId w:val="110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válaszában térjen ki arra, hogy</w:t>
      </w:r>
    </w:p>
    <w:p w:rsidR="00B47759" w:rsidRDefault="00F8139E">
      <w:pPr>
        <w:pStyle w:val="Listaszerbekezds"/>
        <w:numPr>
          <w:ilvl w:val="0"/>
          <w:numId w:val="110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 járművet melyik 4 esetben kell kisiklottnak tekinteni;</w:t>
      </w:r>
    </w:p>
    <w:p w:rsidR="00B47759" w:rsidRDefault="00F8139E">
      <w:pPr>
        <w:pStyle w:val="Listaszerbekezds"/>
        <w:numPr>
          <w:ilvl w:val="0"/>
          <w:numId w:val="110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kisiklott jármű futóképességét ki köteles megvizsgálni;</w:t>
      </w:r>
    </w:p>
    <w:p w:rsidR="00B47759" w:rsidRDefault="00F8139E">
      <w:pPr>
        <w:pStyle w:val="Listaszerbekezds"/>
        <w:numPr>
          <w:ilvl w:val="0"/>
          <w:numId w:val="110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szerelvényben, mekkora sebességgel és meddig továbbítható a kisiklott jármű;</w:t>
      </w:r>
    </w:p>
    <w:p w:rsidR="00B47759" w:rsidRDefault="00F8139E">
      <w:pPr>
        <w:pStyle w:val="Listaszerbekezds"/>
        <w:numPr>
          <w:ilvl w:val="0"/>
          <w:numId w:val="110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vágányról gépi erővel (pl. daruval) eltávolított, majd ismét a vágányra helyezett járművek milyen esemény után továbbíthatók!</w:t>
      </w:r>
    </w:p>
    <w:p w:rsidR="00B47759" w:rsidRDefault="00B47759">
      <w:pPr>
        <w:pStyle w:val="Listaszerbekezds"/>
        <w:spacing w:after="0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 FELADATAI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2616.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állomási fénysorompó fedezésére kapott utasítást. Mutassa be, milyen módon (milyen jelzéssel, mikortól, meddig) kell fedeznie a közlekedő vonata számára az útátjárót!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2617.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 a teendő a vízdaruval, milyen helyzetben kell lennie a vízdarunak vonatközlekedés közben?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2618.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 a teendője, ha azt észleli, hogy egy nyíltvonali útátjáró egyik felőli Útátjárójelzője hiányzik? A nap folyamán (a jelző pótlásáig) hogyan fogják önt értesíteni a jelző hiányáról?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2619.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 a teendője, ha ön azt észleli, hogy egy nyíltvonali útátjárónál a Vasúti átjáró kezdete jelző hiányzik?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2620.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Önt arról értesítették Írásbeli rendelkezésen, hogy az egyik nyíltvonali útátjárónál a Vasúti átjáró kezdete jelző hiányzik. Milyen példányai vannak a kézbesített Írásbeli rendelkezés nyomtatványnak? Melyik példányra írnak tollal, és melyik példánnyal mi a teendő?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2621.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Tolatás közben az állomás 1 sz. váltóját felvágták. Mit jelent ez? Kinek jelentik az eseményt? Milyen feltételeknek kell teljesülnie ahhoz, hogy a váltót használhatónak minősítsék a haladó járművek terelésére? Legfeljebb milyen sebességgel történhet mozgás az ideiglenesen helyreállított váltón?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2622.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Milyen módon fogják értesíteni a Csillebérc állomásra bejáró vonatát, ha az állomás SR2 útátjárója használhatatlan?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2623.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Milyen módon fogják értesíteni a Csillebérc állomásról kijáró vonatát, ha az állomás SR2 útátjárója használhatatlan?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2624.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vonatával menetrend szerint át kellett volna haladnia, de mégis megállították az állomáson. Hogyan történt a menetrend szerint áthaladó vonat megállítása az állomáson abban az esetben, ha önt a megállásról nem értesítették?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2625.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vonatával menetrend szerint át kellett volna haladnia, de mégis megállították az állomáson. Hogyan történt a menetrend szerint áthaladó vonat megállítása az állomáson abban az esetben, ha önt a megállásról előzetesen értesítették?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2626.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szolgálati menetrendben az érkezési és az indulási adat fekete alapon fehér betűkkel (negatív cifferrel) van megjelenítve. Mit jelent ez, és hogyan történik a vonat rendkívüli áthaladása az állomáson, ha az lehetséges?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2627.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... állomáson történő megállás után arról értesítik önt, hogy a vonatának a száma megváltozik. Hogyan fog történni ez az értesítés? Milyen példányai vannak a kézbesített Írásbeli rendelkezés nyomtatványnak? Melyik példányra írnak tollal, és melyik példánnyal mi a teendője?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2628.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személyszállító vonatának szolgálati menetrendjében az érkezési és az indulási adat fekete alapon fehér betűkkel (negatív cifferrel) van megjelenítve. Elindítható-e a vonat a Szolgálati menetrendben feltüntetett indulási idő előtt?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2629.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vonatfogadásra kötelezett dolgozó arról értesíti önt, hogy a vonat elején csak kettő fehér fényű lámpa világít. Meddig és milyen sebességgel közlekedhet a vonat?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2630.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Milyen szolgálati jelvényt kell viselnie annak a forgalmi szolgálattevőnek, aki vonatindító jelzőeszközzel hatalmazza fel a vonat mozdonyvezetőjét az indításra?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2631.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Hol kell megállni az állomáson mozdonyvonattal, ha a megállás helyét külön nem jelölik?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2632.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Hol kell megállni az állomáson szerelvényvonattal, ha a megállás helyét külön nem jelölik?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2633.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több vonatkísérővel közlekedő személyszállító vonat mozdonyvezetőjének felhatalmazását indításra, ha az vonatindító jelzőeszközzel történik!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2634.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több vonatkísérővel közlekedő személyszállító vonat mozdonyvezetőjének felhatalmazását indításra, ha az előzetes jelzőkezeléssel és vonatindító jelzőeszközzel történik!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2635.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állomáson található váltózár kulcsokat!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2636.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Széchenyihegy állomás helyszínrajzán szereplő nyíltvonali útátjáróra az állomás felől nem figyelmeztet Útátjárójelző. Miért nem, illetve a vonat személyzete honnan és hogyan értesül az útátjáró létezéséről?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2637.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tolatás vezetőjeként, amikor a mozdonyvezetőt a mozgás megkezdésére utasítja, milyen információkat kell vele közölnie a tervezett mozgással kapcsolatban?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2638.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léphet le haladó járműről (legfeljebb mekkora sebességig, melyik lábával és melyik irányba)?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2639.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... állomás helyszínrajza alapján (amin szerepel az állomás lezárási és elzárási táblázata is), nevezze el az összes jelzőt, váltót, a fővágányokat és ha van, az állomási fénysorompót is. Állapítsa meg a váltók és a jelzők szabványos állását!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2640.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lezárási táblázat alapján mondja el, hogy az I./II. vágányra/-ról be-/kijáró vonat esetén a váltóknak milyen állásban kell lennie! Mit jelent a lezárási táblázaton az, ha a váltó száma be van karikázva?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2641.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elzárási táblázat alapján mondja el, hogy melyik emeltyűnek milyen helyzetben kell lennie?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2642.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... megállóhelyen megállás után a mozdonyvezető arról tájékoztatja önt, hogy a mozdony szolgálatképtelenné vált. Mik a teendői ezután (megfutamodás elleni biztosítással, utasokkal kapcsolatban és a segélykérést illetően)?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2643.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vonatfogadásra kötelezett dolgozó arról értesítette önt, hogy a vonat utolsó kocsiján, az egyik forgóvázon nincs teljesen feloldva a fékberendezés. A hibát nem tudták megszüntetni, ezért a kocsit kisorozták a vonatból. Mik a teendői a továbbindulás előtt (milyen fékpróbát kell elvégeznie, a Vonatterhelési kimutatással kapcsolatban vannak-e teendői)?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Egy vonatfogadásra kötelezett dolgozó arról értesítette önt, hogy a vonat első kocsiján, az egyik forgóvázon nincs teljesen feloldva a fékberendezés. A hibát nem tudták megszüntetni, ezért a kocsit kisorozták a vonatból. Mik a teendői a továbbindulás előtt (milyen fékpróbát kell elvégeznie, a Vonatterhelési kimutatással kapcsolatban vannak-e teendői)?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2645.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átmenő, önműködő és a nem önműködő fékberendezés közötti különbségeket! Ismertesse a tömlőcsatlakozásait ezeknek a fékberendezéseknek, ha mindkettő átmenő fékként van kiépítve a járműveken!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2646.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körüljárás után milyen fékpróbát kell tartania? Hogyan és miről kell meggyőződnie a fékpróba során?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2647.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körüljárás utáni járműkapcsolás folyamatát (milyen alkatrészeket milyen sorrendben kapcsol össze és ezek az alkatrészek hogy néznek ki)!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2648.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vonat egyik kocsiját ki kellett iktatni a fékezésből. Mik a teendői a továbbindulás előtt: milyen fékpróbát kell elvégeznie, a Vonatterhelési kimutatással kapcsolatban vannak-e teendői?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2649.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az elegytömeg a tábla alsó sorában adott értéknél (átállítási elegytömeg) kisebb, akkor a raksúlyváltót bal oldali ÜRES, vagy jobb oldali RAKOTT állásba kell fordítania? Ebben az esetben melyik féksúlyt kell figyelembe venni? Abban az esetben hány tonna féksúlyt kell figyelembe venni, ha a kocsit a fékezésből ki kellett iktatni?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2650.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Ha a kézifékek elégtelen mennyisége miatt a megfutamodás elleni biztosításhoz rögzítősaru alkalmazása is szükségessé válik, akkor kocsinként mekkora féksúly vehető számításba?</w:t>
      </w:r>
    </w:p>
    <w:p w:rsidR="00B47759" w:rsidRDefault="00F8139E">
      <w:pPr>
        <w:tabs>
          <w:tab w:val="left" w:pos="712"/>
        </w:tabs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2651.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mozdonyvezetőnek kétsége merül fel a fékberendezés előírásszerű működésével kapcsolatban, milyen fékpróbát kell tartaniuk az állomáson történő megállás után? Hogyan zajlik ez (miről kell meggyőződni a fékpróba során; hogyan történik a fékpróba végrehajtása; mutassa be, hogy milyen jelzésekkel kommunikálnak)?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br w:type="page"/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81" w:name="_Toc197964530"/>
      <w:r>
        <w:rPr>
          <w:rFonts w:ascii="Times New Roman" w:eastAsia="Times New Roman" w:hAnsi="Times New Roman"/>
          <w:b/>
          <w:bCs/>
          <w:sz w:val="24"/>
          <w:szCs w:val="24"/>
        </w:rPr>
        <w:t>A „Forgalmi ismeretek” tantárgy ismeretanyagának tételes felsorolása</w:t>
      </w:r>
      <w:bookmarkEnd w:id="181"/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MÁV ZRT. F.2.SZ. FORGALMI UTASÍTÁS (VHF/64299-1/2020-ITM)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ÁLTALÁNOS RENDELKEZÉSEK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1.1. Az utasítás hatálya, tartalma, kiegészítői, kezelése, és rendelkezéseinek értelmezése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utasítás hatálya (1.1.1.)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tartalma (1.1.2.)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Kiegészítő utasítások, segédkönyvek (1.1.3.)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Végrehajtási utasítások (1.1.4.)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(1.1.5.1.)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utasítások kéznél tartása (1.1.6.)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(1.1.6.1.)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utasítások előírásainak értelmezése (1.1.7.)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(1.1.7.1.)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1.2. Fogalom meghatározások az utasítás rendelkezéseinek helyes értelmezése szempontjából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járművezető (továbbiakban: mozdonyvezető) mellett figyelő szolgálatot ellátó dolgozó (1.2.1.)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Anyavágány (Líravágány) (1.2.2.)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 (pályaudvar) (1.2.3.)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 területe (1.2.4.)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 személyzet (1.2.6.)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Átmenő fővágány (1.2.9.)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betét (1.2.11.)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Biztosítóberendezési kikapcsolás (1.2.12.)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Biztosított szolgálati hely (1.2.13.)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Egyszerű kitérő (1.2.17.)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Elegy (1.2.19.)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Ellenmenetet kizáró berendezés (1.2.20.)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Elsodrási határ (1.2.21.)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Eseménykönyv, Eseménylap (1.2.22.)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Éberségellenőrző (éberségi) berendezés (1.2.25.)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Fejállomás (1.2.26.)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Felhatalmazás (1.2.27.)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Felügyeleti hatóság (1.2.28.)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Felügyeleti szolgálat (1.2.29.)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Féksaru (1.2.30.)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szolgálat (1.2.33.)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szolgálattevő (vonalirányító) (1.2.34.)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vonalirányító (1.2.35.)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Forgalomszabályozást végző szolgálati hely (1.2.37.)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Fővágány (1.2.38.)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Hidegen továbbított mozdony (1.2.43.)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Jelzőőr (1.2.49.)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Kezdőpont, végpont (1.2.51.)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Kémszemlevonat (1.2.52.)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Kitérő (továbbiakban forgalmi szempontból: váltó) (1.2.54.)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Középállomás (1.2.56.)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Lezárt vágányút (1.2.60.)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Megállás forgalmi okból (1.2.61.)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Megállóhely (1.2.62.)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Mellékvágány (1.2.64.)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Menetvonal (1.2.65.)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Mobiltelefon (1.2.66.)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Motorkocsi (1.2.67.)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 (vontatójármű) (1.2.69.)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Mozdonyszemélyzet (1.2.71.)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Mozdonyvezető (vasúti járművezető) (1.2.72.)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Mozdonyvonat (1.2.73.)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Munkavégzésért felelős (1.2.74.)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Műszaki irányító (1.2.75.)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Nyílt vonal (1.2.77.)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Nyomtávolság (1.2.79.)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Pályahálózat működtető (1.2.82.)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Pályaműködtetői kapacitásigény felhasználás (1.2.84.)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Pályasebesség (1.2.85.)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Pályaszemélyzet (1.2.86.)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Páros féksaru (1.2.89.)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Pilóta (1.2.90.)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Próbavonat (1.2.91.)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Rakszelvény (1.2.93.)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Rendelkezési szakasz (1.2.96.)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Rendelkező állomás (1.2.97.)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áthaladás (1.2.99.)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esemény (1.2.100.)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Rögzítősaru (1.2.101.)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Segélymozdony (1.2.105.)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Segélyvonat (1.2.106.)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Személyszállító vonat (1.2.108.)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Szerelvényvonat (1.2.109.)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 szünetelés (1.2.111.)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felsőbbség (1.2.112.)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főnök (1.2.113.)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Szolgálati hely (1.2.114.)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vonat (1.2.115.)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(1.2.119.)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Tolatócsapat (1.2.121.)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Tolatószemélyzet (1.2.122.)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Tolómozdonnyal közlekedő vonat (1.2.123.)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Tolt vonat (1.2.124.)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Utasperon (1.2.127.)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Utolérést kizáró berendezés (1.2.128.)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Üzemi vonat (1.2.131.)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Űrszelvény (1.2.132.)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Vasúti munkagép (továbbiakban: munkagép) (1.2.133.)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társaság (1.2.134.)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Vágánygépkocsi (1.2.136.)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Vágányút (1.2.137.)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Vágányzár (1.2.138.)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Vezető jegyvizsgáló (1.2.141.)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Védőváltó (1.2.145.)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 tolatásvezető (1.2.148.)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(1.2.149.)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Vonatfeloszlatás (1.2.150.)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Vonatindító állomás (1.2.151.)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Vonatok készre jelentése (1.2.156.)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Vonatszemélyzet (1.2.157.)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Vonattalálkozás (1.2.158.)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Vontatási telep (1.2.159.)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utasítás szövegében előforduló kifejezések (1.2.160. a), b), e), g), h), i) pont)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1.3. Az önálló szolgálatvégzés feltételei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Beosztás önálló szolgálatra (1.3.1.)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 alatti foglalkoztatás (1.3.2.)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Vizsga a távközlő és a biztosítóberendezés kezeléséből (1.3.3.)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1.4. Szolgálati magatartás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Felelősség (1.4.1.)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(1.4.1.1.)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Magatartás a vágányok között (1.4.2.)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(1.4.2.1.)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(1.4.2.2.)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(1.4.2.3.)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(1.4.2.4.)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Idegen személyek tartózkodása vasúti területen (1.4.3.)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(1.4.3.1.)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 személy által kiszolgált mozdony mozdonyvezetőjének cselekvőképtelensége (1.4.4.)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Biztonságos munkavégzésre alkalmas állapot (1.4.5.)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 elhagyása (1.4.6.)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Rendelkezések adása és végrehajtása (1.4.7.)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(1.4.7.1.)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rendkívüli helyzetben (1.4.8.)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Parancskönyv (1.4.9.)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Ruházat, szolgálati jelvény viselése (1.4.10.)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(1.4.10.1.)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(1.4.11.1.)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Ellenőrzési kötelezettség (1.4.15.)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Közlemények nyugtázása, előjegyzése (1.4.16.)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(1.4.16.1.)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(1.4.16.2.)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1.5. Létesítmények, berendezések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Létesítmények, berendezések jelölése (1.5.1.)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órák (1.5.5.)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(1.5.5.1.)</w:t>
      </w:r>
    </w:p>
    <w:p w:rsidR="00B47759" w:rsidRDefault="00B47759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VÁLTÓK, VÁLTÓ-ÉS VÁGÁNYÚTELLENŐRZÉS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2.1. A váltók alkatrészei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alkatrészek felsorolása (2.1.1.)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Tősínek és csúcssínek (2.1.2.)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csúcssínek szabványos állása (2.1.3.)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Feles állás (2.1.4.)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Sínszékek, csúcssínemelő szerkezetek (2.1.5.)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Összekötő rúd (rudak) (2.1.6.)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Csúcssínrögzítő szerkezetek (2.1.7.)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Állítószerkezetek (2.1.8.)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Váltójelző (2.1.9.)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Váltózár (2.1.10.)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2.2. A váltók csoportosítása forgalombiztonsági szempontból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Csoportosítás (2.2.1.)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Lezárható és le nem zárható váltók (2.2.2.)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és nem biztosított váltók (2.2.3.)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2.3. Váltókörzetek kijelölése, őrzése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Váltókörzetek kijelölése, őrzése (2.3.1.)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2.4. Sebesség a váltókon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 a váltókon (2.4.1.)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2.6. A váltók szabványos állása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Szabványos állás (2.6.1.) – csak az a) és az e) pontja a felsorlásnak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(2.6.1.1.)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szabványos állás közlése (2.6.2.)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2.7. A váltók használhatóságának ellenőrzése forgalmi szempontból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használhatóság forgalmi feltételei (2.7.1.)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használhatóság ellenőrzése (2.7.2.)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használhatóság ellenőrzése váltóállítás közben (2.7.4.)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(2.7.4.1.)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(2.7.4.2.)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használhatóság ellenőrzése a vágányút beállításakor (2.7.5.)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használhatóság ellenőrzése állandóan zárva tartott váltóknál (2.7.6.)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2.8. A vágányút beállítása és ellenőrzése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 a szabad vágányút biztosítására (2.8.5.)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(2.8.5.1.) – csak a d) és az e) pontja a felsorolásnak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2.9. A váltók állítása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váltóállítás ideje (2.9.3.)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Váltófelvágás (2.9.4.)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(2.9.4.1.)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(2.9.4.2.)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(2.9.4.3.)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(2.9.4.4.)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(2.9.4.5.)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2.10. A váltók lezárása, felnyitása és feloldása. Lezárási táblázat. Elzárási táblázat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Alapszabályok (2.10.1.)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(2.10.1.1.)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(2.10.1.2.)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váltók lezárása vonatok részére (2.10.2.)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(2.10.2.1.)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Biztonsági betétek alkalmazása (2.10.4.)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2.11. A váltózárkulcsok és védelmi berendezések zárkulcsainak megjelölése és kezelése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Megjelölés (2.11.1.) – csak az egyszerű váltó váltózár kulcsainak, és a másodkulcsok megjelölése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kulcskezelés általános szabályai (2.11.2.)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 váltózárkulcsok és védelmi berendezések zárkulcsainak kezelése (2.11.3.)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Váltózár- és védelmi berendezés másodkulcsok (2.11.6.) – csak első, a második és az utolsó bekezdés</w:t>
      </w:r>
    </w:p>
    <w:p w:rsidR="00B47759" w:rsidRDefault="00B47759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ÚTSOROMPÓK, ÚTSOROMPÓK KEZELÉSE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 Az útsorompó kezelés általános szabályai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(3.1.5.)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 A sorompókezelők és jelzőőrök értesítése az indítandó vonatról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3.3. Az útsorompók lezárása, felnyitása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(3.3.1.)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(3.3.3.)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3.5. A fénysorompó használhatatlanságának esetei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3.7. Eljárás az állomási fénysorompó használhatatlansága esetén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(3.7.1.)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(3.7.2.)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(3.7.3.)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3.10. Eljárás az útsorompó műszaki hibája, nem tervezett kikapcsolása, rongálása esetén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(3.10.1.)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3.13. Jelzőőr (jelzőőrök) alkalmazása </w:t>
      </w:r>
      <w:r>
        <w:rPr>
          <w:rFonts w:ascii="Times New Roman" w:hAnsi="Times New Roman"/>
          <w:sz w:val="24"/>
          <w:szCs w:val="24"/>
        </w:rPr>
        <w:t>(3.13. a b), e), f) pont)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(3.13.2.)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3.14. Eljárás, ha nem közölhető a vonat száma és előrelátható indulási ideje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3.15. Eljárás a Vasúti átjáró kezdete jelzőtábla, az Útátjárójelző hiánya, valamint a fénysorompó berendezés jelzőjének megrongálása, összetörése, kidöntése esetén </w:t>
      </w:r>
      <w:r>
        <w:rPr>
          <w:rFonts w:ascii="Times New Roman" w:hAnsi="Times New Roman"/>
          <w:sz w:val="24"/>
          <w:szCs w:val="24"/>
        </w:rPr>
        <w:t>(3.15. – csak az első és az utolsó bekezdés)</w:t>
      </w:r>
    </w:p>
    <w:p w:rsidR="00B47759" w:rsidRDefault="00B47759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TOLATÓSZOLGÁLAT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4.1. Általános rendelkezések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(4.1.2.1.)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Tolatásvezető kijelölése (4.1.3.)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(4.1.3.1.)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(4.1.3.3.)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tolatás engedélyezése (4.1.4.)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(4.1.4.1. – a felsorolás első és a harmadik pontja és az utolsó bekezdés)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(4.1.4.2. – csak a második pont)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(4.1.4.3.)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(4.1.4.4.)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tolatás vezetőjének teendői (4.1.5.)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(4.1.5.1.)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(4.1.5.2.)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(4.1.5.3.)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tolatásban résztvevők kötelességei (4.1.6.)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(4.1.6.2.)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(4.1.6.3.)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(4.1.6.4.)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Tolatás megszüntetése és folytatása (4.1.7.)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(4.1.7.1.)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a nyílt vonal felé (4.1.9.)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(4.1.9.1.)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(4.1.9.2.)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Tolatás személyek felé és át nem tekinthető vágányra (4.1.12.)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fokozott gonddal tolatandó járművekkel (4.1.13.)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(4.1.13.3.)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Javító-, tisztító-, mosó-, töltő-, lefejtő és egyéb mellékvágányokon a járművek fedezése (4.1.14.)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Járművek fedezése, ha a fővágányokon javítási, tisztítási stb. munkát végeznek (4.1.14.1.)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útátjárón át (4.1.16.)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(4.1.16.1.)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tolatóvágányút beállításának közlése (4.1.18.)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(4.1.18.1.)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Tolatási sebesség (4.1.20.)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Fékezési módok tolatás közben (4.1.21.)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kézifékkel (4.1.22.)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légfékkel (4.1.23.)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4.2. Tolatás emberi erővel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(4.2.1.)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(4.2.2.)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(4.2.3.)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(4.2.4.)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4.3. Tolatás mozdonnyal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mozdonyok helyzete, mennyisége (4.3.1.)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mozdonyszemélyzet jelenléte (4.3.2.)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(4.3.2.1.)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4.4. Vonatvédelem tolatás közben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 (4.4.1.)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megszüntetése a nyílt vonalon (4.4.2.)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Érkező vonat közlekedésekor az állomás bejárati végén végezhető tolatás (4.4.3. – csak az első és az utolsó bekezdés)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 behaladása közben az állomás túlsó végén végezhető tolatások (4.4.4. – csak az utolsó bekezdés)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VÉDEKEZÉS A JÁRMŰMEGFUTAMODÁSOK ELLEN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5.1. Védekezés közlekedő vonatoknál, végállomásra, vagy feloszlató állomásra érkezett vonatoknál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5.2. Védekezés mozdonynál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5.3. Védekezés a tolatás befejezése után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(5.3.3.)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5.4. Eljárás vonatszakadás alkalmával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(5.4.1.)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(5.4.2.)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5.5. Megfutamodott járművek megállítása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(5.5.1.)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(5.5.2.)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(5.5.3.)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(5.5.4.)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(5.5.5.)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(5.5.6.)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5.6. Felelősség a megfutamodás elleni biztosításért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(5.6.1.)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(5.6.2.)</w:t>
      </w:r>
    </w:p>
    <w:p w:rsidR="00B47759" w:rsidRDefault="00B47759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12. A VONATSZEMÉLYZET HELYE ÉS LÉTSZÁMA A VONATOKON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12.1. A mozdonyok és a vonatszemélyzet biztosítása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(12.4.3.)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(12.5.1.)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12.6. Vonatkísérők száma és helye a vonatoknál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(12.6.5.)</w:t>
      </w:r>
    </w:p>
    <w:p w:rsidR="00B47759" w:rsidRDefault="00B47759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13. MENETREND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13.1. A menetrend szerepe 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13.2. A menetrend fajtái 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13.3. Szolgálati menetrend 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14. A VONATOK FORGALOMBA HELYEZÉSE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14.2. A vonat számának közlése 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14.3. A vonat számának megváltoztatása 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 A VONATKÖZLEKEDÉS LEBONYOLÍTÁSA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15.1. Általános rendelkezések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Közlekedést szabályozó személyek (15.1.1.)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közlekedésszabályozás rendszere (15.1.2.)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Azonos irányú vonatok közlekedése (15.1.3.)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Ellenkező irányú vonatok közlekedése (15.1.4.)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vonatok számozása (15.1.8.)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vonatok fontossági sorrendje (15.1.9.)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vonatok sebessége (15.1.10. –csak az a) – f) pont)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(15.1.10.1.)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(15.1.10.2.)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(15.1.10.3.)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alap és legnagyobb sebesség alkalmazása (15.1.11.)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15.2. Késett, valamint korábban közlekedő vonatok közlekedésének szabályozása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menetrend szerinti helyzet visszaállítása (15.2.1.)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15.3. Követő vonat indítása állomástávolságban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Alapszabály (15.3.1.)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Vonatindítás a visszajelentés vétele előtt (15.3.2.)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(15.3.2.1.)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(15.3.2.2.)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(15.3.2.3.)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(15.3.2.4.)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(15.3.2.5.)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15.14. Rendelkezések közlése a vonatszemélyzettel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Alapszabályok (15.14.1.)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(15.14.1.1.)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(15.14.1.2.)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(15.14.1.3.)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(15.14.1.4.)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Írásbeli rendelkezések kiállítása, kézbesítése és kezelése (15.14.2.)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(15.14.2.1.)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(15.14.2.2.)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(15.14.2.6.)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(15.14.2.7.)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(15.14.2.8.)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(15.14.2.9.)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(15.14.2.10.)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Írásbeli rendelkezések tartalmának közlése élőszóval (15.14.3.)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(15.14.3.1.)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(15.14.3.2.)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Írásbeli rendelkezések megőrzése (15.14.4.)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(15.14.4.2.)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15.15. A vonatok mozdonyvezetőinek felhatalmazása indításra, áthaladásra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felhatalmazás módozatai (15.15.1.)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(15.15.1.1.)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(15.15.1.2.)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(15.15.1.3. – a felsorolásból csak az első eset)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(15.15.1.5. – a felsorolásból csak a második eset)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felhatalmazás alapszabályai (15.15.2.)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(15.15.2.1.)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(15.15.2.2. –csak a felsorolás és az első bekezdés)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(15.15.4.3.)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Induló, megállás után induló vonat mozdonyvezetőjének felhatalmazása előzetes jelzőkezeléssel és vonatindító jelzőeszközzel, valamint vonatindító jelzőeszközzel (15.15.5.)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(15.15.5.2.)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Induló és megállás után induló vonat mozdonyvezetőjének felhatalmazása élőszóval (15.15.8.)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Menetrend szerint áthaladó vonatok mozdonyvezetőjének felhatalmazása (15.15.9.)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áthaladás (15.15.10.)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(15.15.10.1.)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(15.15.10.2.)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(15.15.10.3.)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Vonatindítás, ha a kijárati jelző vagy az ismétlőjelző jelzése nem látható (15.15.11.)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Felhatalmazás biztosított állomás kijárati jelzővel nem rendelkező vágányútján át (15.15.12.)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Korábbi közlekedés (15.15.13.)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(15.15.13.1.)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korábbi közlekedés egyéb feltételei (15.15.14.)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15.16. A vonatok fogadása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Vonatfogadás foglalt vágányra (15.16.4.)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(15.16.4.1.)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(15.16.4.2.)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(15.16.4.3.)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(15.16.4.4.)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(15.16.4.5.)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megállás helye (15.16.5.)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(15.16.5.1. – csak az első felsorolás végéig)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(15.16.5.3.)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(15.16.5.4.)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(15.16.5.5.)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(15.16.5.6.)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(15.16.5.7.)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Túlhosszú és más vonatok találkozása (15.16.6.)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Menetrend szerint áthaladó vonatok megállítása a szolgálati helyeken (15.16.7.)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(15.16.7.1.)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15.17. Közlekedés továbbhaladást tiltó jelzést adó főjelzők mellett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továbbhaladást tiltó jelzést adó főjelzők esetén (15.17.1.)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(15.17.1.1.)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(15.17.1.2.)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(15.17.1.4. első bekezdés)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Megállj! jelzés esetén (15.17.2.)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15.19. Munkavonatok, mérővonatok, segélymozdonyok, segélyvonatok és 6000 kg-nál könnyebb</w:t>
      </w:r>
      <w:r>
        <w:rPr>
          <w:rFonts w:ascii="Times New Roman" w:hAnsi="Times New Roman"/>
          <w:sz w:val="24"/>
          <w:szCs w:val="24"/>
        </w:rPr>
        <w:t xml:space="preserve"> járművek közlekedtetése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Munkavonatok közlekedtetése (15.19.1.)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(15.19.1.11.)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(15.19.1.13.)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(15.19.1.15. a) – d))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(15.19.1.17.)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(15.19.1.18.)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(15.19.1.19.)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Segélymozdonyok, segélyvonatok (15.19.2.)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(15.19.2.2.)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(15.19.2.3.)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(15.19.2.4.)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(15.19.2.5.)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(15.19.2.6.)</w:t>
      </w:r>
    </w:p>
    <w:p w:rsidR="00B47759" w:rsidRDefault="00B47759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16. SZOLGÁLAT A VONATOKNÁL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16.1. Teendők a kiindulási állomáson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Általános előírások (16.1.1.)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(16.1.1.1.)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(16.1.1.2.)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(16.1.1.3.)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16.2. Magatartás vonatközlekedés közben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előírások (16.2.1.)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Figyelési kötelezettség (16.2.2.)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(16.2.2.1.)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(16.2.2.2.)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helytelenül álló váltó esetén (16.2.3.)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Megállj! jelzés meghaladásakor (16.2.4.)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(16.2.4.1.)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(16.2.4.2.)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a nyílt vonalon rendkívüli ok miatt (16.2.5.)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(16.2.5.2.)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(16.2.5.3.)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vonatnál jelzési hiányosság van (16.2.6.)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(16.2.6.1.)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mozdony hangjelzést adó berendezése elromlott (16.2.7.)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esemény bejelentése (16.2.8.)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vonatot a nyílt vonalon veszély fenyegeti (16.2.9.)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(16.2.9.1.)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(16.2.9.2.)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sérült pályarész felfedezésekor (16.2.10. – csak az utolsó két bekezdés)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(16.2.10.1.)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Visszatolás a nyílt vonalon az indulás megkönnyítése végett (16.2.11.)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Visszatolás a mögöttes állomásra (16.2.12.)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(16.2.12.1. első bekezdés)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Jelzőkezelés tolt vonatok részére (16.2.13.)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16.3. A vonatok védelme, fedezése (Védekezés összeütközés, továbbá utolérés ellen)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vonatszemélyzet teendői (16.3.2.)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(16.3.2.1.)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16.4. Magatartás állomási tartózkodás közben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(16.4.1.)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(16.4.2.)</w:t>
      </w:r>
    </w:p>
    <w:p w:rsidR="00B47759" w:rsidRDefault="00B47759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 LASSÚMENETEK, PÁLYAMŰKÖDTETŐI KAPACITÁSIGÉNY FELHASZNÁLÁSOK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17.1. Lassúmenetek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 (17.1.1.)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(17.1.3.1.)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vonatszemélyzet értesítése (17.1.5.)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(17.1.9.)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17.3. A vonatforgalmat érintő, nem vágányzár keretében az elsodrási határon belül végzett munkák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Állomáson, nyíltvonalon, alagútban, hídon nem vágányzár keretében az elsodrási határon belül végzett munkák (17.3.1.)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(17.3.1.3.)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(17.3.1.4.)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(17.3.1.6.)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17.4. Pályaműködtetői kapacitásigény felhasználás (vágányzár, feszültségmentesítés,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biztosítóberendezési kikapcsolás)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(17.4.9.1.)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(17.4.10.2. utolsó bekezdés)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Értesítés az új vagy megváltoztatott helyzetről (17.4.11.)</w:t>
      </w:r>
    </w:p>
    <w:p w:rsidR="00B47759" w:rsidRDefault="00B47759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18. A FORGALMI SZOLGÁLAT VÉGZÉSE TÉLEN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18.1. Általános rendelkezés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(18.2.2.)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(18.2.3.)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18.3. Hótorlaszban elakadt vonat fedezése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19. RENDKÍVÜLI ESEMÉNYEK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19.1. Teendők rendkívüli események bekövetkezésekor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(19.1.2.)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(19.1.3.)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19.3. Személyek és áruk továbbítása a pálya járhatatlansága esetén 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(19.3.1.)</w:t>
      </w:r>
    </w:p>
    <w:p w:rsidR="00B47759" w:rsidRDefault="00F8139E">
      <w:pPr>
        <w:pStyle w:val="Listaszerbekezds"/>
        <w:numPr>
          <w:ilvl w:val="0"/>
          <w:numId w:val="111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(19.3.2.)</w:t>
      </w:r>
    </w:p>
    <w:p w:rsidR="00B47759" w:rsidRDefault="00F8139E">
      <w:pPr>
        <w:spacing w:after="0"/>
        <w:ind w:left="714" w:hanging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19.5. A vonatszemélyzet közreműködése segélynyújtás alkalmával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MÁV ZRT. F.2.SZ. FORGALMI UTASÍTÁS FÜGGELÉKEI (VHF/64299-1/2020- ITM)</w:t>
      </w:r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sz. FÜGGELÉK: KIEGÉSZÍTŐ UTASÍTÁSOK, SEGÉDKÖNYVEK JEGYZÉKE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D.4. sz. Utasítás a téli időjárás alkalmával követendő eljárásra (2.3.)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E.2. sz. Fékutasítás (2.6.)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E.12. sz. Utasítás a műszaki kocsi- és vonatvizsgálatok végzésére (2.7.)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F.1. sz. Jelzési Utasítás (2.14.)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F.7. sz. Utasítás a vasúti jármű- és vonatadatok kezelésére (2.16.)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társaságok oktatási, képzési utasítása (2.21.)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Műszaki Táblázatok (2.26.)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Menetrendi Utasítás (2.31.)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Állomási Végrehajtási Utasítások (2.32.) 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Végrehajtási Utasítások (2.33.)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Hálózati Üzletszabályzat (2.35.)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Közlekedési Határozmányok (2.36.)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Menetrendi segédkönyvek (2.37.)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jelző-, biztosító- és távközlő berendezések Kezelési Szabályzata (2.38.) 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 útvonalkönyvei (2.39.)</w:t>
      </w:r>
    </w:p>
    <w:p w:rsidR="00B47759" w:rsidRDefault="00B47759">
      <w:pPr>
        <w:pStyle w:val="Listaszerbekezds"/>
        <w:spacing w:after="0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sz. FÜGGELÉK: CSAK A KESKENYNYOMTÁVOLSÁGÚ VONALAKRA ÉRVÉNYES ELŐÍRÁSOK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előírások (3.1.)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dolgozó (3.2.)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Anyaghalom és tárgyak elhelyezése a pálya mentén (3.3.)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Kapcsolás középütközős nem önműködő (3.4.)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mozdonyok sebessége (3.6.)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vonatok összeállítása (3.7.)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besorozási tilalom (3.8.)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Fékes kocsik elosztása a vonatokban (3.9.)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Merev kapcsolórúddal és csak rakománnyal összekapcsolt kocsik (3.10.)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Hókotró besorozása (3.11.)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mozdonyokon szolgálatot végzők létszáma (3.12.)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vonatok sebessége (3.13.)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Vonatindítás visszajelentés vétele előtt (3.14.)</w:t>
      </w:r>
    </w:p>
    <w:p w:rsidR="00B47759" w:rsidRDefault="00B47759">
      <w:pPr>
        <w:pStyle w:val="Listaszerbekezds"/>
        <w:spacing w:after="0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sz. FÜGGELÉK: LÉTESÍTMÉNYEK JELÖLÉSE, ANYAGHALMOK ELHELYEZÉSE A VÁGÁNYOK MELLETT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8.2. A vágányok számozása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8.3. A váltók számozása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(8.3.6.)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8.4. Jelzők jelölése – csak a bejárati jelző, egyéni kijárati jelző, előjelzők, biztosított és nem biztosított tolatásjelző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8.5. A sorompók jelölése – csak az állomási fénysorompó jelölése („SR”)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8.7. Anyaghalmok és tárgyak elhelyezése a pálya mentén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(8.7.1.)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(8.7.2.)</w:t>
      </w:r>
    </w:p>
    <w:p w:rsidR="00B47759" w:rsidRDefault="00B47759">
      <w:pPr>
        <w:pStyle w:val="Listaszerbekezds"/>
        <w:spacing w:after="0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 sz. FÜGGELÉK: A MUNKAVONATOK (MUNKAGÉPEK) KÖZLEKEDÉSÉNEK SZABÁLYOZÁSA A VÁGÁNYZÁROLT ÉS ÉPÍTÉS ALATT LÉVŐ VÁGÁNYOKON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17.1. Általános előírások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(17.1.1.)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(17.1.2.)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(17.1.3.)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(17.1.4.)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17.2. A közlekedés szabályozása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Felelősség (17.2.1.)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Vonatkísérő személyzet kiállítása (17.2.2.)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Munkavonatok, munkagépek (egységek) összeállítása (17.2.3.) 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engedélyezett sebesség (17.2.4.)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Menetokmányok, Vonatterhelési kimutatás (17.2.5.)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Oktatás (17.2.6.)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Számtáblák alkalmazása (17.2.7.) 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Helyhez kötött jelzők kezelése (17.2.12.)  – csak az első mondat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Sorompókezelés (17.2.13.) – csak az első két bekezdés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Felhatalmazás (17.2.15.) – csak az első mondat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Kivonulás (17.2.16.)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 a vágányzárolt vágányon, vonalrészen (17.2.17.)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Egymással szembe indított munkavonatok, munkagépek közlekedése (17.2.18.)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Figyelési kötelezettség (17.2.19.)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Visszatérés (17.2.20.)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17.3. A munkavonatok, munkagépek tárolása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Tárolás állomási vágányon (17.3.1.)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Tárolás a nyíltvonalon (17.3.2.)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17.4. Munkagépek fordítása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(17.4.1.)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(17.4.2.)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(17.4.3.)</w:t>
      </w:r>
    </w:p>
    <w:p w:rsidR="00B47759" w:rsidRDefault="00B47759">
      <w:pPr>
        <w:pStyle w:val="Listaszerbekezds"/>
        <w:spacing w:after="0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MÁV ZRT. E. 2. SZ. FÉKUTASÍTÁS (VHF/76728-1/2020-ITM)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ÁLLVATARTÁS, VÉDEKEZÉS JÁRMŰMEGFUTAMODÁSOK ELLEN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6.1. A járműmegfutamodás elleni védekezést valamennyi közlekedő, végállomásra, vagy feloszlató állomásra érkezett vonatoknál az alábbiak szerint kell végrehajtani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levegő ellátás biztosított (6.1.1.)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Eljárás, ha a sűrítettlevegő-termelést és/vagy utántáplálást 30 percnél hosszabb ideig szüneteltetik (6.1.2.)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6.2. A járműmegfutamodás elleni védekezést a végállomásra, vagy feloszlató állomásra érkezett vonatok szerelvényével végzett tolatás után ― függetlenül attól, hogy a szerelvényt megbontották-e vagy sem ― az alábbiak szerint kell végrehajtani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6.3. A járműmegfutamodás elleni védekezés további szabályai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Járműmegfutamodás elleni védekezés általános szabályai (6.3.1.)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Tuskós és tárcsás fékberendezésű járművek kezelése (6.3.2.)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Rugóerőtárolós fékberendezésű járművek kezelése (6.3.3.)</w:t>
      </w:r>
    </w:p>
    <w:p w:rsidR="00B47759" w:rsidRDefault="00F8139E">
      <w:pPr>
        <w:pStyle w:val="Listaszerbekezds"/>
        <w:numPr>
          <w:ilvl w:val="0"/>
          <w:numId w:val="112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Rögzítősaru használatára vonatkozó szabályok (6.3.4.)</w:t>
      </w:r>
    </w:p>
    <w:p w:rsidR="00B47759" w:rsidRDefault="00B47759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82" w:name="_Toc156993475"/>
      <w:bookmarkStart w:id="183" w:name="_Toc197964531"/>
      <w:r>
        <w:rPr>
          <w:rFonts w:ascii="Times New Roman" w:hAnsi="Times New Roman"/>
          <w:b/>
          <w:bCs/>
          <w:sz w:val="24"/>
          <w:szCs w:val="24"/>
        </w:rPr>
        <w:t>A „Forgalmi ismeretek” tantárgy vasúti társasági vizsgakérdései</w:t>
      </w:r>
      <w:bookmarkEnd w:id="182"/>
      <w:bookmarkEnd w:id="183"/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</w:rPr>
        <w:t>A Forgalmi ismeretek minden tantárgyát tartalmazó témakörnél, a Forgalmi ismeretek” témakör vasúti társasági vizsgakérdései pontban egységes szerkezetben találhatók.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br w:type="page"/>
      </w:r>
    </w:p>
    <w:p w:rsidR="00B47759" w:rsidRDefault="00F8139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84" w:name="_Toc197964536"/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A „Vasúti jármű- és vonatadatok kezelése” tantárgy ismeretanyagának tételes felsorolása</w:t>
      </w:r>
      <w:bookmarkEnd w:id="184"/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MÁV ZRT. F.2.SZ. FORGALMI UTASÍTÁS (VHF/64299-1/2020-ITM)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A MOZDONYOK MENNYISÉGE, ALKALMAZÁSA ÉS SEBESSÉGE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8.1. A mozdonyok mennyisége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8.2. A mozdonyok alkalmazása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(8.2.1.)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(8.2.2.)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(8.2.3.)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(8.2.4.)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(8.2.5.)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(8.2.6.)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mozdonyok sebessége (8.3.)</w:t>
      </w:r>
    </w:p>
    <w:p w:rsidR="00B47759" w:rsidRDefault="00B47759">
      <w:pPr>
        <w:pStyle w:val="Listaszerbekezds"/>
        <w:spacing w:after="0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 A VONATOK TERHELÉSE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9.1. Mozdonyok (vontatójárművek) megengedhető terhelése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9.2. A vonat elegytömegének megállapítása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(9.2.1.)</w:t>
      </w: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9.3. Kerekítés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 A VONATOK HOSSZA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10.1. Általánosan engedélyezett vonathossz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10.2. Túlhosszú vonatok 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(10.2.1.)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(10.2.2.)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10.3. A vonathossz megállapítása</w:t>
      </w:r>
    </w:p>
    <w:p w:rsidR="00B47759" w:rsidRDefault="00B47759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38/2020.(II.21. MÁV Ért.7.) F.7. SZ. UTASÍTÁS A VASÚTI JÁRMŰ- ÉS VONATADATOK KEZELÉSÉRE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ÁLTALÁNOS RENDELKEZÉSEK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1.1. Az utasítás hatálya, tartalma, ismerete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hatálya (1.1.1.)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tartalma (1.1.2.)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ismerete (1.1.3.)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1.2. Fogalom meghatározások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Vonatterhelési kimutatás (1.2.5.)</w:t>
      </w:r>
    </w:p>
    <w:p w:rsidR="00B47759" w:rsidRDefault="00B47759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A VASÚTI JÁRMŰ- ÉS VONATADATOK KEZELÉSÉNEK TECHNOLÓGIAI ELŐÍRÁSAI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2.1. Vontatott járművek adatfelvétele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Járműadat felvétel módszerei (2.1.1.)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Járműadat felvétel végrehajtása (2.1.2.)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Járműadatok rögzítésének szabályai (2.1.3.)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Korlátozás, kezelési kódok alkalmazása (2.1.4.)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2.2. Vonatfelvétel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előírások (2.2.1.)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Vonatfelvétel helyszínen kézírással (2.2.2.)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Vonatfelvétel mobiltelefonnal diktálással (2.2.3.)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Vonatterhelési kimutatás módosítása (2.2.4.)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Fuvarokmányok kezelése, továbbítása (2.2.5.)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2.3. Adatkezelés vonat érkezése után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előírások (2.3.1.)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MÁV ZRT. MŰSZAKI TÁBLÁZATOK (VHF/107014-1/2020-ITM)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UTASÍTÁS HATÁLYA, TARTALMA, KEZELÉSE ÉS RENDELKEZÉSEINEK ÉRTELMEZÉSE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Műszaki Táblázatok hatálya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Műszaki Táblázatok tartalma</w:t>
      </w:r>
    </w:p>
    <w:p w:rsidR="00B47759" w:rsidRDefault="00B47759">
      <w:pPr>
        <w:pStyle w:val="Listaszerbekezds"/>
        <w:spacing w:after="0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RÉSZ VASÚTVONALAK MŰSZAKI JELLEMZŐI, VASÚTI VONTATÓ-ÉS VONTATOTT JÁRMŰVEK KÖZLEKEDÉSÉNEK SZABÁLYAI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A vasútvonalak jellemzői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vasútvonalak magassági vonalvezetéséhez kapcsolódó adatok (1.1.)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Szolgálati helyek jellemzői (1.2.)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Járművek közlekedésének szabályozása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előírások (2.1.)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Pályára engedélyezett legnagyobb sebesség (2.4.)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Keskenynyomtávolságú vasutak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előírások (3.1.)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Keskenynyomtávolságú vasutak műszaki jellemzői – csak a 7 vonalra vonatkozó táblázatok (3.2.)</w:t>
      </w:r>
    </w:p>
    <w:p w:rsidR="00B47759" w:rsidRDefault="00B47759">
      <w:pPr>
        <w:pStyle w:val="Listaszerbekezds"/>
        <w:spacing w:after="0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RÉSZ GÉPÉSZETI TÁBLÁZATOK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A vonatok megfékezettségére vonatkozó előírások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Féktáblázat lassú működésű fékberendezéssel 400 m általános fékútra berendezett vonalakon közlekedő vonatokra (E. táblázat) (4.5)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Féktáblázat gyors működésű fékberendezéssel 400 m általános fékútra berendezett vonalakon közlekedő vonatokra (F. táblázat)( 4.6.)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Féktáblázat a vonatok lejtőn való állvatartásához (G. táblázat) (4.7.)</w:t>
      </w:r>
    </w:p>
    <w:p w:rsidR="00B47759" w:rsidRDefault="00B47759">
      <w:pPr>
        <w:spacing w:after="0"/>
        <w:ind w:left="426" w:hanging="426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Keskenynyomtávolságú járművek – A Gyermekvasúton közlekedő járművek adatai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MÁV ZRT. E. 2. SZ. FÉKUTASÍTÁS (VHF/76728-1/2020-ITM)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A VONATOK MEGFÉKEZETTSÉGÉNEK MEGÁLLAPÍTÁSA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4.1. Járművek féksúlyának megállapítása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Járművek féksúlyának megállapításának általános szabályai (4.1.1.)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(4.1.1.1.)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(4.1.1.2.)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(4.1.1.3.)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(4.1.1.4.)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Mozdonyok féksúlyának megállapítása (4.1.2.)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(4.1.2.1.)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Raksúlyváltós, raksúlyfékes járművek féksúlyának megállapítása (4.1.3.1. a 4. ábráig)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4.2. A vonat féksúlyának megállapítása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(4.2.1.)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4.3. A vonat teljes tömege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(4.3.1.)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(4.3.2.)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(4.3.3.)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4.4. A vonat tényleges féksúlyszázaléka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(4.4.1.)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4.5. A vonat előírt féksúlyszázaléka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(4.5.2.)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(4.5.4.)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(4.5.9.)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4.6. A vonat megfékezettsége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(4.6.1.)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(4.6.2.)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4.7. Az állva tartáshoz rendelkezésre álló féksúly megállapítása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(4.7.1.)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(4.7.2.)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(4.7.3.)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4.8. Az állva tartásához rendelkezésre álló féksúly kiszámítása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(4.8.1.)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(4.8.2.)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(4.8.3.)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4.9. Az állva tartáshoz szükséges féksúly kiszámítása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(4.9.1.)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(4.9.2.)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4.10. A vonat állva tarthatósága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(4.10.1.)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(4.10.2.)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4.11. Megfékezettség dokumentálása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Megfékezettség dokumentálásának általános szabályai (4.11.1.)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(4.11.1.1.)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(4.11.1.2.)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vonat felvételekor az F.7. Utasításban előírtak szerint, a Vonatterhelési kimutatáson a fékezéssel kapcsolatban feltüntetendő adatok: (4.11.2.)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Állvatartási adatok jelölésére, kezelésére vonatkozó szabályok (4.11.3.)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(4.11.3.3.)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Közlekedő vonat megfékezettségének ismételt ellenőrzése (4.11.4.)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(4.11.4.1.)</w:t>
      </w:r>
    </w:p>
    <w:p w:rsidR="00B47759" w:rsidRDefault="00F8139E">
      <w:pPr>
        <w:pStyle w:val="Listaszerbekezds"/>
        <w:numPr>
          <w:ilvl w:val="0"/>
          <w:numId w:val="113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(4.11.4.2.)</w:t>
      </w:r>
    </w:p>
    <w:p w:rsidR="00B47759" w:rsidRDefault="00B47759">
      <w:pPr>
        <w:pStyle w:val="Listaszerbekezds"/>
        <w:spacing w:after="0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FÜGGELÉK: A JÁRMŰVEK FÉK FELIRATAI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Fékfeliratok UIC által jóváhagyott betűjelei – csak a „KE”, „G”, „P” jelölések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Megfékezettség dokumentálásában meghatározó jelölések</w:t>
      </w:r>
    </w:p>
    <w:p w:rsidR="00B47759" w:rsidRDefault="00B47759">
      <w:pPr>
        <w:spacing w:after="0"/>
        <w:ind w:left="426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FÜGGELÉK: FÉKTUSKÓK JELÖLÉSE, KOPÁSI ÁLLAPOTA</w:t>
      </w:r>
    </w:p>
    <w:p w:rsidR="00B47759" w:rsidRDefault="00B4775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85" w:name="_Toc197964537"/>
      <w:r>
        <w:rPr>
          <w:rFonts w:ascii="Times New Roman" w:hAnsi="Times New Roman"/>
          <w:b/>
          <w:bCs/>
          <w:sz w:val="24"/>
          <w:szCs w:val="24"/>
        </w:rPr>
        <w:t>A „Vasúti jármű- és vonatadatok kezelése” tantárgy vasúti társasági vizsgakérdései</w:t>
      </w:r>
      <w:bookmarkEnd w:id="185"/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Forgalmi ismeretek minden tantárgyát tartalmazó témakörnél, a Forgalmi ismeretek” témakör vasúti társasági vizsgakérdései pontban egységes szerkezetben találhatók.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86" w:name="_Toc197964542"/>
      <w:r>
        <w:rPr>
          <w:rFonts w:ascii="Times New Roman" w:eastAsia="Times New Roman" w:hAnsi="Times New Roman"/>
          <w:b/>
          <w:bCs/>
          <w:sz w:val="24"/>
          <w:szCs w:val="24"/>
        </w:rPr>
        <w:t>A „Járművek, vonatok fékberendezéseinek üzemeltetése és vizsgálata” tantárgy ismeretanyagának tételes felsorolása</w:t>
      </w:r>
      <w:bookmarkEnd w:id="186"/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MÁV ZRT. E. 2. SZ. FÉKUTASÍTÁS (VHF/76728-1/2020-ITM)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ÁLTALÁNOS ELŐÍRÁSOK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1.1. Az utasítás hatálya, tartalma, ismerete, előírásainak betartása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(1.1.1.)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(1.1.2.)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(1.1.3.)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(1.1.4.)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1.2. Fogalom meghatározások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Állvatartási féksúly (1.2.1.)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Elfoglalt vezetőállás (1.2.3.)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Fékjelölő (1.2.5.)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Fékezőszelep (1.2.6.)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Féksúly (1.2.8.)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Féksúlyszázalék (1.2.9.)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Fékút (1.2.11.)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Fékvezeték (1.2.12.)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Fővezeték (1.2.14.)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Gyorsfékezés (1.2.15.)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Kényszerfékezés (1.2.17.)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Rugóerőtárolós (RET) fék (1.2.22.)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Üzemi fékezés (1.2.28.)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Vészfékezés (1.2.30.)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1.3. A vasúti járművek, vonatok fékpróbái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Alapszabály (1.3.1.)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Fékpróba fajtái (1.3.2.)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járművek, vonatok indulás előtti fékpróbái (1.3.2.1.)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járművek, vonatok mozgása közben végzett fékpróba (1.3.2.2.)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fékpróba tartására jogosult valamint kötelezett munkavállalók (1.3.3.)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fékpróba résztvevőinek létszáma (1.3.4.)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(1.3.4.1.)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(1.3.4.2.)</w:t>
      </w:r>
    </w:p>
    <w:p w:rsidR="00B47759" w:rsidRDefault="00B47759">
      <w:pPr>
        <w:autoSpaceDE w:val="0"/>
        <w:autoSpaceDN w:val="0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A FÉKBERENDEZÉS ELŐKÉSZÍTÉSE FÉKPRÓBÁHOZ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2.1. Járművek féktechnikai kapcsolása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Feltöltés előtt elvégzendő feladatok (2.1.1.)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Légvezeték kapcsolatok (2.1.2.)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(2.1.2.1.)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(2.1.2.2.)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Fővezeték kapcsolatok (2.1.3.)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2.2. A fékberendezések mechanikus és villamos szerkezeteinek ellenőrzése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Járművek mechanikus fékberendezésének ellenőrzése (2.2.1.) – csak a felsorolás első hét pontja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 hiány észlelése esetén (2.2.2.)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Villamos kapcsolatok ellenőrzése (2.2.3.)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2.3. A járművek kézi állítású fékvezérlő elemeinek kezelése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Ki-, beiktató váltók (2.3.1.)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Vonatnem-váltók (2.3.2.)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Vonatnem-váltók állásának ellenőrzésére, kezelésére kötelezett személyek (2.3.2.4.)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2.4. Fékes járművek elosztása a vonatban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(2.4.1.)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(2.4.2.)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(2.4.3.)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(2.4.4.)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(2.4.5.)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2.5. A fékberendezés feltöltése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(2.5.1.)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(2.5.7.)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(2.5.8.)</w:t>
      </w:r>
    </w:p>
    <w:p w:rsidR="00B47759" w:rsidRDefault="00B47759">
      <w:pPr>
        <w:autoSpaceDE w:val="0"/>
        <w:autoSpaceDN w:val="0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A FÉKPRÓBÁK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 A fékpróbák során elvégzendő tevékenységek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fővezeték tömörségvizsgálata (3.1.1.)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befékezés vizsgálata (3.1.2.) – csak a felsorolás első pontjáig (tuskós fék)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oldás vizsgálata (3.1.4.)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 A T fékpróba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 fékpróba tartalma (3.2.1.)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 fékpróbát kell tartani (3.2.2.) – a felsorolásnak csak az első, a harmadik és a negyedik pontja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 fékpróba végrehajtása (3.2.3.)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3.3. Az E fékpróba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 fékpróba tartalma (3.3.1.)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fékpróbát kell tartani, ha: (3.3.2.)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 fékpróba végrehajtása (3.3.3.)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(3.3.4.)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3.4. A K fékpróba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 fékpróba tartalma (3.4.1.)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fékpróbát kell tartani, ha: (3.4.2.)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 fékpróba végrehajtása (3.4.3.)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(3.4.4.)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3.8. Nem kell T, E, K fékpróbát tartani: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3.9. Az állva tartáshoz szükséges feltételek ellenőrzése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ellenőrzés tartalma (3.9.1.)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ellenőrzés esedékessége (3.9.2.)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ellenőrzés végrehajtása (3.9.3.1.)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(3.9.3.2.)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(3.9.3.3.)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(3.9.3.4.)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3.10. A fékpróbák eredményének rögzítése és közlése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fékpróba bizonylatolásának alapelvei (3.10.1.) – csak az első bekezdés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fékpróba bizonylatolása papír alapú Vonatterhelési Kimutatáson (3.10.2.)</w:t>
      </w:r>
      <w:r>
        <w:rPr>
          <w:rFonts w:ascii="Times New Roman" w:hAnsi="Times New Roman"/>
          <w:sz w:val="24"/>
          <w:szCs w:val="24"/>
        </w:rPr>
        <w:tab/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adatsor (3.10.2.1.)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bizonylati sor (3.10.2.2.)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Változások bizonylatolása (3.10.2.3.)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3.11. Lehetséges hibák a vonatok fékpróbájánál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Hibák a vonatok légfék-berendezésénél (3.11.1.)</w:t>
      </w:r>
    </w:p>
    <w:p w:rsidR="00B47759" w:rsidRDefault="00B47759">
      <w:pPr>
        <w:autoSpaceDE w:val="0"/>
        <w:autoSpaceDN w:val="0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FÉKBERENDEZÉSEK ÜZEMELTETÉSE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5.1. A mozdonyvezető teendői szolgálat megkezdésekor és a vonat indulása előtt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állva tartás megszüntetése (5.1.6.)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Gyorsfékezés (5.2.2.)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(5.2.2.1.)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(5.2.2.2.)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(5.2.2.3.)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(5.2.2.4.)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Vészfékezés (5.2.3.)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(5.2.3.1.)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(5.2.3.2.)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(5.2.3.4.) – csak az első és az utolsó bekezdés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Több működő mozdony a szerelvényben (5.2.8.)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Tolómozdonnyal közlekedő vonat (5.2.10.)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5.3. Légfékkel végzett tolatás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(5.3.3.)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(5.3.4.)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(5.3.6.)</w:t>
      </w:r>
    </w:p>
    <w:p w:rsidR="00B47759" w:rsidRDefault="00B47759">
      <w:pPr>
        <w:autoSpaceDE w:val="0"/>
        <w:autoSpaceDN w:val="0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HASZNÁLHATATLAN FÉKBERENDEZÉSEK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7.1. Teendők a mozdony fékberendezésének meghibásodása esetén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7.2. Teendők az önműködő fék fékezőszelepének meghibásodása esetén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7.3. Teendők a vontatott járművek fékberendezésének meghibásodása esetén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valamely vontatott jármű a légfék hibáját a vonat állomási tartózkodása során állapítják meg: (7.3.1.)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nyílt vonalon a közlekedő vonat valamely kocsijának fékberendezése meghibásodik (7.3.2.)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(7.3.3.)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(7.3.4.)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(7.3.5.)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7.4. Teendők a rugóerőtárolós fék meghibásodása esetén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MELLÉKLET: KÉZIFÉKEZÉSSEL TOVÁBBÍTOTT JÁRMŰVEK, VONATOK FÉKPRÓBÁJA.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(2.)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(3.) – kivéve a mozdonyvezető teendői</w:t>
      </w: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FÜGGELÉK: A FÉKBERENDEZÉSEK KEZELŐ, VIZSGÁLÓ SZERKEZETEI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Fékrendszer kiiktató szerkezet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Vonatnem-váltók</w:t>
      </w:r>
    </w:p>
    <w:p w:rsidR="00B47759" w:rsidRDefault="00F8139E">
      <w:pPr>
        <w:numPr>
          <w:ilvl w:val="0"/>
          <w:numId w:val="114"/>
        </w:numPr>
        <w:autoSpaceDE w:val="0"/>
        <w:autoSpaceDN w:val="0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G-P váltó állásai [HiK, W, KE fékberendezéseknél]</w:t>
      </w:r>
    </w:p>
    <w:p w:rsidR="00B47759" w:rsidRDefault="00F8139E">
      <w:pPr>
        <w:spacing w:after="0"/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Raksúlyváltók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Vészfék visszaállító berendezés jelölése</w:t>
      </w:r>
    </w:p>
    <w:p w:rsidR="00B47759" w:rsidRDefault="00B47759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87" w:name="_Toc197964543"/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„Járművek, vonatok fékberendezéseinek üzemeltetése és vizsgálata”  témakör vasúti társasági vizsgakérdései</w:t>
      </w:r>
      <w:bookmarkEnd w:id="187"/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Forgalmi ismeretek minden tantárgyát tartalmazó témakörnél, a Forgalmi ismeretek” témakör vasúti társasági vizsgakérdései pontban egységes szerkezetben találhatók.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88" w:name="_Toc197964548"/>
      <w:r>
        <w:rPr>
          <w:rFonts w:ascii="Times New Roman" w:eastAsia="Times New Roman" w:hAnsi="Times New Roman"/>
          <w:b/>
          <w:bCs/>
          <w:sz w:val="24"/>
          <w:szCs w:val="24"/>
        </w:rPr>
        <w:t>AZ „Általános vontató és vontatott jármű ismeret” tantárgy ismeretanyagának tételes felsorolása</w:t>
      </w:r>
      <w:bookmarkEnd w:id="188"/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MÁV ZRT. E.12. SZ. UTASÍTÁS MŰSZAKI KOCSI- ÉS VONATVIZSGÁLATOK VÉGZÉSÉRE UTASÍTÁS (VHF/114609-1/2020-ITM)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ÁLTALÁNOS RÉSZ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1.1. Általános rendelkezések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Az utasítás hatálya (1.1.1.)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tartalma (1.1.2.)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módosítása (1.1.3.)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ismerete és alkalmazása (1.1.4.)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utasítás oktatása (1.1.5.)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Kapcsolódó utasítások, szabályzatok, segédkönyvek és azok módosítása (1.1.6.)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Felelősség (1.1.7.)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1.2. Alapfogalmak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kocsi fogalma (1.2.1.)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Rendeltetésük szerint (1.2.2.1.)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közlekedtetés feltételei szerint (1.2.2.2.)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Üzemkészség szerint (1.2.2.3.)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Nyomtávolság szerint (1.2.2.4.)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kocsi pályaszáma, VKM azonosító (1.2.3.)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1.3. A műszaki kocsiszolgálat feladatai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műszaki kocsiszolgálat feladatai (1.3.1.)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Felügyeleti hatóság (1.3.2.)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Kocsivizsgáló (1.3.3.1.)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1.4. A kocsivizsgálói szolgálat ellátása</w:t>
      </w:r>
    </w:p>
    <w:p w:rsidR="00B47759" w:rsidRDefault="00B47759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A KOCSIK VIZSGÁLATA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2.1. Általános rendelkezések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vizsgálatok célja (2.1.1.)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Irányelvek a vizsgálatok végrehajtásához (2.1.2.)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Eljárási módok (2.1.2.1.)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Személyszállító vonatok vizsgálatának helye (2.1.2.2.1.) – csak az első, a negyedik, a hatodik, a nyolcadik, a kilencedik, a tizenkettedik, a tizenharmadik és a tizennegyedik bekezdés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Fékpróba (2.1.2.5.)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Intézkedési kötelezettség (2.1.2.6.)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vonatszemélyzet teendője kocsisérülés megállapításakor (2.1.2.7.)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Üzembiztonsági vizsgálatok (2.2.1.)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Személyszállító vonatok üzembiztonsági vizsgálata (2.2.1.1.)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Indulás előtti vonatvizsgálat (2.2.1.1.1.)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Kapcsolás utáni vizsgálat (2.2.1.1.3.)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esemény utáni vizsgálatok (2.2.2.)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Hőnfutást követő vizsgálat (2.2.2.1.)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Siklás utáni vizsgálat (2.2.2.2.) – csak az első felsorolás (Siklottnak kell tekinteni azt a járművet…)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2.4. A vonat- és kocsivizsgálat végrehajtása és annak terjedelme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Személykocsik feljáróajtóinak vizsgálata és a követelmények (2.4.2.2.)</w:t>
      </w:r>
    </w:p>
    <w:p w:rsidR="00B47759" w:rsidRDefault="00B47759">
      <w:pPr>
        <w:pStyle w:val="Listaszerbekezds"/>
        <w:spacing w:after="0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A KOCSIK FŰTÉSE-HŰTÉSE, LÉGJAVÍTÁSA, VILÁGÍTÁSA ÉS EGYÉB VILLAMOS BERENDEZÉSEI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4.3. Világítás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Alapfeltételek (4.3.1.)</w:t>
      </w:r>
    </w:p>
    <w:p w:rsidR="00B47759" w:rsidRDefault="00F8139E">
      <w:pPr>
        <w:pStyle w:val="Listaszerbekezds"/>
        <w:numPr>
          <w:ilvl w:val="0"/>
          <w:numId w:val="115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világítási berendezések hibái (4.3.2.)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4.9. Egyéb rendelkezések</w:t>
      </w:r>
    </w:p>
    <w:p w:rsidR="00B47759" w:rsidRDefault="00B47759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MÁV ZRT. F.2.SZ. FORGALMI UTASÍTÁS (VHF/64299-1/2020-ITM)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KOCSI- ÉS VONATVIZSGÁLAT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6.1. Vizsgálati jel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6.2. Műszaki kocsivizsgálat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6.3. Vonatkísérő személyzet teendői</w:t>
      </w:r>
    </w:p>
    <w:p w:rsidR="00B47759" w:rsidRDefault="00F8139E">
      <w:pPr>
        <w:pStyle w:val="Listaszerbekezds"/>
        <w:numPr>
          <w:ilvl w:val="0"/>
          <w:numId w:val="116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(6.3.1.)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6.4. Vonatvizsgálat vonatfelvételkor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6.6. Javítási és információs bárcák, óvatos tolatásra, veszélyes árura figyelmeztető bárcák figyelembe</w:t>
      </w:r>
      <w:r>
        <w:rPr>
          <w:rFonts w:ascii="Times New Roman" w:hAnsi="Times New Roman"/>
          <w:sz w:val="24"/>
          <w:szCs w:val="24"/>
        </w:rPr>
        <w:t xml:space="preserve"> vétele</w:t>
      </w:r>
    </w:p>
    <w:p w:rsidR="00B47759" w:rsidRDefault="00F8139E">
      <w:pPr>
        <w:pStyle w:val="Listaszerbekezds"/>
        <w:numPr>
          <w:ilvl w:val="0"/>
          <w:numId w:val="116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(6.6.1.)</w:t>
      </w:r>
    </w:p>
    <w:p w:rsidR="00B47759" w:rsidRDefault="00B47759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JÁRMŰKAPCSOLÁSOK</w:t>
      </w:r>
    </w:p>
    <w:p w:rsidR="00B47759" w:rsidRDefault="00F8139E">
      <w:pPr>
        <w:pStyle w:val="Listaszerbekezds"/>
        <w:numPr>
          <w:ilvl w:val="0"/>
          <w:numId w:val="116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(7.2.1.)</w:t>
      </w:r>
    </w:p>
    <w:p w:rsidR="00B47759" w:rsidRDefault="00F8139E">
      <w:pPr>
        <w:pStyle w:val="Listaszerbekezds"/>
        <w:numPr>
          <w:ilvl w:val="0"/>
          <w:numId w:val="116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(7.2.2.)</w:t>
      </w:r>
    </w:p>
    <w:p w:rsidR="00B47759" w:rsidRDefault="00F8139E">
      <w:pPr>
        <w:pStyle w:val="Listaszerbekezds"/>
        <w:numPr>
          <w:ilvl w:val="0"/>
          <w:numId w:val="116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(7.2.3.)</w:t>
      </w:r>
    </w:p>
    <w:p w:rsidR="00B47759" w:rsidRDefault="00F8139E">
      <w:pPr>
        <w:pStyle w:val="Listaszerbekezds"/>
        <w:numPr>
          <w:ilvl w:val="0"/>
          <w:numId w:val="116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(7.2.4.)</w:t>
      </w:r>
    </w:p>
    <w:p w:rsidR="00B47759" w:rsidRDefault="00F8139E">
      <w:pPr>
        <w:pStyle w:val="Listaszerbekezds"/>
        <w:numPr>
          <w:ilvl w:val="0"/>
          <w:numId w:val="116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(7.2.5.)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7.11. Más alkatrészek kapcsolása</w:t>
      </w:r>
    </w:p>
    <w:p w:rsidR="00B47759" w:rsidRDefault="00F8139E">
      <w:pPr>
        <w:pStyle w:val="Listaszerbekezds"/>
        <w:numPr>
          <w:ilvl w:val="0"/>
          <w:numId w:val="116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(7.11.1.)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7.12. Kapcsolásra kötelezett dolgozók</w:t>
      </w:r>
    </w:p>
    <w:p w:rsidR="00B47759" w:rsidRDefault="00F8139E">
      <w:pPr>
        <w:pStyle w:val="Listaszerbekezds"/>
        <w:numPr>
          <w:ilvl w:val="0"/>
          <w:numId w:val="116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(7.12.1.)</w:t>
      </w:r>
    </w:p>
    <w:p w:rsidR="00B47759" w:rsidRDefault="00F8139E">
      <w:pPr>
        <w:pStyle w:val="Listaszerbekezds"/>
        <w:numPr>
          <w:ilvl w:val="0"/>
          <w:numId w:val="116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(7.12.2.)</w:t>
      </w:r>
    </w:p>
    <w:p w:rsidR="00B47759" w:rsidRDefault="00B47759">
      <w:pPr>
        <w:pStyle w:val="Listaszerbekezds"/>
        <w:spacing w:after="0"/>
        <w:ind w:left="714"/>
        <w:contextualSpacing w:val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 A VONATOK ÖSSZEÁLLÍTÁSA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11.1. Általános előírások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11.2. Általános besorozási tilalom 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11.3. Vonatok szerelvényének összeállítása</w:t>
      </w:r>
    </w:p>
    <w:p w:rsidR="00B47759" w:rsidRDefault="00F8139E">
      <w:pPr>
        <w:pStyle w:val="Listaszerbekezds"/>
        <w:numPr>
          <w:ilvl w:val="0"/>
          <w:numId w:val="116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(11.3.1.)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11.6. Merev kapcsolórúddal vagy rakománnyal összekapcsolt kocsik besorozása </w:t>
      </w:r>
    </w:p>
    <w:p w:rsidR="00B47759" w:rsidRDefault="00F8139E">
      <w:pPr>
        <w:pStyle w:val="Listaszerbekezds"/>
        <w:numPr>
          <w:ilvl w:val="0"/>
          <w:numId w:val="116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(11.6.1.)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11.7. Kisiklott járművek besorozása </w:t>
      </w:r>
    </w:p>
    <w:p w:rsidR="00B47759" w:rsidRDefault="00F8139E">
      <w:pPr>
        <w:pStyle w:val="Listaszerbekezds"/>
        <w:numPr>
          <w:ilvl w:val="0"/>
          <w:numId w:val="116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(11.7.1.)</w:t>
      </w:r>
    </w:p>
    <w:p w:rsidR="00B47759" w:rsidRDefault="00F8139E">
      <w:pPr>
        <w:pStyle w:val="Listaszerbekezds"/>
        <w:numPr>
          <w:ilvl w:val="0"/>
          <w:numId w:val="116"/>
        </w:numPr>
        <w:spacing w:after="0"/>
        <w:ind w:left="92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(11.7.2.)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11.8. Törött hordrugójú kocsik besorozása</w:t>
      </w:r>
    </w:p>
    <w:p w:rsidR="00B47759" w:rsidRDefault="00F8139E">
      <w:pPr>
        <w:spacing w:after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11.9. Hőnfutott kocsik besorozása</w:t>
      </w:r>
    </w:p>
    <w:p w:rsidR="00B47759" w:rsidRDefault="00B47759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89" w:name="_Toc197964549"/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„Általános vontató és vontatott jármű ismeret”  tantárgy vasúti társasági vizsgakérdései</w:t>
      </w:r>
      <w:bookmarkEnd w:id="189"/>
    </w:p>
    <w:p w:rsidR="00B47759" w:rsidRDefault="00F813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Forgalmi ismeretek minden tantárgyát tartalmazó témakörnél, a Forgalmi ismeretek” témakör vasúti társasági vizsgakérdései pontban egységes szerkezetben találhatók.</w:t>
      </w:r>
    </w:p>
    <w:p w:rsidR="00B47759" w:rsidRDefault="00B47759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B47759" w:rsidRDefault="00F8139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90" w:name="_Toc197964554"/>
      <w:r>
        <w:rPr>
          <w:rFonts w:ascii="Times New Roman" w:eastAsia="Times New Roman" w:hAnsi="Times New Roman"/>
          <w:b/>
          <w:bCs/>
          <w:sz w:val="24"/>
          <w:szCs w:val="24"/>
        </w:rPr>
        <w:t>A „biztosítóberendezés ismeretek” témakör ismeretanyagának tételes felsorolása</w:t>
      </w:r>
      <w:bookmarkEnd w:id="190"/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Általános vasútüzemi távbeszélő hálózat</w:t>
      </w:r>
    </w:p>
    <w:p w:rsidR="00B47759" w:rsidRDefault="00F8139E">
      <w:pPr>
        <w:pStyle w:val="Listaszerbekezds"/>
        <w:numPr>
          <w:ilvl w:val="0"/>
          <w:numId w:val="117"/>
        </w:numPr>
        <w:spacing w:after="0"/>
        <w:ind w:left="567" w:hanging="283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Feladata, felépítése</w:t>
      </w:r>
    </w:p>
    <w:p w:rsidR="00B47759" w:rsidRDefault="00F8139E">
      <w:pPr>
        <w:pStyle w:val="Listaszerbekezds"/>
        <w:numPr>
          <w:ilvl w:val="0"/>
          <w:numId w:val="117"/>
        </w:numPr>
        <w:spacing w:after="0"/>
        <w:ind w:left="567" w:hanging="283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Hívások kezdeményezése és fogadása</w:t>
      </w:r>
    </w:p>
    <w:p w:rsidR="00B47759" w:rsidRDefault="00F8139E">
      <w:pPr>
        <w:pStyle w:val="Listaszerbekezds"/>
        <w:numPr>
          <w:ilvl w:val="0"/>
          <w:numId w:val="117"/>
        </w:numPr>
        <w:spacing w:after="0"/>
        <w:ind w:left="567" w:hanging="283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Telefonközponti szolgáltatások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Az állomási utasításadó hangrendszer</w:t>
      </w:r>
    </w:p>
    <w:p w:rsidR="00B47759" w:rsidRDefault="00F8139E">
      <w:pPr>
        <w:pStyle w:val="Listaszerbekezds"/>
        <w:numPr>
          <w:ilvl w:val="0"/>
          <w:numId w:val="117"/>
        </w:numPr>
        <w:spacing w:after="0"/>
        <w:ind w:left="567" w:hanging="283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Feladata, felépítése</w:t>
      </w:r>
    </w:p>
    <w:p w:rsidR="00B47759" w:rsidRDefault="00F8139E">
      <w:pPr>
        <w:pStyle w:val="Listaszerbekezds"/>
        <w:numPr>
          <w:ilvl w:val="0"/>
          <w:numId w:val="117"/>
        </w:numPr>
        <w:spacing w:after="0"/>
        <w:ind w:left="567" w:hanging="283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Hívások kezdeményezése és fogadása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Teendők a berendezések meghibásodása esetén</w:t>
      </w:r>
    </w:p>
    <w:p w:rsidR="00B47759" w:rsidRDefault="00F8139E">
      <w:pPr>
        <w:spacing w:after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Állomási biztosítóberendezések fejlődésének áttekintése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Biztosítóberendezések fogalma, célja, feladatrendszere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Biztosítóberendezésekkel szemben támasztott követelmények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Egyszerű váltózár és az ellenőrzőzáras váltózár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Biztonsági betétek alkalmazása kampózáras és zárnyelves zárszerkezettel felszerelt váltóknál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Szigeteltsínek</w:t>
      </w:r>
    </w:p>
    <w:p w:rsidR="00B47759" w:rsidRDefault="00F8139E">
      <w:pPr>
        <w:pStyle w:val="Listaszerbekezds"/>
        <w:numPr>
          <w:ilvl w:val="0"/>
          <w:numId w:val="117"/>
        </w:numPr>
        <w:spacing w:after="0"/>
        <w:ind w:left="567" w:hanging="283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szigeteltsínek funkciói</w:t>
      </w:r>
    </w:p>
    <w:p w:rsidR="00B47759" w:rsidRDefault="00F8139E">
      <w:pPr>
        <w:pStyle w:val="Listaszerbekezds"/>
        <w:numPr>
          <w:ilvl w:val="0"/>
          <w:numId w:val="117"/>
        </w:numPr>
        <w:spacing w:after="0"/>
        <w:ind w:left="567" w:hanging="283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dolgozó áramú és állandó áramú szigeteltsínek működése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Baleseti veszélyforrások osztályozása és az állomáson előforduló balesetet előidéző tényezők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A felsővezetéki berendezés veszélyessége</w:t>
      </w:r>
    </w:p>
    <w:p w:rsidR="00B47759" w:rsidRDefault="00F813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A megközelítési távolság általános mértéke</w:t>
      </w:r>
    </w:p>
    <w:p w:rsidR="00B47759" w:rsidRDefault="00B47759">
      <w:pPr>
        <w:spacing w:after="0"/>
        <w:rPr>
          <w:rFonts w:ascii="Times New Roman" w:hAnsi="Times New Roman"/>
          <w:sz w:val="24"/>
          <w:szCs w:val="24"/>
        </w:rPr>
      </w:pPr>
    </w:p>
    <w:p w:rsidR="00B47759" w:rsidRDefault="00F8139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„biztosítóberendezés ismeretek” témakör folyamatközi ellenőrzéséhez alkalmazandó (további) kérdések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vágányút üzemszerű felhasználásának folyamatát!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Miért van szükség útátjáró fedező berendezésekre?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sorompó berendezésekkel biztosítható a vasút-közút szintbeli kereszteződése?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állomáson előforduló baleseti tényezőket és lehetséges következményeiket? Hogyan lehet minimalizálni őket?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módon lehet megakadályozni az oldalirányú veszélyeztetést? Ismertesse a védelem adásának lehetőségeit!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nyíltvonalon előforduló baleseti tényezőket és lehetséges következményeiket? Hogyan lehet minimalizálni őket?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biztosítóberendezéssel szemben támasztott követelményeket?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fényjelzőket! Milyen előnyei vannak az alakjelzőkkel szemben?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váltó részeit, mutassa be a váltóállítás folyamatát, azok fázisait!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váltózár feladata? Mikor szabad a váltózár-másodkulcsot használni?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típusú csúcssínrögzítő szerkezeteket ismer? Ismertesse, hogyan lehet meggyőződni a zárnyelves csúcssínrögzítő véghelyzetéről?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biztonsági betétek típusait, és az általuk megvalósítható biztosítóberendezési feladatokat! Melyik csúcssínnél kell a biztonsági betétet felhelyezni és miért?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Rajzolja le a váltózárkulcs táblák jelöléseit és magyarázza meg azokat! Mennyi váltózár van felszerelve egy egyszerű kitérőre?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ellenőrzőzáras váltózár alkalmazásának szükségességét, és kezelését?</w:t>
      </w:r>
    </w:p>
    <w:p w:rsidR="00B47759" w:rsidRDefault="00F8139E">
      <w:pPr>
        <w:pStyle w:val="Listaszerbekezds"/>
        <w:numPr>
          <w:ilvl w:val="0"/>
          <w:numId w:val="105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állomási biztosítóberendezések főbb jellemzőit! Mi a lényeges különbség a jelző és a biztosítóberendezés között?</w:t>
      </w:r>
    </w:p>
    <w:p w:rsidR="00B47759" w:rsidRDefault="00F8139E">
      <w:pPr>
        <w:pStyle w:val="Cmsor1"/>
        <w:spacing w:after="0" w:line="259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47759" w:rsidRDefault="00B4775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759" w:rsidRDefault="00F8139E">
      <w:pPr>
        <w:pStyle w:val="Cmsor1"/>
        <w:numPr>
          <w:ilvl w:val="0"/>
          <w:numId w:val="1"/>
        </w:numPr>
        <w:spacing w:after="0" w:line="259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91" w:name="_Toc215129407"/>
      <w:r>
        <w:rPr>
          <w:rFonts w:ascii="Times New Roman" w:hAnsi="Times New Roman"/>
          <w:b/>
          <w:bCs/>
          <w:sz w:val="24"/>
          <w:szCs w:val="24"/>
        </w:rPr>
        <w:t>Függelék: Infrastruktúra: Egyszerűsített forgalmi pálya szakszolgálat vasúti társasági vizsga (Jelzési, Forgalmi és Gépészeti Utasítás a Balatonfenyves Gazdasági Vasút részére utasítás és kapcsolódó szabályozások) MÁV Zrt V01-VT2024/1</w:t>
      </w:r>
      <w:bookmarkEnd w:id="191"/>
    </w:p>
    <w:p w:rsidR="00B47759" w:rsidRDefault="00B47759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B47759" w:rsidRDefault="00F8139E">
      <w:pPr>
        <w:pStyle w:val="Cmsor2"/>
        <w:spacing w:before="0"/>
        <w:rPr>
          <w:rFonts w:eastAsia="Times New Roman"/>
          <w:sz w:val="24"/>
          <w:szCs w:val="24"/>
        </w:rPr>
      </w:pPr>
      <w:bookmarkStart w:id="192" w:name="_Toc215129408"/>
      <w:r>
        <w:rPr>
          <w:rFonts w:eastAsia="Times New Roman"/>
          <w:sz w:val="24"/>
          <w:szCs w:val="24"/>
        </w:rPr>
        <w:t>A VIZSGA LEÍRÁSA ÉS MÓDSZERTANA</w:t>
      </w:r>
      <w:bookmarkEnd w:id="192"/>
    </w:p>
    <w:p w:rsidR="00B47759" w:rsidRDefault="00B47759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5F58FF" w:rsidRPr="005F58FF" w:rsidRDefault="005F58FF" w:rsidP="005F58FF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r w:rsidRPr="005F58FF"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5F58FF" w:rsidRPr="005F58FF" w:rsidRDefault="005F58FF" w:rsidP="005F58FF">
      <w:pPr>
        <w:pStyle w:val="Cm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 vizsga írásbeli és szóbeli vizsgatevékenységből áll.</w:t>
      </w:r>
    </w:p>
    <w:p w:rsidR="005F58FF" w:rsidRPr="005F58FF" w:rsidRDefault="005F58FF" w:rsidP="005F58FF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193" w:name="_Toc197523940"/>
      <w:r w:rsidRPr="005F58FF">
        <w:rPr>
          <w:rFonts w:ascii="Times New Roman" w:hAnsi="Times New Roman"/>
          <w:b/>
          <w:bCs/>
          <w:sz w:val="24"/>
          <w:szCs w:val="24"/>
        </w:rPr>
        <w:t>ÍRÁSBELI VIZSGATEVÉKENYSÉG</w:t>
      </w:r>
      <w:bookmarkEnd w:id="193"/>
    </w:p>
    <w:p w:rsidR="005F58FF" w:rsidRPr="005F58FF" w:rsidRDefault="005F58FF" w:rsidP="005F58FF">
      <w:pPr>
        <w:pStyle w:val="Cm"/>
        <w:spacing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Az írásbeli vizsgatevékenység 8 vizsgafeladatból áll, a vizsgafeladatok megoszlása: </w:t>
      </w:r>
    </w:p>
    <w:p w:rsidR="005F58FF" w:rsidRPr="005F58FF" w:rsidRDefault="005F58FF" w:rsidP="005F58FF">
      <w:pPr>
        <w:pStyle w:val="Listaszerbekezds"/>
        <w:numPr>
          <w:ilvl w:val="0"/>
          <w:numId w:val="80"/>
        </w:numPr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8FF">
        <w:rPr>
          <w:rFonts w:ascii="Times New Roman" w:hAnsi="Times New Roman"/>
          <w:color w:val="000000" w:themeColor="text1"/>
          <w:sz w:val="24"/>
          <w:szCs w:val="24"/>
        </w:rPr>
        <w:t>3 kérdés a Jelzési, Forgalmi és Gépészeti Utasítás a Balatonfenyves Gazdasági Vasút részére – Általános rendelkezések és Jelzési rész.</w:t>
      </w:r>
    </w:p>
    <w:p w:rsidR="005F58FF" w:rsidRPr="005F58FF" w:rsidRDefault="005F58FF" w:rsidP="005F58FF">
      <w:pPr>
        <w:pStyle w:val="Listaszerbekezds"/>
        <w:numPr>
          <w:ilvl w:val="0"/>
          <w:numId w:val="80"/>
        </w:numPr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8FF">
        <w:rPr>
          <w:rFonts w:ascii="Times New Roman" w:hAnsi="Times New Roman"/>
          <w:color w:val="000000" w:themeColor="text1"/>
          <w:sz w:val="24"/>
          <w:szCs w:val="24"/>
        </w:rPr>
        <w:t>5 kérdés Jelzési, Forgalmi és Gépészeti Utasítás a Balatonfenyves Gazdasági Vasút részére – Forgalmi rész.</w:t>
      </w:r>
    </w:p>
    <w:p w:rsidR="005F58FF" w:rsidRPr="005F58FF" w:rsidRDefault="005F58FF" w:rsidP="005F58F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Az írásbeli vizsgatevékenység időtartama: 150 perc. </w:t>
      </w:r>
    </w:p>
    <w:p w:rsidR="005F58FF" w:rsidRPr="005F58FF" w:rsidRDefault="005F58FF" w:rsidP="005F58FF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r w:rsidRPr="005F58FF"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5F58FF" w:rsidRPr="005F58FF" w:rsidRDefault="005F58FF" w:rsidP="005F58FF">
      <w:pPr>
        <w:pStyle w:val="Listaszerbekezds"/>
        <w:numPr>
          <w:ilvl w:val="0"/>
          <w:numId w:val="80"/>
        </w:numPr>
        <w:spacing w:after="0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8FF">
        <w:rPr>
          <w:rFonts w:ascii="Times New Roman" w:hAnsi="Times New Roman"/>
          <w:color w:val="000000" w:themeColor="text1"/>
          <w:sz w:val="24"/>
          <w:szCs w:val="24"/>
        </w:rPr>
        <w:t>Egyszerű választás</w:t>
      </w:r>
    </w:p>
    <w:p w:rsidR="005F58FF" w:rsidRPr="005F58FF" w:rsidRDefault="005F58FF" w:rsidP="005F58FF">
      <w:pPr>
        <w:pStyle w:val="Listaszerbekezds"/>
        <w:numPr>
          <w:ilvl w:val="0"/>
          <w:numId w:val="80"/>
        </w:numPr>
        <w:spacing w:after="0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8FF">
        <w:rPr>
          <w:rFonts w:ascii="Times New Roman" w:hAnsi="Times New Roman"/>
          <w:color w:val="000000" w:themeColor="text1"/>
          <w:sz w:val="24"/>
          <w:szCs w:val="24"/>
        </w:rPr>
        <w:t xml:space="preserve">A többszörös választási </w:t>
      </w:r>
    </w:p>
    <w:p w:rsidR="005F58FF" w:rsidRPr="005F58FF" w:rsidRDefault="005F58FF" w:rsidP="005F58FF">
      <w:pPr>
        <w:pStyle w:val="Listaszerbekezds"/>
        <w:numPr>
          <w:ilvl w:val="0"/>
          <w:numId w:val="80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color w:val="000000" w:themeColor="text1"/>
          <w:sz w:val="24"/>
          <w:szCs w:val="24"/>
        </w:rPr>
        <w:t>Párosítás</w:t>
      </w:r>
    </w:p>
    <w:p w:rsidR="005F58FF" w:rsidRPr="005F58FF" w:rsidRDefault="005F58FF" w:rsidP="005F58FF">
      <w:pPr>
        <w:pStyle w:val="Listaszerbekezds"/>
        <w:numPr>
          <w:ilvl w:val="0"/>
          <w:numId w:val="80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color w:val="000000" w:themeColor="text1"/>
          <w:sz w:val="24"/>
          <w:szCs w:val="24"/>
        </w:rPr>
        <w:t>Igaz-hamis</w:t>
      </w:r>
    </w:p>
    <w:p w:rsidR="005F58FF" w:rsidRPr="005F58FF" w:rsidRDefault="005F58FF" w:rsidP="005F58FF">
      <w:pPr>
        <w:pStyle w:val="Listaszerbekezds"/>
        <w:numPr>
          <w:ilvl w:val="0"/>
          <w:numId w:val="80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color w:val="000000" w:themeColor="text1"/>
          <w:sz w:val="24"/>
          <w:szCs w:val="24"/>
        </w:rPr>
        <w:t>Rövid válasz</w:t>
      </w:r>
    </w:p>
    <w:p w:rsidR="005F58FF" w:rsidRPr="005F58FF" w:rsidRDefault="005F58FF" w:rsidP="005F58FF">
      <w:pPr>
        <w:pStyle w:val="Listaszerbekezds"/>
        <w:numPr>
          <w:ilvl w:val="0"/>
          <w:numId w:val="80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color w:val="000000" w:themeColor="text1"/>
          <w:sz w:val="24"/>
          <w:szCs w:val="24"/>
        </w:rPr>
        <w:t>Szövegkiegészítés válaszopciókkal</w:t>
      </w:r>
    </w:p>
    <w:p w:rsidR="005F58FF" w:rsidRPr="005F58FF" w:rsidRDefault="005F58FF" w:rsidP="005F58F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F58FF" w:rsidRPr="005F58FF" w:rsidRDefault="005F58FF" w:rsidP="005F58F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A vizsgafeladatsoron a vizsgafeladatok típus szerint csoportosítva jelennek meg. </w:t>
      </w:r>
    </w:p>
    <w:p w:rsidR="005F58FF" w:rsidRPr="005F58FF" w:rsidRDefault="005F58FF" w:rsidP="005F58F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F58FF" w:rsidRPr="005F58FF" w:rsidRDefault="005F58FF" w:rsidP="005F58FF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r w:rsidRPr="005F58FF"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5F58FF" w:rsidRPr="005F58FF" w:rsidRDefault="005F58FF" w:rsidP="005F58FF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Az írásbeli vizsgatevékenység követelményeinek megfelelt az a vizsgázó, akinek a feladatokra adott helyes válaszokra kapott pontszáma a maximálisan elérhető pontszám legalább 75%-a. A válaszok értékelésénél a Javítási útmutatót kell figyelembe venni.</w:t>
      </w:r>
    </w:p>
    <w:p w:rsidR="005F58FF" w:rsidRPr="005F58FF" w:rsidRDefault="005F58FF" w:rsidP="005F58FF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p w:rsidR="005F58FF" w:rsidRPr="005F58FF" w:rsidRDefault="005F58FF" w:rsidP="005F58FF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194" w:name="_Toc197523941"/>
      <w:r w:rsidRPr="005F58FF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94"/>
    </w:p>
    <w:p w:rsidR="005F58FF" w:rsidRPr="005F58FF" w:rsidRDefault="005F58FF" w:rsidP="005F58FF">
      <w:pPr>
        <w:rPr>
          <w:rFonts w:ascii="Times New Roman" w:hAnsi="Times New Roman"/>
          <w:sz w:val="24"/>
          <w:szCs w:val="24"/>
          <w:lang w:val="x-none" w:eastAsia="x-none"/>
        </w:rPr>
      </w:pPr>
      <w:r w:rsidRPr="005F58FF">
        <w:rPr>
          <w:rFonts w:ascii="Times New Roman" w:hAnsi="Times New Roman"/>
          <w:sz w:val="24"/>
          <w:szCs w:val="24"/>
        </w:rPr>
        <w:t>A szóbeli vizsgatevékenység 1 tételből áll, mely 4 vizsgafeladatot tartalmaz, a vizsgafeladatok megoszlása:</w:t>
      </w:r>
    </w:p>
    <w:p w:rsidR="005F58FF" w:rsidRPr="005F58FF" w:rsidRDefault="005F58FF" w:rsidP="005F58FF">
      <w:pPr>
        <w:pStyle w:val="Listaszerbekezds"/>
        <w:numPr>
          <w:ilvl w:val="0"/>
          <w:numId w:val="80"/>
        </w:numPr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8FF">
        <w:rPr>
          <w:rFonts w:ascii="Times New Roman" w:hAnsi="Times New Roman"/>
          <w:color w:val="000000" w:themeColor="text1"/>
          <w:sz w:val="24"/>
          <w:szCs w:val="24"/>
        </w:rPr>
        <w:t>1 kérdés a Jelzési, Forgalmi és Gépészeti Utasítás a Balatonfenyves Gazdasági Vasút részére – Általános rendelkezések és Jelzési rész.</w:t>
      </w:r>
    </w:p>
    <w:p w:rsidR="005F58FF" w:rsidRPr="005F58FF" w:rsidRDefault="005F58FF" w:rsidP="005F58FF">
      <w:pPr>
        <w:pStyle w:val="Listaszerbekezds"/>
        <w:numPr>
          <w:ilvl w:val="0"/>
          <w:numId w:val="80"/>
        </w:numPr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8FF">
        <w:rPr>
          <w:rFonts w:ascii="Times New Roman" w:hAnsi="Times New Roman"/>
          <w:color w:val="000000" w:themeColor="text1"/>
          <w:sz w:val="24"/>
          <w:szCs w:val="24"/>
        </w:rPr>
        <w:t>3 kérdés Jelzési, Forgalmi és Gépészeti Utasítás a Balatonfenyves Gazdasági Vasút részére – Forgalmi rész.</w:t>
      </w:r>
    </w:p>
    <w:p w:rsidR="005F58FF" w:rsidRPr="005F58FF" w:rsidRDefault="005F58FF" w:rsidP="005F58F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lastRenderedPageBreak/>
        <w:t xml:space="preserve">A szóbeli vizsgatevékenység időtartama: 45 perc. </w:t>
      </w:r>
    </w:p>
    <w:p w:rsidR="005F58FF" w:rsidRPr="005F58FF" w:rsidRDefault="005F58FF" w:rsidP="005F58FF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195" w:name="_Toc140573226"/>
      <w:r w:rsidRPr="005F58FF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195"/>
    </w:p>
    <w:p w:rsidR="005F58FF" w:rsidRPr="005F58FF" w:rsidRDefault="005F58FF" w:rsidP="005F58F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Hagyományos, kifejtős válaszadások. </w:t>
      </w:r>
    </w:p>
    <w:p w:rsidR="005F58FF" w:rsidRPr="005F58FF" w:rsidRDefault="005F58FF" w:rsidP="005F58FF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196" w:name="_Toc140573227"/>
      <w:r w:rsidRPr="005F58FF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196"/>
    </w:p>
    <w:p w:rsidR="005F58FF" w:rsidRPr="005F58FF" w:rsidRDefault="005F58FF" w:rsidP="005F58FF">
      <w:pPr>
        <w:numPr>
          <w:ilvl w:val="0"/>
          <w:numId w:val="11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Ismeri a jelzésekkel kapcsolatos alapfogalmakat.</w:t>
      </w:r>
    </w:p>
    <w:p w:rsidR="005F58FF" w:rsidRPr="005F58FF" w:rsidRDefault="005F58FF" w:rsidP="005F58FF">
      <w:pPr>
        <w:numPr>
          <w:ilvl w:val="0"/>
          <w:numId w:val="11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Ismeri a jelzők, figyelmeztető jelek alkalmazására, elhelyezésére vonatkozó előírásokat.</w:t>
      </w:r>
    </w:p>
    <w:p w:rsidR="005F58FF" w:rsidRPr="005F58FF" w:rsidRDefault="005F58FF" w:rsidP="005F58FF">
      <w:pPr>
        <w:numPr>
          <w:ilvl w:val="0"/>
          <w:numId w:val="11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Tévesztés nélkül ismeri és alkalmazza a munkaköréhez előírt kézi-, a hang- és a vonatokon alkalmazott jelzéseket.</w:t>
      </w:r>
    </w:p>
    <w:p w:rsidR="005F58FF" w:rsidRPr="005F58FF" w:rsidRDefault="005F58FF" w:rsidP="005F58FF">
      <w:pPr>
        <w:numPr>
          <w:ilvl w:val="0"/>
          <w:numId w:val="11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Tévesztés nélkül ismeri a figyelmeztető jeleket.</w:t>
      </w:r>
    </w:p>
    <w:p w:rsidR="005F58FF" w:rsidRPr="005F58FF" w:rsidRDefault="005F58FF" w:rsidP="005F58FF">
      <w:pPr>
        <w:numPr>
          <w:ilvl w:val="0"/>
          <w:numId w:val="11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Ismeri a forgalmi előírások értelmezéséhez szükséges fogalom meghatározásokat.</w:t>
      </w:r>
    </w:p>
    <w:p w:rsidR="005F58FF" w:rsidRPr="005F58FF" w:rsidRDefault="005F58FF" w:rsidP="005F58FF">
      <w:pPr>
        <w:numPr>
          <w:ilvl w:val="0"/>
          <w:numId w:val="11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Ismeri és alkalmazza a tolatás és a vonatközlekedés közben alkalmazandó forgalmi szabályokat. </w:t>
      </w:r>
    </w:p>
    <w:p w:rsidR="005F58FF" w:rsidRPr="005F58FF" w:rsidRDefault="005F58FF" w:rsidP="005F58FF">
      <w:pPr>
        <w:numPr>
          <w:ilvl w:val="0"/>
          <w:numId w:val="11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Tévesztés nélkül ismeri lassúmenetek elrendelésére, ezzel kapcsolatos értesítésekre, vágányzár és nem vágányzár keretében végzett munkák végzésére vonatkozó szabályokat.</w:t>
      </w:r>
    </w:p>
    <w:p w:rsidR="005F58FF" w:rsidRPr="005F58FF" w:rsidRDefault="005F58FF" w:rsidP="005F58FF">
      <w:pPr>
        <w:numPr>
          <w:ilvl w:val="0"/>
          <w:numId w:val="11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Tévesztés nélkül tudja a rendkívüli események esetén alkalmazandó eljárásokat.</w:t>
      </w:r>
    </w:p>
    <w:p w:rsidR="005F58FF" w:rsidRPr="005F58FF" w:rsidRDefault="005F58FF" w:rsidP="005F58FF">
      <w:pPr>
        <w:numPr>
          <w:ilvl w:val="0"/>
          <w:numId w:val="114"/>
        </w:numPr>
        <w:overflowPunct w:val="0"/>
        <w:autoSpaceDE w:val="0"/>
        <w:autoSpaceDN w:val="0"/>
        <w:adjustRightInd w:val="0"/>
        <w:spacing w:after="24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Jól ismeri a vonaton történő szolgálat ellátás szabályait.</w:t>
      </w:r>
    </w:p>
    <w:p w:rsidR="00B47759" w:rsidRDefault="00F8139E" w:rsidP="005F58FF">
      <w:pPr>
        <w:pStyle w:val="Cmsor2"/>
        <w:spacing w:before="0" w:after="240"/>
        <w:rPr>
          <w:rFonts w:eastAsia="Times New Roman"/>
          <w:sz w:val="24"/>
          <w:szCs w:val="24"/>
        </w:rPr>
      </w:pPr>
      <w:bookmarkStart w:id="197" w:name="_Toc215129409"/>
      <w:r>
        <w:rPr>
          <w:rFonts w:eastAsia="Times New Roman"/>
          <w:sz w:val="24"/>
          <w:szCs w:val="24"/>
        </w:rPr>
        <w:t>TUDÁSANYAG</w:t>
      </w:r>
      <w:bookmarkEnd w:id="197"/>
    </w:p>
    <w:p w:rsidR="005F58FF" w:rsidRPr="005F58FF" w:rsidRDefault="005F58FF" w:rsidP="005F58FF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98" w:name="_Toc197523925"/>
      <w:r w:rsidRPr="005F58FF">
        <w:rPr>
          <w:rFonts w:ascii="Times New Roman" w:hAnsi="Times New Roman"/>
          <w:b/>
          <w:bCs/>
          <w:sz w:val="24"/>
          <w:szCs w:val="24"/>
        </w:rPr>
        <w:t>A „Jelzési ismeretek” témakör ismeretanyagának tételes felsorolása</w:t>
      </w:r>
      <w:bookmarkEnd w:id="198"/>
    </w:p>
    <w:p w:rsidR="005F58FF" w:rsidRPr="005F58FF" w:rsidRDefault="005F58FF" w:rsidP="005F58F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F58FF">
        <w:rPr>
          <w:rFonts w:ascii="Times New Roman" w:hAnsi="Times New Roman"/>
          <w:b/>
          <w:sz w:val="24"/>
          <w:szCs w:val="24"/>
          <w:u w:val="single"/>
        </w:rPr>
        <w:t>Jelzési, Forgalmi és Gépészeti Utasítás a Balatonfenyves Gazdasági Vasút részére - Általános rendelkezések és Jelzési rész (UVH/VF/NS/A/2336/1/2014)</w:t>
      </w:r>
    </w:p>
    <w:p w:rsidR="005F58FF" w:rsidRPr="005F58FF" w:rsidRDefault="005F58FF" w:rsidP="005F58FF">
      <w:pPr>
        <w:spacing w:before="1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1. ÁLTALÁNOS RENDELKEZÉSEK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 xml:space="preserve">1.1. Az utasítás hatálya és tartalma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Az utasítás hatálya (1.1.1.)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Az utasítás tartalma (1.1.2.)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1.2. Fogalom meghatározások az Utasítás Jelzési része rendelkezéseinek helyes értelmezése szempontjából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Csonkavágány (1.2.1.)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Fedezőjelző (1.2.2.)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Fényjelző (1.2.3.)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Fénysorompó, félsorompóval kiegészített fénysorompó (továbbiakban fénysorompó) (1.2.4.)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Figyelmeztető jel (1.2.5.)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Hallható jelzés (1.2.6.)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Jelzés (1.2.7.)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Jelzőárboc (1.2.8.)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Jelzőeszköz (1.2.9.)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Jelzővel függésben lévő útsorompó (1.2.10.)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Kézi állító készülék (ellensúly) (1.2.11.)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Kézi jelzés (1.2.12.)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lastRenderedPageBreak/>
        <w:t xml:space="preserve">Lassan bejárandó pályarész (1.2.13.)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Legnagyobb sebesség (1.2.14.)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Rálátási távolság (1.2.15.)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Szabadlátás korlátozottsága (1.2.16.)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Szabványos állás (alapállás) (1.2.17.)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Szelvényezés (1.2.18.)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Távolbalátás korlátozottsága (1.2.19.)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Vágány (1.2.20.)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Ütközőbak, földkúp (1.2.21.)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Vonat eleje (1.2.22.)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Vonat vége (1.2.23.)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Zárjelző tárcsa (1.2.24.) 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1.3. A jelzők, jelzőeszközök, figyelmeztető jelek alkalmazására, a jelzések rendeltetésére, adására vonatkozó előírások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Jelzést, továbbá figyelmeztetést adó eszközök és berendezések (1.3.1.)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A hallható és a látható jelzések alkalmazása (1.3.2.)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A jelzésadás ideje, helye, módja (1.3.3.)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Figyelési kötelezettség (1.3.4.)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Eljárás eltérő értelmű egyidőben adott jelzések, továbbá kétes értelmű jelzések esetén (1.3.5.)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A jelzőeszközök kéznél tartása (1.3.6.)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 jelzők, jelzőeszközök és figyelmeztető jelek helye (1.3.7.)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 xml:space="preserve">1.4. A fény fedezőjelző jelzései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Megállj! (1.4.1.)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Szabad. (1.4.2.) 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 xml:space="preserve">1.5. Az előjelzőkre vonatkozó rendelkezések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(1.5.1.)</w:t>
      </w:r>
    </w:p>
    <w:p w:rsidR="005F58FF" w:rsidRPr="005F58FF" w:rsidRDefault="005F58FF" w:rsidP="005F58FF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 xml:space="preserve">2. AZ EGYÉB JELZŐK ÉS JELZÉSEIK 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2.1. Az útátjárójelző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Az útátjárójelző alkalmazása (2.1.1.)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(2.1.1.1. - 2.1.1.4.) 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 xml:space="preserve">2.2. A Vasúti átjáró kezdete jelző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(2.2.1-2.2.2.) 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 xml:space="preserve">2.3. A váltójelzők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A váltójelzők (2.3.1.)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A váltók számozása (2.3.2.)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 váltók kézi állítókészüléke (2.3.3.)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(2.3.3.1.) 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 xml:space="preserve">2.4. A Vágányzáró-jelző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(2.4.1.- 2.4.2.) 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 xml:space="preserve">2.5. A megállás helyének megjelölése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lastRenderedPageBreak/>
        <w:t xml:space="preserve">(2.5.1.)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A Megállás-helye jelző(2.5.2.)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 Megállás helye-jelző alkalmazása (2.5.3.)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(2.5.3.1.) 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 xml:space="preserve">2.6. A Biztonsági határjelző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(2.6.1-, 2.6.2.) 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 xml:space="preserve">2.7. A V-betűs jelző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(2.7.1.-2.7.3.) 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 xml:space="preserve">2.8. A Fékút eleje jelző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(2.8.1.-2.8.3.) 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 xml:space="preserve">2.9. A lassan bejárandó pályarészek megjelölésére használt jelzők és jelzéseik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Értesítés a lassan bejárandó pályarészekről (2.9.1.)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 lassan bejárandó pályarész (vágány) jelzése (2.9.2.)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(2.9.2.1.-2.9.2.5.)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 Lassúmenet előjelző (2.9.8.)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(2.9.8.1. - 2.9.8.5.)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 Lassúmenet eleje jelző (2.9.9.)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(2.9.9.1. - 2.9.9.3.)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 Lassúmenet vége jelző (2.9.10.)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(2.9.10.1. - 2.9.10.3.)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 jelzők kitűzése és a kitűzés ellenőrzése (2.9.11.)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(2.9.11.1. - 2.9.11.4.) 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2.10. A járhatatlan pályarészek fedezésére használt jelzők és jelzéseik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 járhatatlan pályarész fedezése (2.10.1.)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(2.10.1.1.)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 Megállj-jelző előjelzője (2.10.2.)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(2.10.2.1. - 2.10.2.2.)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 Megállj-jelző (2.10.3.)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(2.10.3.1. - 2.10.3.4.)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A vágányzárolt pályarész fedezése (2.10.5.1.) 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 xml:space="preserve">2.11. Munkaterületek fedezése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Munkaterület fedezése (2.11.1.)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(2.11.1.2.-2.11.1.3.)</w:t>
      </w:r>
    </w:p>
    <w:p w:rsidR="005F58FF" w:rsidRPr="005F58FF" w:rsidRDefault="005F58FF" w:rsidP="005F58FF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 xml:space="preserve">3. KÉZIJELZÉSEK ÉS HANGJELZÉSEK 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 xml:space="preserve">3.1. A vonatközlekedés közben adható jelzések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(3.1.1.-3.1.1.8.) 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 xml:space="preserve">3.3. A tolatás közben alkalmazható kézi- és hangjelzések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Távolodj tőlem! (3.3.1.)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Közeledj felém! (3.3.2.)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Lassan! (3.3.3.)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Megállj! (3.3.4.)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lastRenderedPageBreak/>
        <w:t>A kézijelzések alkalmazása (3.3.5.)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(3.3.5.1.-3.3.5.4.) 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3.4. A jelzőőrök jelzései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Megállj! (3.4.1.)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3.4.1.1.-3.4.1.3.) 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 xml:space="preserve">3.5. A fékpróba jelzések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Befékezni! (3.5.1.)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Féket feloldani! (3.5.2.)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A fék rendben! (3.5.3.) </w:t>
      </w:r>
    </w:p>
    <w:p w:rsidR="005F58FF" w:rsidRPr="005F58FF" w:rsidRDefault="005F58FF" w:rsidP="005F58FF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4. JELZÉSEK A VONATOKON ÉS A JÁRMŰVEKEN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 xml:space="preserve">4.1. A vonatok elejének és végének jelzésére, valamint a járműveken alkalmazandó jelzésekre vonatkozó előírások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A vonat elejének jelzése (4.1.1.)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 vonat végének jelzése (4.1.2.)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(4.1.3.)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Jelzések a tolatást végző járműveken (4.1.4.)</w:t>
      </w:r>
    </w:p>
    <w:p w:rsidR="005F58FF" w:rsidRPr="005F58FF" w:rsidRDefault="005F58FF" w:rsidP="005F58FF">
      <w:pPr>
        <w:spacing w:before="1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6. FIGYELMEZTETŐ JELEK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6.1. Megállóhelyre figyelmeztető jel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 xml:space="preserve">6.2. Helyszíni őrzés alatt nem álló és/vagy nem biztosított váltóra figyelmeztető jel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(6.2.1.-6.2.2.) 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 xml:space="preserve">6.3. Űrszelvénybe nyúló létesítményre figyelmeztető jel.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(6.3.1)</w:t>
      </w:r>
    </w:p>
    <w:p w:rsidR="005F58FF" w:rsidRPr="005F58FF" w:rsidRDefault="005F58FF" w:rsidP="005F58FF">
      <w:pPr>
        <w:spacing w:before="80" w:after="24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6.4. Nagyfeszültségre figyelmeztető jel.</w:t>
      </w:r>
    </w:p>
    <w:p w:rsidR="005F58FF" w:rsidRPr="005F58FF" w:rsidRDefault="005F58FF" w:rsidP="005F58FF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99" w:name="_Toc197523926"/>
      <w:r w:rsidRPr="005F58FF">
        <w:rPr>
          <w:rFonts w:ascii="Times New Roman" w:hAnsi="Times New Roman"/>
          <w:b/>
          <w:bCs/>
          <w:sz w:val="24"/>
          <w:szCs w:val="24"/>
        </w:rPr>
        <w:t>A „Jelzési ismeretek” témakör vasúti társasági vizsgakérdései</w:t>
      </w:r>
      <w:bookmarkEnd w:id="199"/>
    </w:p>
    <w:p w:rsidR="005F58FF" w:rsidRPr="005F58FF" w:rsidRDefault="005F58FF" w:rsidP="005F58FF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F58FF">
        <w:rPr>
          <w:rFonts w:ascii="Times New Roman" w:hAnsi="Times New Roman"/>
          <w:bCs/>
          <w:sz w:val="24"/>
          <w:szCs w:val="24"/>
        </w:rPr>
        <w:t xml:space="preserve">A vizsgakérdések önállóan, összevont formában, valamint – a tudásanyag alapján – más megfogalmazásban is feltehetők. </w:t>
      </w:r>
      <w:r w:rsidRPr="005F58FF">
        <w:rPr>
          <w:rFonts w:ascii="Times New Roman" w:hAnsi="Times New Roman"/>
          <w:sz w:val="24"/>
          <w:szCs w:val="24"/>
        </w:rPr>
        <w:t>Az írásbeli vizsgán, annak módszertanából adódóan, a kérdések megfogalmazása, a feladatok összeállítása igazodik a feladattípushoz.</w:t>
      </w:r>
    </w:p>
    <w:p w:rsidR="005F58FF" w:rsidRPr="005F58FF" w:rsidRDefault="005F58FF" w:rsidP="005F58FF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5F58FF" w:rsidRPr="005F58FF" w:rsidRDefault="005F58FF" w:rsidP="005F58F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F58FF">
        <w:rPr>
          <w:rFonts w:ascii="Times New Roman" w:hAnsi="Times New Roman"/>
          <w:b/>
          <w:color w:val="000000" w:themeColor="text1"/>
          <w:sz w:val="24"/>
          <w:szCs w:val="24"/>
        </w:rPr>
        <w:t>Jelzési, Forgalmi és Gépészeti Utasítás a Balatonfenyves Gazdasági Vasút részére – Általános rendelkezések és Jelzési rész (UVH/VF/NS/A/2336/1/2014)</w:t>
      </w:r>
    </w:p>
    <w:p w:rsidR="005F58FF" w:rsidRPr="005F58FF" w:rsidRDefault="005F58FF" w:rsidP="005F58FF">
      <w:pPr>
        <w:pStyle w:val="Default"/>
        <w:jc w:val="both"/>
        <w:rPr>
          <w:b/>
          <w:color w:val="auto"/>
        </w:rPr>
      </w:pPr>
      <w:r w:rsidRPr="005F58FF">
        <w:rPr>
          <w:b/>
          <w:color w:val="auto"/>
        </w:rPr>
        <w:t>Az Írásbeli vizsgatevékenység vizsgakérdései:</w:t>
      </w:r>
    </w:p>
    <w:p w:rsidR="005F58FF" w:rsidRPr="005F58FF" w:rsidRDefault="005F58FF" w:rsidP="005F58FF">
      <w:pPr>
        <w:pStyle w:val="msonospacing0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1. A jelzésekkel kapcsolatos általános rendelkezések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Ismertesse a csonkavágány fogalmát! (1.2.1.)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Ismertesse a Fedezőjelző fogalmát! (1.2.2.)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Ismertesse a Fényjelző fogalmát! (1.2.3.)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Ismertesse a fénysorompó, félsorompóval kiegészített fénysorompó fogalmát (1.2.4.)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Ismertesse a Figyelmeztető jel fogalmát! (1.2.5.)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Ismertesse a Hallható jelzés fogalmát! (1.2.6.)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Ismertesse a Jelzés fogalmát! (1.2.7.)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Ismertesse a Jelzőárboc fogalmát! (1.2.8.)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lastRenderedPageBreak/>
        <w:t>Ismertesse a Jelzőeszköz fogalmát! (1.2.9.)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Ismertesse a Jelzővel függésben lévő útsorompói fogalmát! (1.2.10.)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Ismertesse a Kézi állító készülék (ellensúly) fogalmát! (1.2.11.)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Ismertesse a Kézi jelzés fogalmát! (1.2.12.)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Ismertesse a Lassan bejárandó pályarész fogalmát! (1.2.13.)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Legnagyobb sebesség fogalmát! (1.2.14.)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Rálátási távolság fogalmát (1.2.15.)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Szabadlátás korlátozottságának fogalmát! (1.2.16.)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Szabványos állás fogalmát! (alapállás) (1.2.17.)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Szelvényezés fogalmát! (1.2.18.)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Távolbalátás korlátozottsága fogalmát! (1.2.19.)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Vágány fogalmát! (1.2.20.)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az Ütközőbak, földkúp fogalmát! (1.2.21.)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Vonat eleje fogalmát! (1.2.22.)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Vonat vége fogalmát! (1.2.23.)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Zárjelző tárcsa fogalmát! (1.2.24.)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Mivel adhatók a vasúti jelzések és figyelmeztetések? (1.3.1.)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hallható és a látható jelzések alkalmazását! (1.3.2.)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figyelési kötelezettségre vonatkozó szabályokat! (1.3.4.)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Mi az eljárás eltérő értelmű egyidőben adott, illetve kétes értelmű jelzések esetén? (1.3.5.)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jelzőeszközök kéznél tartására vonatkozó szabályokat! (1.3.6.)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Ismertesse a jelzők, jelzőeszközök, figyelmeztető jelek helyével kapcsolatos szabályozást! (1.3.7.)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fény fedezőjelző jelzéseit! (1.4.1.- 1.4.2.)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az előjelzőkre vonatkozó rendelkezéseket! (1.5.1.) </w:t>
      </w:r>
    </w:p>
    <w:p w:rsidR="005F58FF" w:rsidRPr="005F58FF" w:rsidRDefault="005F58FF" w:rsidP="005F58FF">
      <w:pPr>
        <w:pStyle w:val="msonospacing0"/>
        <w:spacing w:line="259" w:lineRule="auto"/>
        <w:jc w:val="both"/>
        <w:rPr>
          <w:rFonts w:ascii="Times New Roman" w:hAnsi="Times New Roman"/>
          <w:sz w:val="24"/>
          <w:szCs w:val="24"/>
        </w:rPr>
      </w:pPr>
    </w:p>
    <w:p w:rsidR="005F58FF" w:rsidRPr="005F58FF" w:rsidRDefault="005F58FF" w:rsidP="005F58FF">
      <w:pPr>
        <w:pStyle w:val="msonospacing0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2. Az egyéb jelzők és jelzéseik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Milyen jelzőt alkalmazunk a vasúti átjáró megjelölésére? (2.2.1.- 2.2.2.)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váltószámozás feltüntetésének módját! (2.3.2.)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váltók állítókészülékének (ellensúlyának) színezését! (2.3.3.- 2.3.3.1.)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vágányzáró- jelző jelzéseit! (2.4.2.)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biztonsági határjelzőt és alkalmazását! (2.6.1.- 2.6.2.)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fékút eleje – jelzőt, alkalmazását! (2.8.1.- 2.8.3.)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lassan bejárandó pályarészekről szóló értesítés szabályait! (2.9.1.)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lassan bejárandó pályarészek megjelölésére használt jelzőket és jelzéseit, valamint állomáson és szolgálati helyeken lévő lassan bejárandó pályarész jelölését! </w:t>
      </w:r>
      <w:r w:rsidRPr="005F58FF">
        <w:rPr>
          <w:rFonts w:ascii="Times New Roman" w:hAnsi="Times New Roman"/>
          <w:sz w:val="24"/>
          <w:szCs w:val="24"/>
        </w:rPr>
        <w:br/>
        <w:t xml:space="preserve">(2.9.2.- 2.9.2.5.)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Lassúmenet előjelzőre vonatkozó szabályokat! (2.9.8.- 2.9.8.5.)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Lassúmenet eleje jelzőre vonatkozó előírásokat! (2.9.9.- 2.9.9.3.)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Lassúmenet vége jelzőre vonatkozó előírásokat! (2.9.10.- 2.9.10.3.)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vágányzárolt pályarész fedezésére vonatkozó szabályokat! (2.10.5.1.)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lastRenderedPageBreak/>
        <w:t xml:space="preserve">Hogyan kell a munkaterületeket fedezni a szolgálati helyeken és a nyílt pályán? </w:t>
      </w:r>
      <w:r w:rsidRPr="005F58FF">
        <w:rPr>
          <w:rFonts w:ascii="Times New Roman" w:hAnsi="Times New Roman"/>
          <w:sz w:val="24"/>
          <w:szCs w:val="24"/>
        </w:rPr>
        <w:br/>
        <w:t xml:space="preserve">(2.11.1.- 2.11.1.3.) </w:t>
      </w:r>
    </w:p>
    <w:p w:rsidR="005F58FF" w:rsidRPr="005F58FF" w:rsidRDefault="005F58FF" w:rsidP="005F58FF">
      <w:pPr>
        <w:pStyle w:val="msonospacing0"/>
        <w:spacing w:line="259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F58FF" w:rsidRPr="005F58FF" w:rsidRDefault="005F58FF" w:rsidP="005F58FF">
      <w:pPr>
        <w:pStyle w:val="msonospacing0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3. Kézijelzések és hangjelzések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Ismertesse a vonatközlekedés közben adható jelzéseket! (3.1.1.-3.1.1.8.)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Sorolja fel a vonatközlekedés közben adható jelzéseket és ismertesse a Felhívás, Vonatkísérők a helyükre és a Felhívás az indításra jelzéseket! (3.1.1.-3.1.1.8.)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Sorolja fel a vonatközlekedés közben adható jelzéseket és ismertesse Vonatkísérők a helyükre és az Indulásra készen jelzéseket. (3.1.1.-</w:t>
      </w:r>
    </w:p>
    <w:p w:rsidR="005F58FF" w:rsidRPr="005F58FF" w:rsidRDefault="005F58FF" w:rsidP="005F58FF">
      <w:pPr>
        <w:pStyle w:val="msonospacing0"/>
        <w:spacing w:line="259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3.1.1.8.)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Sorolja fel a vonatközlekedés közben adható jelzéseket és ismertesse a  Felhívás az indításra és a Szabad az elhaladás jelzéseket. (3.1.1.- </w:t>
      </w:r>
    </w:p>
    <w:p w:rsidR="005F58FF" w:rsidRPr="005F58FF" w:rsidRDefault="005F58FF" w:rsidP="005F58FF">
      <w:pPr>
        <w:pStyle w:val="msonospacing0"/>
        <w:spacing w:line="259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3.1.1.8.)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Sorolja fel a vonatközlekedés közben adható jelzéseket és ismertesse a Vonat szétszakadt, Lassan és Megállj! jelzéseket. (3.1.1.-3.1.1.8.)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tolatás közben alkalmazható kézi- és hangjelzéseket! (3.3.1. - 3.3.4.)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fékpróba jelzéseket! (3.5.1.- 3.5.3.) </w:t>
      </w:r>
    </w:p>
    <w:p w:rsidR="005F58FF" w:rsidRPr="005F58FF" w:rsidRDefault="005F58FF" w:rsidP="005F58FF">
      <w:pPr>
        <w:pStyle w:val="msonospacing0"/>
        <w:spacing w:line="259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F58FF" w:rsidRPr="005F58FF" w:rsidRDefault="005F58FF" w:rsidP="005F58FF">
      <w:pPr>
        <w:pStyle w:val="msonospacing0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4. Jelzések a vonatokon és a járműveken.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vonatok elejének és végének megjelölésére vonatkozó szabályokat! (4.1.1.- 4.1.3.)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Hogyan kell a tolatást végző járműveket megjelölni? (4.1.4.)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zárjelző tárcsa kezelésére vonatkozó szabályokat! (4.1.3.) </w:t>
      </w:r>
    </w:p>
    <w:p w:rsidR="005F58FF" w:rsidRPr="005F58FF" w:rsidRDefault="005F58FF" w:rsidP="005F58FF">
      <w:pPr>
        <w:pStyle w:val="msonospacing0"/>
        <w:spacing w:line="259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F58FF" w:rsidRPr="005F58FF" w:rsidRDefault="005F58FF" w:rsidP="005F58FF">
      <w:pPr>
        <w:pStyle w:val="msonospacing0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5. Figyelmeztető jelek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Megállóhelyre figyelmeztető jelet! (6.1.)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Ismertesse a Nagyfeszültségre figyelmeztető jelet. (6.4.)</w:t>
      </w:r>
    </w:p>
    <w:p w:rsidR="005F58FF" w:rsidRPr="005F58FF" w:rsidRDefault="005F58FF" w:rsidP="005F58FF">
      <w:pPr>
        <w:pStyle w:val="msonospacing0"/>
        <w:spacing w:line="259" w:lineRule="auto"/>
        <w:jc w:val="both"/>
        <w:rPr>
          <w:rFonts w:ascii="Times New Roman" w:hAnsi="Times New Roman"/>
          <w:sz w:val="24"/>
          <w:szCs w:val="24"/>
        </w:rPr>
      </w:pPr>
    </w:p>
    <w:p w:rsidR="005F58FF" w:rsidRPr="005F58FF" w:rsidRDefault="005F58FF" w:rsidP="005F58FF">
      <w:pPr>
        <w:pStyle w:val="Nincstrkz"/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8FF">
        <w:rPr>
          <w:rFonts w:ascii="Times New Roman" w:hAnsi="Times New Roman" w:cs="Times New Roman"/>
          <w:b/>
          <w:sz w:val="24"/>
          <w:szCs w:val="24"/>
        </w:rPr>
        <w:t>A Szóbeli vizsgatevékenység vizsgakérdései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Milyen szabályok vonatkoznak a jelzésadás idejére, helyére és módjára?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(1.3.3.)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az útátjárójelző alkalmazására vonatkozó szabályokat! (2.1.1. – 2.1.1.5.)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megállás helye jelzőt! Ismertesse a megállás helye jelző alkalmazására vonatkozó előírásokat! (2.5.2.- 2.5.3.1.)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V – betűs jelzőt és alkalmazását! (2.7.1.- 2.7.3.)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Kinek kell a lassú menet jelzőket kitűzni és a kitűzését ellenőrizni, valamint mi az eljárás ezen jelzők hiánya esetén? (2.9.11.- 2.9.11.4.)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járhatatlan pályarészek fedezésére vonatkozó szabályokat! (2.10.1.- 2.10.3.4.)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tolatás közben alkalmazható kézi jelzések alkalmazására vonatkozó szabályokat! (3.3.5 - 3.3.5.4.)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jelzőőrök jelzéseit! (3.4.1.-3.4.1.3.)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Helyszíni őrzés alatt nem álló és/vagy nem biztosított váltóra figyelmeztető jelet. (6.2.- 6.2.2.) </w:t>
      </w:r>
    </w:p>
    <w:p w:rsidR="005F58FF" w:rsidRPr="005F58FF" w:rsidRDefault="005F58FF" w:rsidP="005F58FF">
      <w:pPr>
        <w:pStyle w:val="msonospacing0"/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lastRenderedPageBreak/>
        <w:t xml:space="preserve">Ismertesse Űrszelvénybe nyúló létesítményre figyelmeztető jelet. (6.3.- 6.3.1.) </w:t>
      </w:r>
    </w:p>
    <w:p w:rsidR="005F58FF" w:rsidRPr="005F58FF" w:rsidRDefault="005F58FF" w:rsidP="005F58FF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00" w:name="_Toc197523931"/>
      <w:r w:rsidRPr="005F58FF">
        <w:rPr>
          <w:rFonts w:ascii="Times New Roman" w:hAnsi="Times New Roman"/>
          <w:b/>
          <w:bCs/>
          <w:sz w:val="24"/>
          <w:szCs w:val="24"/>
        </w:rPr>
        <w:t>A „Forgalmi ismeretek” témakör ismeretanyagának tételes felsorolása</w:t>
      </w:r>
      <w:bookmarkEnd w:id="200"/>
    </w:p>
    <w:p w:rsidR="005F58FF" w:rsidRPr="005F58FF" w:rsidRDefault="005F58FF" w:rsidP="005F58F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F58FF">
        <w:rPr>
          <w:rFonts w:ascii="Times New Roman" w:hAnsi="Times New Roman"/>
          <w:b/>
          <w:sz w:val="24"/>
          <w:szCs w:val="24"/>
          <w:u w:val="single"/>
        </w:rPr>
        <w:t>Jelzési, Forgalmi és Gépészeti Utasítás a Balatonfenyves Gazdasági Vasút részére – Forgalmi rész (UVH/VF/NS/A/2336/1/2014)</w:t>
      </w:r>
    </w:p>
    <w:p w:rsidR="005F58FF" w:rsidRPr="005F58FF" w:rsidRDefault="005F58FF" w:rsidP="005F58FF">
      <w:p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1. ÁLTALÁNOS RENDELKEZÉSEK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1.2. Fogalom meghatározások az Utasítás forgalmi része rendelkezéseinek helyes értelmezése szempontjából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Állomás (pályaudvar) (1.2.1.)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Állomás területe (1.2.2.)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Forgalmi koordinátor (1.2.3.)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Állomási személyzet (1.2.4.)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Általános fékút (1.2.5.)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Anyavágány (1.2.6.)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Átmenő fővágány (1.2.7.)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Egyszerű kitérő (1.2.8.)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Elágazó állomás (1.2.9.)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Elegy (1.2.10.)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Elsodrási határ (1.2.11.)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Eseménykönyv, Eseménylap (1.2.12.)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Fejállomás (1.2.14.)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Felügyeleti hatóság (1.2.15.)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Felügyeleti szolgálat (1.2.16.)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Felhatalmazás (1.2.17.)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Forgalmi szolgálat (1.2.18.)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Forgalmi szolgálattevő (1.2.19.)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Fővágány (1.2.20.)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Hordozható rádió (1.2.21.)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Jelzőőr (1.2.22.)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Kezdőpont, végpont (1.2.23.)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Kitérő (továbbiakban forgalmi szempontból: váltó) (1.2.24.)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Megállóhely (1.2.27.)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Mellékvágány (1.2.28.)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Mobil telefon (1.2.29.)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Mozdony (vontatójármű) (1.2.30.)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Mozdonyszemélyzet (1.2.31.)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Mozdonyvezető (1.2.32.)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Nyílt vonal (pálya) (1.2.33.)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Nyomtávolság (1.2.34.)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Pályasebesség (1.2.36.)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Rakszelvény (1.2.37.)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Rendelkező állomás (1.2.38.)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Rendkívüli esemény (1.2.40.)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lastRenderedPageBreak/>
        <w:t xml:space="preserve">Személyszállító vonat (1.2.42.)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Szolgálati felsőbbség (1.2.43.)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Szolgálati főnök (1.2.44.)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Szolgálati hely (1.2.45.)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Szolgálati vonat (1.2.46.)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Tolatás (1.2.48.)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Tolatásvezető (1.2.49.)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Tolatószemélyzet (1.2.50.)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Utasperon (1.2.51.)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Űrszelvény (1.2.53.)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Vágányzár (1.2.55.)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Vonali tolatásvezető (1.2.56.)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Vonat (1.2.57.)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Vonathossz megállapítása (1.2.58.)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Vonatkísérő személyzet (1.2.59.)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Vonatszemélyzet (1.2.60.)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Vonattalálkozás (1.2.61.)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Vontatási telep (1.2.62.)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Az utasítás szövegében előforduló kifejezések (1.2.63.)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1.3. Az önálló szolgálatvégzés feltételei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Beosztás önálló szolgálattételre (1.3.1.)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Önképzés (1.3.4.)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1.4. Szolgálati magatartás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Felelősség (1.4.1.)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(1.4.1.1.)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Magatartás a vágányok között (1.4.2.)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(1.4.2.1.-1.4.2.2.)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Idegen személyek tartózkodása vasúti területen (1.4.3.)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(1.4.3.1.)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Biztonságos munkavégzésre alkalmas állapot (1.4.4.)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Munkahely elhagyása (1.4.5.)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Rendelkezések adása és végrehajtása (1.4.6.)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(1.4.6.1.)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Munkavégzés rendkívüli helyzetben (1.4.7.)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Parancskönyv (1.4.8.)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Egyenruha, szolgálati jelvény viselése (1.4.9.)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(1.4.9.1.)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Szolgálatátadás-átvétel szolgálat megszakítás, szolgálat szünetelés esetén (1.4.13.)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Ellenőrzési kötelezettség (1.4.14.)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Közlemények nyugtázása, előjegyzése (1.4.15.)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1.5. Létesítmények, berendezések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Létesítmények, berendezések jelölése (1.5.1.)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lastRenderedPageBreak/>
        <w:t xml:space="preserve">(1.5.1.1.-1.5.1.2.)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Hibaelőjegyzési könyv (1.5.2.)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(1.5.2.1.-1.5.2.2.)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Dohányzás, nyílt láng használata (1.5.3.)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Szolgálati órák (1.5.5.)</w:t>
      </w:r>
    </w:p>
    <w:p w:rsidR="005F58FF" w:rsidRPr="005F58FF" w:rsidRDefault="005F58FF" w:rsidP="005F58FF">
      <w:p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2. VÁLTÓK, VÁLTÓ-ÉS VÁGÁNYÚTELLENŐRZÉS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2.1. A váltók alkatrészei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Az alkatrészek felsorolása (2.1.1.)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Tősínek és csúcssínek (2.1.2.)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 csúcssínek szabványos állása (2.1.3.)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Feles állás (2.1.4.)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Gyökkötések (2.1.5.)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Sínszékek, csúcssínemelő szerkezetek (2.1.6.)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Összekötő rudak (2.1.7.)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Csúcssínrögzítő szerkezetek (2.1.8.)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Állítószerkezetek (2.1.9.)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2.2. A váltók csoportosítása forgalombiztonsági szempontból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Csoportosítás (2.2.1.)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Lezárható és le nem zárható váltók (2.2.2.)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Biztosított és nem biztosított váltók (2.2.3.)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2.3. Sebesség a váltókon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 váltókon alkalmazható legnagyobb sebességek (2.3.1.)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2.4. A váltók szabványos állása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Szabványos állás (2.4.1.)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2.5. A vágányút beállítása és ellenőrzése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Utasítás a vonat vágányútjának beállítására (2.5.1.)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Teendők a vágányút beállításának elrendelése után (2.5.3.)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2.6. A váltók használhatóságának ellenőrzése forgalmi szempontból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 használhatóság forgalmi feltételei (2.6.1.)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 használhatóság ellenőrzése (2.6.2.)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2.7. A váltók állítása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Váltófelvágás (2.7.2.)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(2.7.2.1.-2.7.3.4.)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 xml:space="preserve">2.8. A váltók lezárása, felnyitása és feloldása. Lezárási táblázat.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Váltózár kulcs megjelölés (2.8.5.)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2.9. Váltóellenőrzés (Meggyőződés a váltók helyes állásáról)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Alapszabály (2.9.1.)</w:t>
      </w:r>
    </w:p>
    <w:p w:rsidR="005F58FF" w:rsidRPr="005F58FF" w:rsidRDefault="005F58FF" w:rsidP="005F58FF">
      <w:p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3. ÚTSOROMPÓK, ÚTSOROMPÓK KEZELÉSE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3.1. Az útsorompó kezelés általános szabályai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(3.1.1.-3.1.2.) 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lastRenderedPageBreak/>
        <w:t>3.7. Intézkedés az útsorompó használhatatlanságának elhárítására, jelzőőrök kirendelésére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3.8. Jelzőőr alkalmazása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3.9. Eljárás a Vasúti átjáró kezdete-jelző, illetve az Útátjárójelző hiánya esetén</w:t>
      </w:r>
    </w:p>
    <w:p w:rsidR="005F58FF" w:rsidRPr="005F58FF" w:rsidRDefault="005F58FF" w:rsidP="005F58FF">
      <w:p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4. TOLATÓSZOLGÁLAT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4.1. Általános rendelkezések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Alapszabályok (4.1.1.)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(4.1.1.1.)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Értesítés a tolatás engedélyezéséről (4.1.3.)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(4.1.3.1.-4.1.3.2.)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Tolatás a nyílt vonal felé (4.1.8.)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(4.1.8.1.-4.1.8.2.)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Tolatás útátjárón át (4.1.10.)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(4.1.10.1.) </w:t>
      </w:r>
    </w:p>
    <w:p w:rsidR="005F58FF" w:rsidRPr="005F58FF" w:rsidRDefault="005F58FF" w:rsidP="005F58FF">
      <w:p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7. JÁRMŰKAPCSOLÁSOK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7.1. Kapcsolókészülékek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7.4. Kapcsolás merev kapcsolórúddal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7.5. Szükségkapcsolás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7.6. Kapcsolásra kötelezett dolgozók</w:t>
      </w:r>
    </w:p>
    <w:p w:rsidR="005F58FF" w:rsidRPr="005F58FF" w:rsidRDefault="005F58FF" w:rsidP="005F58FF">
      <w:p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13. MENETREND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13.1. A menetrend szerepe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13.3. Menetrendjegyzék, Menetidők táblázatos kimutatása</w:t>
      </w:r>
    </w:p>
    <w:p w:rsidR="005F58FF" w:rsidRPr="005F58FF" w:rsidRDefault="005F58FF" w:rsidP="005F58FF">
      <w:p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14. A VONATOK FORGALOMBA HELYEZÉSE, VONATFORGALMI ÉRTESÍTÉSEK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14.1. A rendes vonatok kijelölése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14.2. A rendes vonatok forgalomba helyezése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14.3. Rendkívüli vonatok forgalomba helyezése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14.4. A vonat számának közlése</w:t>
      </w:r>
    </w:p>
    <w:p w:rsidR="005F58FF" w:rsidRPr="005F58FF" w:rsidRDefault="005F58FF" w:rsidP="005F58FF">
      <w:p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15. A VONATKÖZLEKEDÉS LEBONYOLÍTÁSA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15.1. Általános rendelkezések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Közlekedésszabályozó személyek (15.1.1.)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Azonos irányú vonatok közlekedése (15.1.3.)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A vonatok számozása (15.1.6.) 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 xml:space="preserve">15.2. Követő vonat indítása állomástávolságban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Alapszabály (15.2.1.)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Vonatindítás a visszajelentés vétele előtt (15.2.2.)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15.5. Rendelkezések közlése a vonatszemélyzettel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Alapszabályok (15.5.1.)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lastRenderedPageBreak/>
        <w:t xml:space="preserve">(15.5.1.1.-15.5.1.5.)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Az Írásbeli rendelkezések tartalmának közlése élőszóval (15.5.2.)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Az Írásbeli rendelkezések megőrzése (15.5.3.) 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15.6. A vonatok mozdonyvezetőinek felhatalmazása indításra, áthaladásra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 felhatalmazás módozatai (15.6.1.)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15.9. Munkavonatok, segélyvonatok közlekedésére vonatkozó különleges rendelkezések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Munkavonatok (15.9.1.)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(15.9.1.1.)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Segélymozdonyok, segélyvonatok (15.9.2.)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(15.9.3.1.)</w:t>
      </w:r>
    </w:p>
    <w:p w:rsidR="005F58FF" w:rsidRPr="005F58FF" w:rsidRDefault="005F58FF" w:rsidP="005F58FF">
      <w:p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16. SZOLGÁLAT A VONATOKNÁL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16.2. Magatartás menet közben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Figyelési kötelezettség (16.2.2.)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Eljárás, ha a vonatnál jelzési hiányosság van (16.2.4.)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Eljárás, ha a mozdony hangjelzést adó berendezése elromlott (16.2.5.)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Eljárás, ha a vonatot a nyílt vonalon veszély fenyegeti (16.2.7.)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(16.2.7.1.)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Eljárás sérült pályarész felfedezésekor (16.2.8.)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(16.2.8.1.-16.2.8.5.)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 xml:space="preserve">16.3. A vonatok védelme, fedezése (Védekezés összeütközés, továbbá utolérés ellen)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 vonatszemélyzet teendői (16.3.1.)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(16.3.1.1.) 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 xml:space="preserve">16.4. Magatartás állomáson való tartózkodás közben.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(16.4.1.-16.4.2.)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16.6. Utazás a mozdony vezetőállásán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 mozdonyon utazó személyek száma (16.6.1.)</w:t>
      </w:r>
    </w:p>
    <w:p w:rsidR="005F58FF" w:rsidRPr="005F58FF" w:rsidRDefault="005F58FF" w:rsidP="005F58FF">
      <w:p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17. MENETOKMÁNY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17.1. A Menetokmány rendeltetése</w:t>
      </w:r>
    </w:p>
    <w:p w:rsidR="005F58FF" w:rsidRPr="005F58FF" w:rsidRDefault="005F58FF" w:rsidP="005F58FF">
      <w:p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18. LASSÚMENETEK, ÉPITÉSI- ÉS FENNTARTÁSI MUNKÁK, VÁGÁNYZÁRAK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18.1. Lassúmenetek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Alapszabály (18.1.1.)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Lassúmenet elrendelése (18.1.2.)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Értesítés az előre nem látott ideiglenes lassúmenet elrendeléséről (18.1.3.)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Az előre nem látott ideiglenes lassúmenetek nyilvántartása (18.1.4.)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A vonatszemélyzet értesítése (18.1.5.)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 lassan bejárandó pályarészekről történő értesítés (18.1.6.)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18.2. A vonatforgalmat nem érintő, nem vágányzár keretében az elsodrási határon kívül végzett munkák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lastRenderedPageBreak/>
        <w:t>Nyíltvonalon, hídon nem vágányzár keretében az elsodrási határon kívül végzett munkák (18.2.1.)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(18.2.1.1.)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18.3. A vonatforgalmat érintő, nem vágányzár keretében az elsodrási határon belül végzett munkák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Nyíltvonalon, hídon nem vágányzár keretében az elsodrási határon belül végzett munkák (18.3.1.)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(18.3.1.1.-18.3.1.7.)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Állomáson nem vágányzár keretében végzett munkák (18.3.2.)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Egyéb rendelkezések (18.3.3.)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18.4. Vágányzár, biztosítóberendezési kikapcsolás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Előre látott vágányzár engedélyezése (18.4.1.)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(18.4.1.1.)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Jogosultság az előre látott vágányzár végzésére (18.4.2.)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Előre nem látott vágányzár, biztosítóberendezési kikapcsolás (18.4.4.)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18.4.4.1.-18.4.4.2.)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Biztonsági intézkedések (18.4.5.)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(18.4.5.1.-18.4.5.2.)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 személyzet értesítése a vágányzárról (18.4.6.)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(18.4.6.1.)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Eljárás a vágányzár megszüntetésekor és esetleges meghosszabbításakor (18.4.7.)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(18.4.7.1.)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Értesítés az új vagy megváltoztatott helyzetről (18.4.8.) 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 vágányzár nyilvántartása (18.4.9)</w:t>
      </w:r>
    </w:p>
    <w:p w:rsidR="005F58FF" w:rsidRPr="005F58FF" w:rsidRDefault="005F58FF" w:rsidP="005F58FF">
      <w:p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19. A FORGALMI SZOLGÁLAT VÉGZÉSE TÉLEN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19.1. Általános rendelkezés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19.2. Különleges rendelkezések a forgalmi szolgálat mikénti végzésére</w:t>
      </w:r>
    </w:p>
    <w:p w:rsidR="005F58FF" w:rsidRPr="005F58FF" w:rsidRDefault="005F58FF" w:rsidP="005F58FF">
      <w:p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20. RENDKÍVÜLI ESEMÉNYEK</w:t>
      </w:r>
    </w:p>
    <w:p w:rsidR="005F58FF" w:rsidRPr="005F58FF" w:rsidRDefault="005F58FF" w:rsidP="005F58FF">
      <w:pPr>
        <w:spacing w:before="80"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F58FF">
        <w:rPr>
          <w:rFonts w:ascii="Times New Roman" w:hAnsi="Times New Roman"/>
          <w:b/>
          <w:sz w:val="24"/>
          <w:szCs w:val="24"/>
        </w:rPr>
        <w:t>20.1. Rendkívüli intézkedések</w:t>
      </w:r>
    </w:p>
    <w:p w:rsidR="005F58FF" w:rsidRPr="005F58FF" w:rsidRDefault="005F58FF" w:rsidP="005F58FF">
      <w:pPr>
        <w:pStyle w:val="Listaszerbekezds"/>
        <w:numPr>
          <w:ilvl w:val="0"/>
          <w:numId w:val="109"/>
        </w:numPr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(20.1.1.)</w:t>
      </w:r>
    </w:p>
    <w:p w:rsidR="005F58FF" w:rsidRPr="005F58FF" w:rsidRDefault="005F58FF" w:rsidP="005F58FF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01" w:name="_Toc197523932"/>
      <w:r w:rsidRPr="005F58FF">
        <w:rPr>
          <w:rFonts w:ascii="Times New Roman" w:hAnsi="Times New Roman"/>
          <w:b/>
          <w:bCs/>
          <w:sz w:val="24"/>
          <w:szCs w:val="24"/>
        </w:rPr>
        <w:t>A „Forgalmi ismeretek” témakör vasúti társasági vizsgakérdései</w:t>
      </w:r>
      <w:bookmarkEnd w:id="201"/>
    </w:p>
    <w:p w:rsidR="005F58FF" w:rsidRPr="005F58FF" w:rsidRDefault="005F58FF" w:rsidP="005F58FF">
      <w:pPr>
        <w:jc w:val="both"/>
        <w:rPr>
          <w:rFonts w:ascii="Times New Roman" w:hAnsi="Times New Roman"/>
          <w:bCs/>
          <w:sz w:val="24"/>
          <w:szCs w:val="24"/>
        </w:rPr>
      </w:pPr>
      <w:r w:rsidRPr="005F58FF">
        <w:rPr>
          <w:rFonts w:ascii="Times New Roman" w:hAnsi="Times New Roman"/>
          <w:bCs/>
          <w:sz w:val="24"/>
          <w:szCs w:val="24"/>
        </w:rPr>
        <w:t xml:space="preserve">A vizsgakérdések önállóan, összevont formában, valamint – a tudásanyag alapján – más megfogalmazásban is feltehetők. </w:t>
      </w:r>
      <w:r w:rsidRPr="005F58FF">
        <w:rPr>
          <w:rFonts w:ascii="Times New Roman" w:hAnsi="Times New Roman"/>
          <w:sz w:val="24"/>
          <w:szCs w:val="24"/>
        </w:rPr>
        <w:t>Az írásbeli vizsgán, annak módszertanából adódóan, a kérdések megfogalmazása, a feladatok összeállítása igazodik a feladattípushoz.</w:t>
      </w:r>
    </w:p>
    <w:p w:rsidR="005F58FF" w:rsidRPr="005F58FF" w:rsidRDefault="005F58FF" w:rsidP="005F58F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F58FF">
        <w:rPr>
          <w:rFonts w:ascii="Times New Roman" w:hAnsi="Times New Roman"/>
          <w:b/>
          <w:color w:val="000000" w:themeColor="text1"/>
          <w:sz w:val="24"/>
          <w:szCs w:val="24"/>
        </w:rPr>
        <w:t>Jelzési, Forgalmi és Gépészeti Utasítás a Balatonfenyves Gazdasági Vasút részére – Forgalmi rész (UVH/VF/NS/A/2336/1/2014)</w:t>
      </w:r>
    </w:p>
    <w:p w:rsidR="005F58FF" w:rsidRPr="005F58FF" w:rsidRDefault="005F58FF" w:rsidP="005F58FF">
      <w:pPr>
        <w:pStyle w:val="Nincstrkz"/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8FF">
        <w:rPr>
          <w:rFonts w:ascii="Times New Roman" w:hAnsi="Times New Roman" w:cs="Times New Roman"/>
          <w:b/>
          <w:sz w:val="24"/>
          <w:szCs w:val="24"/>
        </w:rPr>
        <w:t>A Írásbeli vizsgatevékenység vizsgakérdései</w:t>
      </w:r>
    </w:p>
    <w:p w:rsidR="005F58FF" w:rsidRPr="005F58FF" w:rsidRDefault="005F58FF" w:rsidP="005F58FF">
      <w:pPr>
        <w:pStyle w:val="Szvetrzs"/>
        <w:spacing w:line="259" w:lineRule="auto"/>
        <w:ind w:left="924" w:hanging="357"/>
        <w:rPr>
          <w:rFonts w:ascii="Times New Roman" w:hAnsi="Times New Roman" w:cs="Times New Roman"/>
        </w:rPr>
      </w:pPr>
      <w:r w:rsidRPr="005F58FF">
        <w:rPr>
          <w:rFonts w:ascii="Times New Roman" w:hAnsi="Times New Roman" w:cs="Times New Roman"/>
        </w:rPr>
        <w:t>1. Általános rendelkezések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az Állomás (pályaudvar) fogalmát! (1.2.1.)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az Állomás területe fogalmát! (1.2.2.)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lastRenderedPageBreak/>
        <w:t xml:space="preserve">Ismertesse az Állomási személyzet fogalmát! (1.2.4.)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Ismertesse az Általános fékút fogalmát! (1.2.5.)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az Anyavágány fogalmát! (1.2.6.)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az Átmenő fővágány fogalmát! (1.2.7.)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az Egyszerű kitérő fogalmát! (1.2.8.)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Ismertesse az Elágazó állomás fogalmát! (1.2.9.)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az Elegy fogalmát! (1.2.10.)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az Elsodrási határ fogalmát! (1.2.11.)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az Eseménykönyv, Eseménylap fogalmát! (1.2.12.)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Fejállomás fogalmát! (1.2.14.)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Felügyeleti hatóság fogalmát! (1.2.15.)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Felügyeleti szolgálat fogalmát! (1.2.16.)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Felhatalmazás fogalmát! (1.2.17.)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Forgalmi szolgálat fogalmát! (1.2.18.)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Forgalmi szolgálattevő fogalmát! (1.2.19.)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Fővágány fogalmát! (1.2.20.)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Hordozható rádió fogalmát! (1.2.21.)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Jelzőőr fogalmát! (1.2.22.)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Kezdőpont, végpont fogalmát! (1.2.23.)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Kitérő (továbbiakban forgalmi szempontból: váltó) fogalmát! (1.2.24.)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Megállóhely fogalmát! (1.2.27.)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Mellékvágány fogalmát! (1.2.28.)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Mobil telefon fogalmát! (1.2.29.)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Mozdony (vontatójármű) fogalmát! (1.2.30.)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Mozdonyszemélyzet fogalmát! (1.2.31.)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Mozdonyvezető fogalmát! (1.2.32.)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Nyílt vonal (pálya) fogalmát! (1.2.33.)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Nyomtávolság fogalmát! (1.2.34.)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Pályasebesség fogalmát! (1.2.36.)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Rakszelvény fogalmát! (1.2.37.)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Rendelkező állomás fogalmát! (1.2.38.)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Rendkívüli esemény fogalmát! (1.2.40.)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Személyszállító vonat fogalmát! (1.2.42.)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Szolgálati felsőbbség fogalmát! (1.2.43.)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Szolgálati főnök fogalmát! (1.2.44.)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Szolgálati hely fogalmát! (1.2.45.)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Szolgálati vonat fogalmát! (1.2.46.)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Tolatás fogalmát! (1.2.48.)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Tolatásvezető fogalmát! (1.2.49.)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Tolatószemélyzet fogalmát! (1.2.50.)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az Utasperon fogalmát! (1.2.51.)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az Űrszelvény fogalmát! (1.2.53.)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Vágányzár fogalmát! (1.2.55.)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lastRenderedPageBreak/>
        <w:t>Ismertesse a Vonali tolatásvezető fogalmát! (1.2.56.)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Ismertesse a Vonat fogalmát! (1.2.57.)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Vonathossz megállapítása fogalmát! (1.2.58.)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Vonatkísérő személyzet fogalmát! (1.2.59.)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Vonatszemélyzet fogalmát! (1.2.60.)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Vonattalálkozás fogalmát! (1.2.61.)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Vontatási telep fogalmát! (1.2.62.)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az Utasítás szövegében előforduló kifejezéseket! (1.2.63.)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az önálló szolgálattételre beosztás szabályait! (1.3.1.)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Mi az önképzés? (1.3.4.)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Mikor kell biztonságos munkavégzésre alkalmatlannak minősíteni a dolgozót és mi az eljárás ebben az esetben? (1.4.4.)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Milyen szabályok betartásával hagyható el a munkahely? 1.4.5.)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rendelkezések adásának és végrehajtásának szabályait. (1.4.6.- 1.4.6.1.)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Milyen szolgálati jelvényeket ismer? (1.4.9.1.)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szolgálat átadás- átvétel szabályait szolgálat megszakítás és szolgálat szünetelés esetén.(1.4.13.)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Kik kötelesek a forgalmi tevékenységet ellátó munkavállalók munkavégzését ellenőrizni?(1.4.14.)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létesítmények, berendezések jelölésére vonatkozó szabályokat! (1.5.1.)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Milyen előírások vonatkoznak a dohányzásra és a nyílt láng használatára? (1.5.3.)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Hol kell jól járó órát elhelyezni? (1.5.5.) </w:t>
      </w:r>
    </w:p>
    <w:p w:rsidR="005F58FF" w:rsidRPr="005F58FF" w:rsidRDefault="005F58FF" w:rsidP="005F58FF">
      <w:pPr>
        <w:pStyle w:val="Szvetrzs"/>
        <w:spacing w:line="259" w:lineRule="auto"/>
        <w:ind w:left="924" w:hanging="357"/>
        <w:rPr>
          <w:rFonts w:ascii="Times New Roman" w:hAnsi="Times New Roman" w:cs="Times New Roman"/>
        </w:rPr>
      </w:pPr>
      <w:r w:rsidRPr="005F58FF">
        <w:rPr>
          <w:rFonts w:ascii="Times New Roman" w:hAnsi="Times New Roman" w:cs="Times New Roman"/>
        </w:rPr>
        <w:t>2. Váltók, váltó-és vágányútellenőrzés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váltók alkatrészeit! (2.1.1.- 2.1.9.)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váltók csoportosítását forgalombiztonsági szempontból, ezen belül a lezárható és a le nem zárható váltókat!(2.2.1.- 2.2.2.)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váltók csoportosítását forgalombiztonsági szempontból, ezen belül a biztosított és a nem biztosított váltókat (2.2.1., 2.2.3.)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Milyen szabály vonatkozik a váltók szabványos állására?(2.4.1.)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vonat vágányútjának beállítására vonatkozó utasítást! (2.5.1.)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Mik a teendők vágányút beállításának elrendelése után?(2.5.3.)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Mikor használható egy váltó forgalmi szempontból?(2.6.1.)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Mikor kell a váltók használhatóságáról meggyőződni?(2.6.2.)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váltózárkulcsok megjelölésére vonatkozó szabályokat.(2.8.5.)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Mi a váltóellenőrzés alapszabálya?(2.9.1.) </w:t>
      </w:r>
    </w:p>
    <w:p w:rsidR="005F58FF" w:rsidRPr="005F58FF" w:rsidRDefault="005F58FF" w:rsidP="005F58FF">
      <w:pPr>
        <w:pStyle w:val="Szvetrzs"/>
        <w:spacing w:line="259" w:lineRule="auto"/>
        <w:ind w:left="924" w:hanging="357"/>
        <w:rPr>
          <w:rFonts w:ascii="Times New Roman" w:hAnsi="Times New Roman" w:cs="Times New Roman"/>
        </w:rPr>
      </w:pPr>
      <w:r w:rsidRPr="005F58FF">
        <w:rPr>
          <w:rFonts w:ascii="Times New Roman" w:hAnsi="Times New Roman" w:cs="Times New Roman"/>
        </w:rPr>
        <w:t>3. Útsorompók, útsorompók kezelése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Sorolja fel, mikor kell jelzőőrt alkalmazni!(3.8.) </w:t>
      </w:r>
    </w:p>
    <w:p w:rsidR="005F58FF" w:rsidRPr="005F58FF" w:rsidRDefault="005F58FF" w:rsidP="005F58FF">
      <w:pPr>
        <w:pStyle w:val="Szvetrzs"/>
        <w:spacing w:line="259" w:lineRule="auto"/>
        <w:ind w:left="924" w:hanging="357"/>
        <w:rPr>
          <w:rFonts w:ascii="Times New Roman" w:hAnsi="Times New Roman" w:cs="Times New Roman"/>
        </w:rPr>
      </w:pPr>
      <w:r w:rsidRPr="005F58FF">
        <w:rPr>
          <w:rFonts w:ascii="Times New Roman" w:hAnsi="Times New Roman" w:cs="Times New Roman"/>
        </w:rPr>
        <w:t>4. Tolatószolgálat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tolatás alapszabályát!(4.1.1.- 4.1.1.)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tolatás engedélyezéséről szóló értesítésre vonatkozó előírásokat! </w:t>
      </w:r>
      <w:r w:rsidRPr="005F58FF">
        <w:rPr>
          <w:rFonts w:ascii="Times New Roman" w:hAnsi="Times New Roman"/>
          <w:sz w:val="24"/>
          <w:szCs w:val="24"/>
        </w:rPr>
        <w:br/>
        <w:t xml:space="preserve">(4.1.3.- 4.1.3.2.) </w:t>
      </w:r>
    </w:p>
    <w:p w:rsidR="005F58FF" w:rsidRPr="005F58FF" w:rsidRDefault="005F58FF" w:rsidP="005F58FF">
      <w:pPr>
        <w:pStyle w:val="Szvetrzs"/>
        <w:spacing w:line="259" w:lineRule="auto"/>
        <w:ind w:left="924" w:hanging="357"/>
        <w:rPr>
          <w:rFonts w:ascii="Times New Roman" w:hAnsi="Times New Roman" w:cs="Times New Roman"/>
        </w:rPr>
      </w:pPr>
      <w:r w:rsidRPr="005F58FF">
        <w:rPr>
          <w:rFonts w:ascii="Times New Roman" w:hAnsi="Times New Roman" w:cs="Times New Roman"/>
        </w:rPr>
        <w:t>7. Járműkapcsolások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lastRenderedPageBreak/>
        <w:t xml:space="preserve">Sorolja fel a járműkapcsolásokat és ismertesse a merev kapcsolórúddal történő kapcsolás szabályait!(7.1., 7.4.)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Sorolja fel a járműkapcsolásokat és ismertesse a szükségkapcsolás szabályait! (7.1., 7.5.)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Ismertesse a kapcsolásra kötelezett dolgozókkal kapcsolatos szabályokat!(7.6.)</w:t>
      </w:r>
    </w:p>
    <w:p w:rsidR="005F58FF" w:rsidRPr="005F58FF" w:rsidRDefault="005F58FF" w:rsidP="005F58FF">
      <w:pPr>
        <w:pStyle w:val="Szvetrzs"/>
        <w:spacing w:line="259" w:lineRule="auto"/>
        <w:ind w:left="924" w:hanging="357"/>
        <w:rPr>
          <w:rFonts w:ascii="Times New Roman" w:hAnsi="Times New Roman" w:cs="Times New Roman"/>
        </w:rPr>
      </w:pPr>
      <w:r w:rsidRPr="005F58FF">
        <w:rPr>
          <w:rFonts w:ascii="Times New Roman" w:hAnsi="Times New Roman" w:cs="Times New Roman"/>
        </w:rPr>
        <w:t>13. Menetrend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menetrend szerepét! (13.1) </w:t>
      </w:r>
    </w:p>
    <w:p w:rsidR="005F58FF" w:rsidRPr="005F58FF" w:rsidRDefault="005F58FF" w:rsidP="005F58FF">
      <w:pPr>
        <w:pStyle w:val="Szvetrzs"/>
        <w:spacing w:line="259" w:lineRule="auto"/>
        <w:ind w:left="924" w:hanging="357"/>
        <w:rPr>
          <w:rFonts w:ascii="Times New Roman" w:hAnsi="Times New Roman" w:cs="Times New Roman"/>
        </w:rPr>
      </w:pPr>
      <w:r w:rsidRPr="005F58FF">
        <w:rPr>
          <w:rFonts w:ascii="Times New Roman" w:hAnsi="Times New Roman" w:cs="Times New Roman"/>
        </w:rPr>
        <w:t>14. A vonatok forgalomba helyezése, Vonatforgalmi értesítések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rendes vonatok kijelölésének szabályait! (14.1.)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Milyen módon kell a rendes vonatokat forgalomba helyezni? (14.2.)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rendkívüli vonatok forgalomba helyezésének szabályait! (14.3.)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vonat számának közlésére vonatkozó szabályokat! (14.4.) </w:t>
      </w:r>
    </w:p>
    <w:p w:rsidR="005F58FF" w:rsidRPr="005F58FF" w:rsidRDefault="005F58FF" w:rsidP="005F58FF">
      <w:pPr>
        <w:pStyle w:val="Szvetrzs"/>
        <w:spacing w:line="259" w:lineRule="auto"/>
        <w:ind w:left="924" w:hanging="357"/>
        <w:rPr>
          <w:rFonts w:ascii="Times New Roman" w:hAnsi="Times New Roman" w:cs="Times New Roman"/>
        </w:rPr>
      </w:pPr>
      <w:r w:rsidRPr="005F58FF">
        <w:rPr>
          <w:rFonts w:ascii="Times New Roman" w:hAnsi="Times New Roman" w:cs="Times New Roman"/>
        </w:rPr>
        <w:t>15. A vonatközlekedés lebonyolítása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közlekedés-szabályozó személyeket! (15.1.1.)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vonatok számozását! (15.1.6.)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követő vonat indítására vonatkozó alapszabályt az állomástávolságú közlekedésre berendezett pályán! (15.2.1.)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vonatindítás szabályait a visszajelentés vétele előtt! (15.2.2.)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közlekedéssel kapcsolatos rendelkezések közlésére vonatkozó alapszabályokat! (15.5.1.- 15.5.1.5.)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Milyen szabályok vonatkoznak az Írásbeli rendelkezések tartalmának közlésére? (15.5.2.)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az Írásbeli rendelkezések megőrzésére vonatkozó szabályokat! (15.5.3.)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felhatalmazás módozatait! (15.6.1.)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Mely vonatot nevezzük munkavonatnak? Ismertesse a munkavonatok közlekedésére vonatkozó szabályokat! (15.9.1.-15.9.1.1.)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segélymozdonyok, segélyvonatok közlekedésére vonatkozó szabályokat! (15.9.2.- 15.9.3.1.) </w:t>
      </w:r>
    </w:p>
    <w:p w:rsidR="005F58FF" w:rsidRPr="005F58FF" w:rsidRDefault="005F58FF" w:rsidP="005F58FF">
      <w:pPr>
        <w:pStyle w:val="Szvetrzs"/>
        <w:spacing w:line="259" w:lineRule="auto"/>
        <w:ind w:left="924" w:hanging="357"/>
        <w:rPr>
          <w:rFonts w:ascii="Times New Roman" w:hAnsi="Times New Roman" w:cs="Times New Roman"/>
        </w:rPr>
      </w:pPr>
      <w:r w:rsidRPr="005F58FF">
        <w:rPr>
          <w:rFonts w:ascii="Times New Roman" w:hAnsi="Times New Roman" w:cs="Times New Roman"/>
        </w:rPr>
        <w:t>16. Szolgálat a vonatoknál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Mi az eljárás, ha a vonatnál jelzési hiányosság van? (16.2.4.)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Mi az eljárás, ha mozdony hangjelzést adó berendezése elromlott? (16.2.5.)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Mi a teendői a vonatszemélyzetnek, ha a nyíltvonalon a vonat továbbhaladása lehetetlenné vált? (16.3.1.- 16.3.1.1.)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Mennyi személy tartózkodhat a mozdonyon? (16.6.1.) </w:t>
      </w:r>
    </w:p>
    <w:p w:rsidR="005F58FF" w:rsidRPr="005F58FF" w:rsidRDefault="005F58FF" w:rsidP="005F58FF">
      <w:pPr>
        <w:pStyle w:val="Szvetrzs"/>
        <w:spacing w:line="259" w:lineRule="auto"/>
        <w:ind w:left="924" w:hanging="357"/>
        <w:rPr>
          <w:rFonts w:ascii="Times New Roman" w:hAnsi="Times New Roman" w:cs="Times New Roman"/>
        </w:rPr>
      </w:pPr>
      <w:r w:rsidRPr="005F58FF">
        <w:rPr>
          <w:rFonts w:ascii="Times New Roman" w:hAnsi="Times New Roman" w:cs="Times New Roman"/>
        </w:rPr>
        <w:t>17. Menetokmány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Menetokmány rendeltetését! (17.1.) </w:t>
      </w:r>
    </w:p>
    <w:p w:rsidR="005F58FF" w:rsidRPr="005F58FF" w:rsidRDefault="005F58FF" w:rsidP="005F58FF">
      <w:pPr>
        <w:pStyle w:val="Szvetrzs"/>
        <w:spacing w:line="259" w:lineRule="auto"/>
        <w:ind w:left="924" w:hanging="357"/>
        <w:rPr>
          <w:rFonts w:ascii="Times New Roman" w:hAnsi="Times New Roman" w:cs="Times New Roman"/>
        </w:rPr>
      </w:pPr>
      <w:r w:rsidRPr="005F58FF">
        <w:rPr>
          <w:rFonts w:ascii="Times New Roman" w:hAnsi="Times New Roman" w:cs="Times New Roman"/>
        </w:rPr>
        <w:t>18. Lassúmenetek, építési- és fenntartási munkák, vágányzárak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Milyen lassúmenetek lehetnek időtartamukat tekintve? (18.1.1.)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lassúmenetek elrendelésének szabályait! (18.1.2.)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az az előre nem látott ideiglenes lassúmenet elrendeléséről szóló értesítés szabályait! (18.1.3.)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lastRenderedPageBreak/>
        <w:t xml:space="preserve">Milyen szabály vonatkozik az előre nem látott ideiglenes lassúmenetek nyilvántartására? (18.1.4.)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vonatszemélyzet értesítésének szabályait a lassan bejárandó pályarészekről! (18.1.5.)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lassan bejárandó pályarészekről történő értesítés szabályait! (18.1.6.)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Milyen szabályok vonatkoznak állomáson nem vágányzár keretében végzett munkákra? (18.3.2.)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Milyen egyéb rendelkezések vannak a nem vágányzár keretében végzett munkákra? (18.3.3.)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Milyen szabály vonatkozik az előre látott vágányzár engedélyezésére?(18.4.1.- 18.4.1.1.)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Kik jogosultak az előre látott vágányzár végzésére? (18.4.2.)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Hogyan szabályozza az utasítás a személyzet értesítését a vágányzárról? (18.4.6.- 18.4.6.1.)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Mi az eljárás a vágányzár megszüntetésekor és esetleges meghosszabbításakor? </w:t>
      </w:r>
      <w:r w:rsidRPr="005F58FF">
        <w:rPr>
          <w:rFonts w:ascii="Times New Roman" w:hAnsi="Times New Roman"/>
          <w:sz w:val="24"/>
          <w:szCs w:val="24"/>
        </w:rPr>
        <w:br/>
        <w:t xml:space="preserve">(18.4.7.- 18.4.7.1.)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Hogyan szabályozza az utasítás az értesítést az új vagy megváltozott helyzetről? (18.4.8.)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Milyen módon kell a vágányzárat nyilvántartani? (18.4.9.) </w:t>
      </w:r>
    </w:p>
    <w:p w:rsidR="005F58FF" w:rsidRPr="005F58FF" w:rsidRDefault="005F58FF" w:rsidP="005F58FF">
      <w:pPr>
        <w:pStyle w:val="Szvetrzs"/>
        <w:spacing w:line="259" w:lineRule="auto"/>
        <w:ind w:left="924" w:hanging="357"/>
        <w:rPr>
          <w:rFonts w:ascii="Times New Roman" w:hAnsi="Times New Roman" w:cs="Times New Roman"/>
        </w:rPr>
      </w:pPr>
      <w:r w:rsidRPr="005F58FF">
        <w:rPr>
          <w:rFonts w:ascii="Times New Roman" w:hAnsi="Times New Roman" w:cs="Times New Roman"/>
        </w:rPr>
        <w:t>19. A forgalmi szolgálat végzése télen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különleges rendelkezéseket a forgalmi szolgálat végzésére! (19.2.)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hótorlaszokban elakadt vonatok fedezésére vonatkozószabályokat! (19.3.) </w:t>
      </w:r>
    </w:p>
    <w:p w:rsidR="005F58FF" w:rsidRPr="005F58FF" w:rsidRDefault="005F58FF" w:rsidP="005F58FF">
      <w:pPr>
        <w:pStyle w:val="Szvetrzs"/>
        <w:spacing w:line="259" w:lineRule="auto"/>
        <w:ind w:left="924" w:hanging="357"/>
        <w:rPr>
          <w:rFonts w:ascii="Times New Roman" w:hAnsi="Times New Roman" w:cs="Times New Roman"/>
        </w:rPr>
      </w:pPr>
      <w:r w:rsidRPr="005F58FF">
        <w:rPr>
          <w:rFonts w:ascii="Times New Roman" w:hAnsi="Times New Roman" w:cs="Times New Roman"/>
        </w:rPr>
        <w:t>20. Rendkívüli események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Ki, milyen intézkedést köteles tenni, ha rendkívüli esemény – baleset </w:t>
      </w:r>
    </w:p>
    <w:p w:rsidR="005F58FF" w:rsidRPr="005F58FF" w:rsidRDefault="005F58FF" w:rsidP="005F58FF">
      <w:pPr>
        <w:pStyle w:val="msonospacing0"/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– következett be? (20.1.- 20.1.1.) </w:t>
      </w:r>
    </w:p>
    <w:p w:rsidR="005F58FF" w:rsidRPr="005F58FF" w:rsidRDefault="005F58FF" w:rsidP="005F58FF">
      <w:pPr>
        <w:pStyle w:val="msonospacing0"/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</w:p>
    <w:p w:rsidR="005F58FF" w:rsidRPr="005F58FF" w:rsidRDefault="005F58FF" w:rsidP="005F58FF">
      <w:pPr>
        <w:pStyle w:val="Nincstrkz"/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8FF">
        <w:rPr>
          <w:rFonts w:ascii="Times New Roman" w:hAnsi="Times New Roman" w:cs="Times New Roman"/>
          <w:b/>
          <w:sz w:val="24"/>
          <w:szCs w:val="24"/>
        </w:rPr>
        <w:t>A Szóbeli vizsgatevékenység vizsgakérdései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felelősségre vonatkozó szabályokat! (1.4.1.- 1.4.1.1.)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Milyen szabályok vonatkoznak a magatartásra a vágányok között? (1.4.2.- 1.4.2.2.)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Sorolja fel, kik tartózkodhatnak idegen személyek részére meg nem nyitott helyiségekben! (1.4.3.- 1.4.3.1.)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Parancskönyvvel kapcsolatos tudnivalókat. (1.4.8.)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közlemények nyugtázása, előjegyzésére vonatkozó szabályokat! (1.4.15.)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Hibaelőjegyzési könyvvel kapcsolatos előírásokat! (1.5.2.- 1.5.2.2.)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Milyen sebességgel szabad váltókon közlekedni?(2.3.1.)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váltófelvágás fogalmát, valamint a váltófelvágás esetén követendő eljárást! (2.7.2.- 2.7.2.4.)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sorompókezelés általános szabályait! (3.1.- 3.1.2.)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Mely esetben és mi a követendő eljárás, ha közút mellett elhelyezett ″Vasúti átjáró kezdete″ illetve ″Két–vagy több vágányú vasúti átjáró kezdete″ (András kereszt) </w:t>
      </w:r>
      <w:r w:rsidRPr="005F58FF">
        <w:rPr>
          <w:rFonts w:ascii="Times New Roman" w:hAnsi="Times New Roman"/>
          <w:sz w:val="24"/>
          <w:szCs w:val="24"/>
        </w:rPr>
        <w:lastRenderedPageBreak/>
        <w:t xml:space="preserve">jelző, továbbá a vasúti pálya mellett elhelyezett Útátjárójelző hiányát fedezik fel? (3.9.)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nyílt pálya felé történő tolatás szabályait!(4.1.8.- 4.1.8.2.)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az útátjárón át történő tolatás szabályait!(4.1.10.- 4.1.10.1.)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Menetrendjegyzékre vonatkozó szabályokat! (13.3.)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az azonos irányú vonatok közlekedtetésére vonatkozó szabályokat! (15.1.3.)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segélymozdonyok, segélyvonatok közlekedésére vonatkozó szabályokat! (15.9.2.- 15.9.3.1.)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figyelési kötelezettségre vonatkozó szabályokat! (16.2.2.)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Mi az eljárás, ha a vonatot a nyílt vonalon veszély fenyegeti? (16.2.7.- 16.2.7.1.)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Mi az eljárás sérült pályarész felfedezésekor? (16.2.8.- 16.2.8.5.)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nyíltvonalon, alagútban, hídon nem vágányzár keretében az elsodrási határon kívül végzett munkák végzésére vonatkozó szabályokat! (18.2.1.- 18.2.1.1.)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 nyíltvonalon, alagútban, hídon nem vágányzár keretében az elsodrási határon belül végzett munkák végzésére vonatkozó szabályokat! (18.3.1.- 18.3.1.7.)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Ismertesse az előre nem látott vágányzárra vonatkozó szabályokat! (18.4.4.- 18.4.4.2.) </w:t>
      </w:r>
    </w:p>
    <w:p w:rsidR="005F58FF" w:rsidRPr="005F58FF" w:rsidRDefault="005F58FF" w:rsidP="005F58FF">
      <w:pPr>
        <w:pStyle w:val="msonospacing0"/>
        <w:numPr>
          <w:ilvl w:val="0"/>
          <w:numId w:val="120"/>
        </w:numPr>
        <w:spacing w:line="259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Milyen biztonsági szabályokat kell betartani az engedélyezett munkák közben? (18.4.5.- 18.4.5.2.) </w:t>
      </w:r>
    </w:p>
    <w:p w:rsidR="005F58FF" w:rsidRPr="005F58FF" w:rsidRDefault="005F58FF" w:rsidP="005F58FF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02" w:name="_Toc197523937"/>
      <w:r w:rsidRPr="005F58FF">
        <w:rPr>
          <w:rFonts w:ascii="Times New Roman" w:hAnsi="Times New Roman"/>
          <w:b/>
          <w:bCs/>
          <w:sz w:val="24"/>
          <w:szCs w:val="24"/>
        </w:rPr>
        <w:t>A „Biztosítóberendezés ismeretek” témakör ismeretanyagának tételes felsorolása</w:t>
      </w:r>
      <w:bookmarkEnd w:id="202"/>
    </w:p>
    <w:p w:rsidR="005F58FF" w:rsidRPr="005F58FF" w:rsidRDefault="005F58FF" w:rsidP="005F58FF">
      <w:pPr>
        <w:numPr>
          <w:ilvl w:val="0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 vasúti biztosítóberendezések fejlődése.</w:t>
      </w:r>
    </w:p>
    <w:p w:rsidR="005F58FF" w:rsidRPr="005F58FF" w:rsidRDefault="005F58FF" w:rsidP="005F58FF">
      <w:pPr>
        <w:numPr>
          <w:ilvl w:val="0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Biztosítóberendezési alapelvek I. (Forgalomtechnikai alapok)</w:t>
      </w:r>
    </w:p>
    <w:p w:rsidR="005F58FF" w:rsidRPr="005F58FF" w:rsidRDefault="005F58FF" w:rsidP="005F58FF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A forgalom lebonyolítás módszerei, csoportosítása.</w:t>
      </w:r>
    </w:p>
    <w:p w:rsidR="005F58FF" w:rsidRPr="005F58FF" w:rsidRDefault="005F58FF" w:rsidP="005F58FF">
      <w:pPr>
        <w:numPr>
          <w:ilvl w:val="0"/>
          <w:numId w:val="117"/>
        </w:numPr>
        <w:spacing w:after="0"/>
        <w:jc w:val="both"/>
        <w:rPr>
          <w:rFonts w:ascii="Times New Roman" w:eastAsia="Arial" w:hAnsi="Times New Roman"/>
          <w:sz w:val="24"/>
          <w:szCs w:val="24"/>
        </w:rPr>
      </w:pPr>
      <w:r w:rsidRPr="005F58FF">
        <w:rPr>
          <w:rFonts w:ascii="Times New Roman" w:eastAsia="Arial" w:hAnsi="Times New Roman"/>
          <w:sz w:val="24"/>
          <w:szCs w:val="24"/>
        </w:rPr>
        <w:t>Állomási mozgások osztályozása.</w:t>
      </w:r>
    </w:p>
    <w:p w:rsidR="005F58FF" w:rsidRPr="005F58FF" w:rsidRDefault="005F58FF" w:rsidP="005F58FF">
      <w:pPr>
        <w:numPr>
          <w:ilvl w:val="0"/>
          <w:numId w:val="117"/>
        </w:numPr>
        <w:spacing w:after="0"/>
        <w:jc w:val="both"/>
        <w:rPr>
          <w:rFonts w:ascii="Times New Roman" w:eastAsia="Arial" w:hAnsi="Times New Roman"/>
          <w:sz w:val="24"/>
          <w:szCs w:val="24"/>
        </w:rPr>
      </w:pPr>
      <w:r w:rsidRPr="005F58FF">
        <w:rPr>
          <w:rFonts w:ascii="Times New Roman" w:eastAsia="Arial" w:hAnsi="Times New Roman"/>
          <w:sz w:val="24"/>
          <w:szCs w:val="24"/>
        </w:rPr>
        <w:t>Vágányút definíciója biztosítóberendezési szempontból.</w:t>
      </w:r>
    </w:p>
    <w:p w:rsidR="005F58FF" w:rsidRPr="005F58FF" w:rsidRDefault="005F58FF" w:rsidP="005F58FF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Sorompóberendezések: </w:t>
      </w:r>
    </w:p>
    <w:p w:rsidR="005F58FF" w:rsidRPr="005F58FF" w:rsidRDefault="005F58FF" w:rsidP="005F58FF">
      <w:pPr>
        <w:numPr>
          <w:ilvl w:val="0"/>
          <w:numId w:val="117"/>
        </w:numPr>
        <w:spacing w:after="0"/>
        <w:jc w:val="both"/>
        <w:rPr>
          <w:rFonts w:ascii="Times New Roman" w:eastAsia="Arial" w:hAnsi="Times New Roman"/>
          <w:sz w:val="24"/>
          <w:szCs w:val="24"/>
        </w:rPr>
      </w:pPr>
      <w:r w:rsidRPr="005F58FF">
        <w:rPr>
          <w:rFonts w:ascii="Times New Roman" w:eastAsia="Arial" w:hAnsi="Times New Roman"/>
          <w:sz w:val="24"/>
          <w:szCs w:val="24"/>
        </w:rPr>
        <w:t>Sorompóberendezések célja, közút lezárásának módjai.</w:t>
      </w:r>
    </w:p>
    <w:p w:rsidR="005F58FF" w:rsidRPr="005F58FF" w:rsidRDefault="005F58FF" w:rsidP="005F58FF">
      <w:pPr>
        <w:numPr>
          <w:ilvl w:val="0"/>
          <w:numId w:val="117"/>
        </w:numPr>
        <w:spacing w:after="0"/>
        <w:jc w:val="both"/>
        <w:rPr>
          <w:rFonts w:ascii="Times New Roman" w:eastAsia="Arial" w:hAnsi="Times New Roman"/>
          <w:sz w:val="24"/>
          <w:szCs w:val="24"/>
        </w:rPr>
      </w:pPr>
      <w:r w:rsidRPr="005F58FF">
        <w:rPr>
          <w:rFonts w:ascii="Times New Roman" w:eastAsia="Arial" w:hAnsi="Times New Roman"/>
          <w:sz w:val="24"/>
          <w:szCs w:val="24"/>
        </w:rPr>
        <w:t>Útátjáró biztosításának alkalmazása, félsorompós kiegészítés.</w:t>
      </w:r>
    </w:p>
    <w:p w:rsidR="005F58FF" w:rsidRPr="005F58FF" w:rsidRDefault="005F58FF" w:rsidP="005F58FF">
      <w:pPr>
        <w:numPr>
          <w:ilvl w:val="0"/>
          <w:numId w:val="117"/>
        </w:numPr>
        <w:spacing w:after="0"/>
        <w:jc w:val="both"/>
        <w:rPr>
          <w:rFonts w:ascii="Times New Roman" w:eastAsia="Arial" w:hAnsi="Times New Roman"/>
          <w:sz w:val="24"/>
          <w:szCs w:val="24"/>
        </w:rPr>
      </w:pPr>
      <w:r w:rsidRPr="005F58FF">
        <w:rPr>
          <w:rFonts w:ascii="Times New Roman" w:eastAsia="Arial" w:hAnsi="Times New Roman"/>
          <w:sz w:val="24"/>
          <w:szCs w:val="24"/>
        </w:rPr>
        <w:t>Rálátási háromszög, csökkentett rálátási háromszög.</w:t>
      </w:r>
    </w:p>
    <w:p w:rsidR="005F58FF" w:rsidRPr="005F58FF" w:rsidRDefault="005F58FF" w:rsidP="005F58FF">
      <w:pPr>
        <w:numPr>
          <w:ilvl w:val="0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Biztosítóberendezési alapelvek. </w:t>
      </w:r>
    </w:p>
    <w:p w:rsidR="005F58FF" w:rsidRPr="005F58FF" w:rsidRDefault="005F58FF" w:rsidP="005F58FF">
      <w:pPr>
        <w:pStyle w:val="Listaszerbekezds"/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Biztosítóberendezések fogalma, célja, feladatrendszere.</w:t>
      </w:r>
    </w:p>
    <w:p w:rsidR="005F58FF" w:rsidRPr="005F58FF" w:rsidRDefault="005F58FF" w:rsidP="005F58FF">
      <w:pPr>
        <w:numPr>
          <w:ilvl w:val="1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Vonali biztosítóberendezések főbb csoportjai. </w:t>
      </w:r>
    </w:p>
    <w:p w:rsidR="005F58FF" w:rsidRPr="005F58FF" w:rsidRDefault="005F58FF" w:rsidP="005F58FF">
      <w:pPr>
        <w:numPr>
          <w:ilvl w:val="0"/>
          <w:numId w:val="6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Biztosítóberendezési külsőtéri szerkezeti elemek</w:t>
      </w:r>
    </w:p>
    <w:p w:rsidR="005F58FF" w:rsidRPr="005F58FF" w:rsidRDefault="005F58FF" w:rsidP="005F58FF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03" w:name="_Toc197523938"/>
      <w:r w:rsidRPr="005F58FF">
        <w:rPr>
          <w:rFonts w:ascii="Times New Roman" w:hAnsi="Times New Roman"/>
          <w:b/>
          <w:bCs/>
          <w:sz w:val="24"/>
          <w:szCs w:val="24"/>
        </w:rPr>
        <w:t>A „Biztosítóberendezés ismeretek” témakör vizsgakérdései</w:t>
      </w:r>
      <w:bookmarkEnd w:id="203"/>
    </w:p>
    <w:p w:rsidR="005F58FF" w:rsidRPr="005F58FF" w:rsidRDefault="005F58FF" w:rsidP="005F58FF">
      <w:pPr>
        <w:numPr>
          <w:ilvl w:val="1"/>
          <w:numId w:val="18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Miért van szükség útátjáró fedező berendezésekre? Melyek a közút lezárásának módjai?</w:t>
      </w:r>
    </w:p>
    <w:p w:rsidR="005F58FF" w:rsidRPr="005F58FF" w:rsidRDefault="005F58FF" w:rsidP="005F58FF">
      <w:pPr>
        <w:numPr>
          <w:ilvl w:val="1"/>
          <w:numId w:val="18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 xml:space="preserve">Mely esetekben kell az útátjárót biztosítani? </w:t>
      </w:r>
    </w:p>
    <w:p w:rsidR="005F58FF" w:rsidRPr="005F58FF" w:rsidRDefault="005F58FF" w:rsidP="005F58FF">
      <w:pPr>
        <w:numPr>
          <w:ilvl w:val="1"/>
          <w:numId w:val="18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Mik a közút lezárásának módjai?</w:t>
      </w:r>
    </w:p>
    <w:p w:rsidR="005F58FF" w:rsidRPr="005F58FF" w:rsidRDefault="005F58FF" w:rsidP="005F58FF">
      <w:pPr>
        <w:numPr>
          <w:ilvl w:val="1"/>
          <w:numId w:val="18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Milyen sorompó berendezésekkel biztosítható a vasút-közút szintbeli kereszteződése? Ismertesse a legfontosabb jellemzőiket!</w:t>
      </w:r>
    </w:p>
    <w:p w:rsidR="005F58FF" w:rsidRPr="005F58FF" w:rsidRDefault="005F58FF" w:rsidP="005F58FF">
      <w:pPr>
        <w:numPr>
          <w:ilvl w:val="1"/>
          <w:numId w:val="18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Ismertesse a váltó részeit, mutassa be a váltóállítás folyamatát, azok fázisait!</w:t>
      </w:r>
    </w:p>
    <w:p w:rsidR="005F58FF" w:rsidRPr="005F58FF" w:rsidRDefault="005F58FF" w:rsidP="005F58FF">
      <w:pPr>
        <w:numPr>
          <w:ilvl w:val="1"/>
          <w:numId w:val="18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F58FF">
        <w:rPr>
          <w:rFonts w:ascii="Times New Roman" w:hAnsi="Times New Roman"/>
          <w:sz w:val="24"/>
          <w:szCs w:val="24"/>
        </w:rPr>
        <w:t>Milyen típusú csúcssínrögzítő szerkezeteket ismer?</w:t>
      </w:r>
    </w:p>
    <w:p w:rsidR="005F58FF" w:rsidRPr="005F58FF" w:rsidRDefault="005F58FF" w:rsidP="005F58FF">
      <w:pPr>
        <w:numPr>
          <w:ilvl w:val="1"/>
          <w:numId w:val="18"/>
        </w:numPr>
        <w:autoSpaceDN w:val="0"/>
        <w:spacing w:after="0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5F58FF">
        <w:rPr>
          <w:rFonts w:ascii="Times New Roman" w:hAnsi="Times New Roman"/>
          <w:sz w:val="24"/>
          <w:szCs w:val="24"/>
        </w:rPr>
        <w:t xml:space="preserve">Rajzolja le a váltózárkulcsok tábláinak jelöléseit és magyarázza meg azokat! </w:t>
      </w:r>
    </w:p>
    <w:p w:rsidR="00B47759" w:rsidRDefault="00B47759" w:rsidP="005F58FF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</w:p>
    <w:sectPr w:rsidR="00B47759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9A2" w:rsidRDefault="00F8139E">
      <w:pPr>
        <w:spacing w:after="0" w:line="240" w:lineRule="auto"/>
      </w:pPr>
      <w:r>
        <w:separator/>
      </w:r>
    </w:p>
  </w:endnote>
  <w:endnote w:type="continuationSeparator" w:id="0">
    <w:p w:rsidR="00C959A2" w:rsidRDefault="00F8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759" w:rsidRDefault="00F8139E">
    <w:pPr>
      <w:pStyle w:val="llb"/>
      <w:jc w:val="center"/>
    </w:pPr>
    <w:r>
      <w:fldChar w:fldCharType="begin"/>
    </w:r>
    <w:r>
      <w:instrText>PAGE \* Arabic  \* MERGEFORMAT</w:instrText>
    </w:r>
    <w:r>
      <w:fldChar w:fldCharType="separate"/>
    </w:r>
    <w:r w:rsidR="00BE7AB4">
      <w:rPr>
        <w:noProof/>
      </w:rPr>
      <w:t>1</w:t>
    </w:r>
    <w:r>
      <w:fldChar w:fldCharType="end"/>
    </w:r>
    <w:r>
      <w:t xml:space="preserve"> / </w:t>
    </w:r>
    <w:r w:rsidR="00BE7AB4">
      <w:fldChar w:fldCharType="begin"/>
    </w:r>
    <w:r w:rsidR="00BE7AB4">
      <w:instrText>NUMPAGES \* Arabic  \* MERGEFORMAT</w:instrText>
    </w:r>
    <w:r w:rsidR="00BE7AB4">
      <w:fldChar w:fldCharType="separate"/>
    </w:r>
    <w:r w:rsidR="00BE7AB4">
      <w:rPr>
        <w:noProof/>
      </w:rPr>
      <w:t>439</w:t>
    </w:r>
    <w:r w:rsidR="00BE7AB4">
      <w:rPr>
        <w:noProof/>
      </w:rPr>
      <w:fldChar w:fldCharType="end"/>
    </w:r>
  </w:p>
  <w:p w:rsidR="00B47759" w:rsidRDefault="00F8139E">
    <w:pPr>
      <w:pStyle w:val="llb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Hatályos: 2025.</w:t>
    </w:r>
    <w:r w:rsidR="00D11195">
      <w:rPr>
        <w:rFonts w:ascii="Times New Roman" w:hAnsi="Times New Roman"/>
        <w:sz w:val="24"/>
        <w:szCs w:val="24"/>
      </w:rPr>
      <w:t>11</w:t>
    </w:r>
    <w:r>
      <w:rPr>
        <w:rFonts w:ascii="Times New Roman" w:hAnsi="Times New Roman"/>
        <w:sz w:val="24"/>
        <w:szCs w:val="24"/>
      </w:rPr>
      <w:t>.</w:t>
    </w:r>
    <w:r w:rsidR="00D11195">
      <w:rPr>
        <w:rFonts w:ascii="Times New Roman" w:hAnsi="Times New Roman"/>
        <w:sz w:val="24"/>
        <w:szCs w:val="24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9A2" w:rsidRDefault="00F8139E">
      <w:pPr>
        <w:spacing w:after="0" w:line="240" w:lineRule="auto"/>
      </w:pPr>
      <w:r>
        <w:separator/>
      </w:r>
    </w:p>
  </w:footnote>
  <w:footnote w:type="continuationSeparator" w:id="0">
    <w:p w:rsidR="00C959A2" w:rsidRDefault="00F81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759" w:rsidRDefault="00F8139E">
    <w:pPr>
      <w:pStyle w:val="lfej"/>
      <w:tabs>
        <w:tab w:val="clear" w:pos="9072"/>
        <w:tab w:val="right" w:pos="8766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1.sz függelék: </w:t>
    </w:r>
    <w:r>
      <w:rPr>
        <w:rFonts w:ascii="Times New Roman" w:hAnsi="Times New Roman"/>
        <w:color w:val="233C69"/>
      </w:rPr>
      <w:t xml:space="preserve"> </w:t>
    </w:r>
    <w:r>
      <w:rPr>
        <w:rFonts w:ascii="Times New Roman" w:hAnsi="Times New Roman"/>
      </w:rPr>
      <w:t>a vasúti társasági hatáskörbe tartozó vizsgáztatás lebonyolítására vonatkozó vizsgaszabályzatról és eljárási rendről</w:t>
    </w:r>
  </w:p>
  <w:p w:rsidR="00B47759" w:rsidRDefault="00F8139E">
    <w:pPr>
      <w:pStyle w:val="lfej"/>
      <w:tabs>
        <w:tab w:val="clear" w:pos="4536"/>
      </w:tabs>
      <w:jc w:val="center"/>
      <w:rPr>
        <w:rFonts w:ascii="Times New Roman" w:hAnsi="Times New Roman"/>
      </w:rPr>
    </w:pPr>
    <w:r w:rsidRPr="00F8139E">
      <w:rPr>
        <w:rFonts w:ascii="Times New Roman" w:hAnsi="Times New Roman"/>
      </w:rPr>
      <w:t>101/2025. (XI.</w:t>
    </w:r>
    <w:r w:rsidR="00E15531">
      <w:rPr>
        <w:rFonts w:ascii="Times New Roman" w:hAnsi="Times New Roman"/>
      </w:rPr>
      <w:t>25</w:t>
    </w:r>
    <w:r w:rsidRPr="00F8139E">
      <w:rPr>
        <w:rFonts w:ascii="Times New Roman" w:hAnsi="Times New Roman"/>
      </w:rPr>
      <w:t>. MÁV Ért. .) PMVIG utasításhoz</w:t>
    </w:r>
  </w:p>
  <w:p w:rsidR="00B47759" w:rsidRDefault="00B47759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612C"/>
    <w:multiLevelType w:val="multilevel"/>
    <w:tmpl w:val="11727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2820DE"/>
    <w:multiLevelType w:val="multilevel"/>
    <w:tmpl w:val="3D0EA72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4CC3A77"/>
    <w:multiLevelType w:val="multilevel"/>
    <w:tmpl w:val="53CC38AE"/>
    <w:styleLink w:val="Nemlista3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3E4E06"/>
    <w:multiLevelType w:val="hybridMultilevel"/>
    <w:tmpl w:val="EE56F13A"/>
    <w:styleLink w:val="Stlus23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05A4E"/>
    <w:multiLevelType w:val="hybridMultilevel"/>
    <w:tmpl w:val="4314E9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43FC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5A36571"/>
    <w:multiLevelType w:val="hybridMultilevel"/>
    <w:tmpl w:val="BF92D20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3C39D8"/>
    <w:multiLevelType w:val="hybridMultilevel"/>
    <w:tmpl w:val="B3343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E1720"/>
    <w:multiLevelType w:val="hybridMultilevel"/>
    <w:tmpl w:val="975AC2B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F41E6E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052A50"/>
    <w:multiLevelType w:val="multilevel"/>
    <w:tmpl w:val="3238FA86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1" w15:restartNumberingAfterBreak="0">
    <w:nsid w:val="0AD23D2E"/>
    <w:multiLevelType w:val="multilevel"/>
    <w:tmpl w:val="897283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77" w:hanging="420"/>
      </w:pPr>
    </w:lvl>
    <w:lvl w:ilvl="2">
      <w:start w:val="1"/>
      <w:numFmt w:val="decimal"/>
      <w:isLgl/>
      <w:lvlText w:val="%1.%2.%3."/>
      <w:lvlJc w:val="left"/>
      <w:pPr>
        <w:ind w:left="1434" w:hanging="720"/>
      </w:pPr>
    </w:lvl>
    <w:lvl w:ilvl="3">
      <w:start w:val="1"/>
      <w:numFmt w:val="decimal"/>
      <w:isLgl/>
      <w:lvlText w:val="%1.%2.%3.%4."/>
      <w:lvlJc w:val="left"/>
      <w:pPr>
        <w:ind w:left="1791" w:hanging="720"/>
      </w:pPr>
    </w:lvl>
    <w:lvl w:ilvl="4">
      <w:start w:val="1"/>
      <w:numFmt w:val="decimal"/>
      <w:isLgl/>
      <w:lvlText w:val="%1.%2.%3.%4.%5."/>
      <w:lvlJc w:val="left"/>
      <w:pPr>
        <w:ind w:left="2508" w:hanging="1080"/>
      </w:pPr>
    </w:lvl>
    <w:lvl w:ilvl="5">
      <w:start w:val="1"/>
      <w:numFmt w:val="decimal"/>
      <w:isLgl/>
      <w:lvlText w:val="%1.%2.%3.%4.%5.%6."/>
      <w:lvlJc w:val="left"/>
      <w:pPr>
        <w:ind w:left="2865" w:hanging="1080"/>
      </w:pPr>
    </w:lvl>
    <w:lvl w:ilvl="6">
      <w:start w:val="1"/>
      <w:numFmt w:val="decimal"/>
      <w:isLgl/>
      <w:lvlText w:val="%1.%2.%3.%4.%5.%6.%7."/>
      <w:lvlJc w:val="left"/>
      <w:pPr>
        <w:ind w:left="3582" w:hanging="1440"/>
      </w:p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</w:lvl>
  </w:abstractNum>
  <w:abstractNum w:abstractNumId="12" w15:restartNumberingAfterBreak="0">
    <w:nsid w:val="0B8A4DD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E131E3B"/>
    <w:multiLevelType w:val="hybridMultilevel"/>
    <w:tmpl w:val="F2D460FA"/>
    <w:lvl w:ilvl="0" w:tplc="040E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0E2431CD"/>
    <w:multiLevelType w:val="hybridMultilevel"/>
    <w:tmpl w:val="7F7C583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E451BC7"/>
    <w:multiLevelType w:val="hybridMultilevel"/>
    <w:tmpl w:val="CF5EC0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CB440B"/>
    <w:multiLevelType w:val="hybridMultilevel"/>
    <w:tmpl w:val="40E870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0E4C1C"/>
    <w:multiLevelType w:val="hybridMultilevel"/>
    <w:tmpl w:val="187EFF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4C76DE"/>
    <w:multiLevelType w:val="hybridMultilevel"/>
    <w:tmpl w:val="0A581CD2"/>
    <w:lvl w:ilvl="0" w:tplc="EC622A10">
      <w:start w:val="18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0FDB0A8C"/>
    <w:multiLevelType w:val="hybridMultilevel"/>
    <w:tmpl w:val="912CEC02"/>
    <w:lvl w:ilvl="0" w:tplc="FE3AC4E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413497"/>
    <w:multiLevelType w:val="multilevel"/>
    <w:tmpl w:val="6456C996"/>
    <w:styleLink w:val="Nemlista1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065214E"/>
    <w:multiLevelType w:val="hybridMultilevel"/>
    <w:tmpl w:val="278A1F48"/>
    <w:lvl w:ilvl="0" w:tplc="62B0813A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304E1D"/>
    <w:multiLevelType w:val="multilevel"/>
    <w:tmpl w:val="551A487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3" w15:restartNumberingAfterBreak="0">
    <w:nsid w:val="149E3656"/>
    <w:multiLevelType w:val="hybridMultilevel"/>
    <w:tmpl w:val="863401F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14F24C9E"/>
    <w:multiLevelType w:val="hybridMultilevel"/>
    <w:tmpl w:val="2FD2D5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1461B7"/>
    <w:multiLevelType w:val="hybridMultilevel"/>
    <w:tmpl w:val="C8E20A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5C85A8E"/>
    <w:multiLevelType w:val="hybridMultilevel"/>
    <w:tmpl w:val="90EC4C5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162B1C5E"/>
    <w:multiLevelType w:val="multilevel"/>
    <w:tmpl w:val="E2CA12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lvlText w:val="18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8" w15:restartNumberingAfterBreak="0">
    <w:nsid w:val="176239C1"/>
    <w:multiLevelType w:val="hybridMultilevel"/>
    <w:tmpl w:val="9CC003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7C52369"/>
    <w:multiLevelType w:val="hybridMultilevel"/>
    <w:tmpl w:val="6B96E548"/>
    <w:lvl w:ilvl="0" w:tplc="FE3AC4E4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192F5B8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197F44F4"/>
    <w:multiLevelType w:val="hybridMultilevel"/>
    <w:tmpl w:val="29B45AF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1A3C1989"/>
    <w:multiLevelType w:val="hybridMultilevel"/>
    <w:tmpl w:val="A3F6C2CA"/>
    <w:lvl w:ilvl="0" w:tplc="3BB86648">
      <w:start w:val="1"/>
      <w:numFmt w:val="decimal"/>
      <w:lvlText w:val="%1."/>
      <w:lvlJc w:val="left"/>
      <w:pPr>
        <w:ind w:left="598" w:hanging="360"/>
      </w:pPr>
      <w:rPr>
        <w:rFonts w:ascii="Arial" w:eastAsia="Arial" w:hAnsi="Arial" w:hint="default"/>
        <w:spacing w:val="-1"/>
        <w:w w:val="99"/>
        <w:sz w:val="26"/>
        <w:szCs w:val="26"/>
      </w:rPr>
    </w:lvl>
    <w:lvl w:ilvl="1" w:tplc="3E04A4F8">
      <w:start w:val="1"/>
      <w:numFmt w:val="bullet"/>
      <w:lvlText w:val=""/>
      <w:lvlJc w:val="left"/>
      <w:pPr>
        <w:ind w:left="946" w:hanging="348"/>
      </w:pPr>
      <w:rPr>
        <w:rFonts w:ascii="Symbol" w:eastAsia="Symbol" w:hAnsi="Symbol" w:hint="default"/>
        <w:w w:val="99"/>
        <w:sz w:val="26"/>
        <w:szCs w:val="26"/>
      </w:rPr>
    </w:lvl>
    <w:lvl w:ilvl="2" w:tplc="593A739C">
      <w:start w:val="1"/>
      <w:numFmt w:val="bullet"/>
      <w:lvlText w:val="•"/>
      <w:lvlJc w:val="left"/>
      <w:pPr>
        <w:ind w:left="1897" w:hanging="348"/>
      </w:pPr>
    </w:lvl>
    <w:lvl w:ilvl="3" w:tplc="ADE23BAE">
      <w:start w:val="1"/>
      <w:numFmt w:val="bullet"/>
      <w:lvlText w:val="•"/>
      <w:lvlJc w:val="left"/>
      <w:pPr>
        <w:ind w:left="2855" w:hanging="348"/>
      </w:pPr>
    </w:lvl>
    <w:lvl w:ilvl="4" w:tplc="DE02B05E">
      <w:start w:val="1"/>
      <w:numFmt w:val="bullet"/>
      <w:lvlText w:val="•"/>
      <w:lvlJc w:val="left"/>
      <w:pPr>
        <w:ind w:left="3813" w:hanging="348"/>
      </w:pPr>
    </w:lvl>
    <w:lvl w:ilvl="5" w:tplc="A69AFBF8">
      <w:start w:val="1"/>
      <w:numFmt w:val="bullet"/>
      <w:lvlText w:val="•"/>
      <w:lvlJc w:val="left"/>
      <w:pPr>
        <w:ind w:left="4771" w:hanging="348"/>
      </w:pPr>
    </w:lvl>
    <w:lvl w:ilvl="6" w:tplc="203E6CF0">
      <w:start w:val="1"/>
      <w:numFmt w:val="bullet"/>
      <w:lvlText w:val="•"/>
      <w:lvlJc w:val="left"/>
      <w:pPr>
        <w:ind w:left="5728" w:hanging="348"/>
      </w:pPr>
    </w:lvl>
    <w:lvl w:ilvl="7" w:tplc="CE58B44C">
      <w:start w:val="1"/>
      <w:numFmt w:val="bullet"/>
      <w:lvlText w:val="•"/>
      <w:lvlJc w:val="left"/>
      <w:pPr>
        <w:ind w:left="6686" w:hanging="348"/>
      </w:pPr>
    </w:lvl>
    <w:lvl w:ilvl="8" w:tplc="7360B632">
      <w:start w:val="1"/>
      <w:numFmt w:val="bullet"/>
      <w:lvlText w:val="•"/>
      <w:lvlJc w:val="left"/>
      <w:pPr>
        <w:ind w:left="7644" w:hanging="348"/>
      </w:pPr>
    </w:lvl>
  </w:abstractNum>
  <w:abstractNum w:abstractNumId="33" w15:restartNumberingAfterBreak="0">
    <w:nsid w:val="1BC1600F"/>
    <w:multiLevelType w:val="hybridMultilevel"/>
    <w:tmpl w:val="B8BEE8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CB457E5"/>
    <w:multiLevelType w:val="hybridMultilevel"/>
    <w:tmpl w:val="650E3A0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1D7B1DDE"/>
    <w:multiLevelType w:val="multilevel"/>
    <w:tmpl w:val="E528F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20465AC3"/>
    <w:multiLevelType w:val="hybridMultilevel"/>
    <w:tmpl w:val="66CAF1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6D50AA"/>
    <w:multiLevelType w:val="hybridMultilevel"/>
    <w:tmpl w:val="84F66D4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24977B8B"/>
    <w:multiLevelType w:val="multilevel"/>
    <w:tmpl w:val="C776B3F4"/>
    <w:lvl w:ilvl="0">
      <w:start w:val="5"/>
      <w:numFmt w:val="upperLetter"/>
      <w:lvlText w:val="%1"/>
      <w:lvlJc w:val="left"/>
      <w:pPr>
        <w:ind w:left="795" w:hanging="677"/>
      </w:pPr>
    </w:lvl>
    <w:lvl w:ilvl="1">
      <w:start w:val="12"/>
      <w:numFmt w:val="decimal"/>
      <w:lvlText w:val="%1.%2."/>
      <w:lvlJc w:val="left"/>
      <w:pPr>
        <w:ind w:left="795" w:hanging="677"/>
      </w:pPr>
      <w:rPr>
        <w:rFonts w:ascii="Arial" w:eastAsia="Arial" w:hAnsi="Arial" w:hint="default"/>
        <w:b/>
        <w:bCs/>
        <w:w w:val="99"/>
        <w:sz w:val="26"/>
        <w:szCs w:val="26"/>
      </w:rPr>
    </w:lvl>
    <w:lvl w:ilvl="2">
      <w:start w:val="1"/>
      <w:numFmt w:val="bullet"/>
      <w:lvlText w:val=""/>
      <w:lvlJc w:val="left"/>
      <w:pPr>
        <w:ind w:left="826" w:hanging="420"/>
      </w:pPr>
      <w:rPr>
        <w:rFonts w:ascii="Symbol" w:eastAsia="Symbol" w:hAnsi="Symbol" w:hint="default"/>
        <w:w w:val="99"/>
        <w:sz w:val="26"/>
        <w:szCs w:val="26"/>
      </w:rPr>
    </w:lvl>
    <w:lvl w:ilvl="3">
      <w:start w:val="1"/>
      <w:numFmt w:val="bullet"/>
      <w:lvlText w:val=""/>
      <w:lvlJc w:val="left"/>
      <w:pPr>
        <w:ind w:left="898" w:hanging="348"/>
      </w:pPr>
      <w:rPr>
        <w:rFonts w:ascii="Symbol" w:eastAsia="Symbol" w:hAnsi="Symbol" w:hint="default"/>
        <w:w w:val="99"/>
        <w:sz w:val="26"/>
        <w:szCs w:val="26"/>
      </w:rPr>
    </w:lvl>
    <w:lvl w:ilvl="4">
      <w:start w:val="1"/>
      <w:numFmt w:val="bullet"/>
      <w:lvlText w:val=""/>
      <w:lvlJc w:val="left"/>
      <w:pPr>
        <w:ind w:left="826" w:hanging="276"/>
      </w:pPr>
      <w:rPr>
        <w:rFonts w:ascii="Symbol" w:eastAsia="Symbol" w:hAnsi="Symbol" w:hint="default"/>
        <w:w w:val="99"/>
        <w:sz w:val="26"/>
        <w:szCs w:val="26"/>
      </w:rPr>
    </w:lvl>
    <w:lvl w:ilvl="5">
      <w:start w:val="1"/>
      <w:numFmt w:val="bullet"/>
      <w:lvlText w:val="•"/>
      <w:lvlJc w:val="left"/>
      <w:pPr>
        <w:ind w:left="3357" w:hanging="276"/>
      </w:pPr>
    </w:lvl>
    <w:lvl w:ilvl="6">
      <w:start w:val="1"/>
      <w:numFmt w:val="bullet"/>
      <w:lvlText w:val="•"/>
      <w:lvlJc w:val="left"/>
      <w:pPr>
        <w:ind w:left="4545" w:hanging="276"/>
      </w:pPr>
    </w:lvl>
    <w:lvl w:ilvl="7">
      <w:start w:val="1"/>
      <w:numFmt w:val="bullet"/>
      <w:lvlText w:val="•"/>
      <w:lvlJc w:val="left"/>
      <w:pPr>
        <w:ind w:left="5734" w:hanging="276"/>
      </w:pPr>
    </w:lvl>
    <w:lvl w:ilvl="8">
      <w:start w:val="1"/>
      <w:numFmt w:val="bullet"/>
      <w:lvlText w:val="•"/>
      <w:lvlJc w:val="left"/>
      <w:pPr>
        <w:ind w:left="6922" w:hanging="276"/>
      </w:pPr>
    </w:lvl>
  </w:abstractNum>
  <w:abstractNum w:abstractNumId="39" w15:restartNumberingAfterBreak="0">
    <w:nsid w:val="26776C8E"/>
    <w:multiLevelType w:val="hybridMultilevel"/>
    <w:tmpl w:val="852C6A4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6925E06"/>
    <w:multiLevelType w:val="multilevel"/>
    <w:tmpl w:val="FCB42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1410" w:hanging="1050"/>
      </w:pPr>
    </w:lvl>
    <w:lvl w:ilvl="2">
      <w:start w:val="1"/>
      <w:numFmt w:val="decimal"/>
      <w:isLgl/>
      <w:lvlText w:val="%1.%2.%3"/>
      <w:lvlJc w:val="left"/>
      <w:pPr>
        <w:ind w:left="1410" w:hanging="105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41" w15:restartNumberingAfterBreak="0">
    <w:nsid w:val="27103A13"/>
    <w:multiLevelType w:val="hybridMultilevel"/>
    <w:tmpl w:val="676C30DA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273B4191"/>
    <w:multiLevelType w:val="multilevel"/>
    <w:tmpl w:val="6AA84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 w15:restartNumberingAfterBreak="0">
    <w:nsid w:val="27CD2890"/>
    <w:multiLevelType w:val="hybridMultilevel"/>
    <w:tmpl w:val="AF0C127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29AE1FFD"/>
    <w:multiLevelType w:val="singleLevel"/>
    <w:tmpl w:val="34F86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29E445FB"/>
    <w:multiLevelType w:val="multilevel"/>
    <w:tmpl w:val="FCB42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</w:rPr>
    </w:lvl>
    <w:lvl w:ilvl="1">
      <w:start w:val="4"/>
      <w:numFmt w:val="decimal"/>
      <w:isLgl/>
      <w:lvlText w:val="%1.%2"/>
      <w:lvlJc w:val="left"/>
      <w:pPr>
        <w:ind w:left="1410" w:hanging="105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10" w:hanging="105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46" w15:restartNumberingAfterBreak="0">
    <w:nsid w:val="2C050276"/>
    <w:multiLevelType w:val="hybridMultilevel"/>
    <w:tmpl w:val="527857D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2CF028FD"/>
    <w:multiLevelType w:val="multilevel"/>
    <w:tmpl w:val="25EEA79C"/>
    <w:styleLink w:val="Stlus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496" w:hanging="720"/>
      </w:pPr>
    </w:lvl>
    <w:lvl w:ilvl="3">
      <w:start w:val="1"/>
      <w:numFmt w:val="decimal"/>
      <w:isLgl/>
      <w:lvlText w:val="%1.%2.%3.%4."/>
      <w:lvlJc w:val="left"/>
      <w:pPr>
        <w:ind w:left="1704" w:hanging="720"/>
      </w:pPr>
    </w:lvl>
    <w:lvl w:ilvl="4">
      <w:start w:val="1"/>
      <w:numFmt w:val="decimal"/>
      <w:isLgl/>
      <w:lvlText w:val="%1.%2.%3.%4.%5."/>
      <w:lvlJc w:val="left"/>
      <w:pPr>
        <w:ind w:left="2272" w:hanging="1080"/>
      </w:pPr>
    </w:lvl>
    <w:lvl w:ilvl="5">
      <w:start w:val="1"/>
      <w:numFmt w:val="decimal"/>
      <w:isLgl/>
      <w:lvlText w:val="%1.%2.%3.%4.%5.%6."/>
      <w:lvlJc w:val="left"/>
      <w:pPr>
        <w:ind w:left="2480" w:hanging="1080"/>
      </w:pPr>
    </w:lvl>
    <w:lvl w:ilvl="6">
      <w:start w:val="1"/>
      <w:numFmt w:val="decimal"/>
      <w:isLgl/>
      <w:lvlText w:val="%1.%2.%3.%4.%5.%6.%7."/>
      <w:lvlJc w:val="left"/>
      <w:pPr>
        <w:ind w:left="3048" w:hanging="1440"/>
      </w:p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</w:lvl>
  </w:abstractNum>
  <w:abstractNum w:abstractNumId="48" w15:restartNumberingAfterBreak="0">
    <w:nsid w:val="2DC17412"/>
    <w:multiLevelType w:val="hybridMultilevel"/>
    <w:tmpl w:val="58F881B2"/>
    <w:lvl w:ilvl="0" w:tplc="41CA757A">
      <w:start w:val="12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F71606"/>
    <w:multiLevelType w:val="hybridMultilevel"/>
    <w:tmpl w:val="10144390"/>
    <w:lvl w:ilvl="0" w:tplc="040E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0" w15:restartNumberingAfterBreak="0">
    <w:nsid w:val="2E4A1BFF"/>
    <w:multiLevelType w:val="hybridMultilevel"/>
    <w:tmpl w:val="9C4CB8EC"/>
    <w:lvl w:ilvl="0" w:tplc="040E0001">
      <w:start w:val="1"/>
      <w:numFmt w:val="bullet"/>
      <w:lvlText w:val=""/>
      <w:lvlJc w:val="left"/>
      <w:pPr>
        <w:ind w:left="11491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221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2931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13651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14371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15091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15811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16531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17251" w:hanging="360"/>
      </w:pPr>
      <w:rPr>
        <w:rFonts w:ascii="Wingdings" w:hAnsi="Wingdings" w:hint="default"/>
      </w:rPr>
    </w:lvl>
  </w:abstractNum>
  <w:abstractNum w:abstractNumId="51" w15:restartNumberingAfterBreak="0">
    <w:nsid w:val="2EE94E72"/>
    <w:multiLevelType w:val="hybridMultilevel"/>
    <w:tmpl w:val="6852A0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05E4807"/>
    <w:multiLevelType w:val="hybridMultilevel"/>
    <w:tmpl w:val="99024A5E"/>
    <w:lvl w:ilvl="0" w:tplc="040E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A2B47528">
      <w:start w:val="1"/>
      <w:numFmt w:val="decimal"/>
      <w:lvlText w:val="%2."/>
      <w:lvlJc w:val="left"/>
      <w:pPr>
        <w:tabs>
          <w:tab w:val="num" w:pos="1516"/>
        </w:tabs>
        <w:ind w:left="1516" w:hanging="360"/>
      </w:pPr>
    </w:lvl>
    <w:lvl w:ilvl="2" w:tplc="040E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53" w15:restartNumberingAfterBreak="0">
    <w:nsid w:val="309B6072"/>
    <w:multiLevelType w:val="hybridMultilevel"/>
    <w:tmpl w:val="8272F804"/>
    <w:lvl w:ilvl="0" w:tplc="F9F4A7FE">
      <w:start w:val="8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3950A83"/>
    <w:multiLevelType w:val="hybridMultilevel"/>
    <w:tmpl w:val="028E54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7A44A2B"/>
    <w:multiLevelType w:val="multilevel"/>
    <w:tmpl w:val="0B26FD42"/>
    <w:lvl w:ilvl="0">
      <w:start w:val="5"/>
      <w:numFmt w:val="bullet"/>
      <w:lvlText w:val="•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>
      <w:start w:val="2"/>
      <w:numFmt w:val="decimal"/>
      <w:lvlText w:val="%1.%2."/>
      <w:lvlJc w:val="left"/>
      <w:pPr>
        <w:ind w:left="1287" w:hanging="360"/>
      </w:pPr>
    </w:lvl>
    <w:lvl w:ilvl="2">
      <w:start w:val="5"/>
      <w:numFmt w:val="bullet"/>
      <w:lvlText w:val="•"/>
      <w:lvlJc w:val="left"/>
      <w:pPr>
        <w:ind w:left="2007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2367" w:hanging="720"/>
      </w:pPr>
    </w:lvl>
    <w:lvl w:ilvl="4">
      <w:start w:val="1"/>
      <w:numFmt w:val="decimal"/>
      <w:lvlText w:val="%1.%2.%3.%4.%5."/>
      <w:lvlJc w:val="left"/>
      <w:pPr>
        <w:ind w:left="3087" w:hanging="1080"/>
      </w:pPr>
    </w:lvl>
    <w:lvl w:ilvl="5">
      <w:start w:val="1"/>
      <w:numFmt w:val="decimal"/>
      <w:lvlText w:val="%1.%2.%3.%4.%5.%6."/>
      <w:lvlJc w:val="left"/>
      <w:pPr>
        <w:ind w:left="3447" w:hanging="1080"/>
      </w:pPr>
    </w:lvl>
    <w:lvl w:ilvl="6">
      <w:start w:val="1"/>
      <w:numFmt w:val="decimal"/>
      <w:lvlText w:val="%1.%2.%3.%4.%5.%6.%7."/>
      <w:lvlJc w:val="left"/>
      <w:pPr>
        <w:ind w:left="4167" w:hanging="1440"/>
      </w:pPr>
    </w:lvl>
    <w:lvl w:ilvl="7">
      <w:start w:val="1"/>
      <w:numFmt w:val="decimal"/>
      <w:lvlText w:val="%1.%2.%3.%4.%5.%6.%7.%8."/>
      <w:lvlJc w:val="left"/>
      <w:pPr>
        <w:ind w:left="4527" w:hanging="1440"/>
      </w:pPr>
    </w:lvl>
    <w:lvl w:ilvl="8">
      <w:start w:val="1"/>
      <w:numFmt w:val="decimal"/>
      <w:lvlText w:val="%1.%2.%3.%4.%5.%6.%7.%8.%9."/>
      <w:lvlJc w:val="left"/>
      <w:pPr>
        <w:ind w:left="5247" w:hanging="1800"/>
      </w:pPr>
    </w:lvl>
  </w:abstractNum>
  <w:abstractNum w:abstractNumId="56" w15:restartNumberingAfterBreak="0">
    <w:nsid w:val="37F02DB2"/>
    <w:multiLevelType w:val="hybridMultilevel"/>
    <w:tmpl w:val="A5CAC76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38097875"/>
    <w:multiLevelType w:val="hybridMultilevel"/>
    <w:tmpl w:val="73784784"/>
    <w:lvl w:ilvl="0" w:tplc="E7286B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CB819B8"/>
    <w:multiLevelType w:val="hybridMultilevel"/>
    <w:tmpl w:val="C39840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E1F67E5"/>
    <w:multiLevelType w:val="multilevel"/>
    <w:tmpl w:val="8ADC82A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3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3FDF7FB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40E83D85"/>
    <w:multiLevelType w:val="hybridMultilevel"/>
    <w:tmpl w:val="C5ACCC8A"/>
    <w:lvl w:ilvl="0" w:tplc="8EAA928A">
      <w:start w:val="1"/>
      <w:numFmt w:val="decimal"/>
      <w:lvlText w:val="%1."/>
      <w:lvlJc w:val="left"/>
      <w:pPr>
        <w:ind w:left="720" w:hanging="720"/>
      </w:pPr>
      <w:rPr>
        <w:rFonts w:ascii="Calibri" w:hAnsi="Calibri" w:hint="default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3F53C1"/>
    <w:multiLevelType w:val="multilevel"/>
    <w:tmpl w:val="BD40C6B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3" w15:restartNumberingAfterBreak="0">
    <w:nsid w:val="422D07E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44122A24"/>
    <w:multiLevelType w:val="hybridMultilevel"/>
    <w:tmpl w:val="03D442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524462A"/>
    <w:multiLevelType w:val="hybridMultilevel"/>
    <w:tmpl w:val="E2B8538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5A21F41"/>
    <w:multiLevelType w:val="hybridMultilevel"/>
    <w:tmpl w:val="88384310"/>
    <w:lvl w:ilvl="0" w:tplc="EF203D94">
      <w:start w:val="3"/>
      <w:numFmt w:val="bullet"/>
      <w:lvlText w:val="-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7A13C7F"/>
    <w:multiLevelType w:val="hybridMultilevel"/>
    <w:tmpl w:val="7E4230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7F36A54"/>
    <w:multiLevelType w:val="hybridMultilevel"/>
    <w:tmpl w:val="801C27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A607CA2"/>
    <w:multiLevelType w:val="hybridMultilevel"/>
    <w:tmpl w:val="5B1A5D2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4B537968"/>
    <w:multiLevelType w:val="multilevel"/>
    <w:tmpl w:val="695EAD8E"/>
    <w:lvl w:ilvl="0">
      <w:start w:val="1"/>
      <w:numFmt w:val="decimal"/>
      <w:pStyle w:val="Cim1"/>
      <w:lvlText w:val="%1.0"/>
      <w:lvlJc w:val="left"/>
      <w:pPr>
        <w:tabs>
          <w:tab w:val="num" w:pos="0"/>
        </w:tabs>
        <w:ind w:left="737" w:hanging="737"/>
      </w:pPr>
    </w:lvl>
    <w:lvl w:ilvl="1">
      <w:start w:val="1"/>
      <w:numFmt w:val="decimal"/>
      <w:pStyle w:val="Cm2"/>
      <w:lvlText w:val="%1.%2."/>
      <w:lvlJc w:val="left"/>
      <w:pPr>
        <w:tabs>
          <w:tab w:val="num" w:pos="0"/>
        </w:tabs>
        <w:ind w:left="1021" w:hanging="661"/>
      </w:pPr>
    </w:lvl>
    <w:lvl w:ilvl="2">
      <w:start w:val="1"/>
      <w:numFmt w:val="decimal"/>
      <w:pStyle w:val="Cm3"/>
      <w:lvlText w:val="%1.%2.%3."/>
      <w:lvlJc w:val="left"/>
      <w:pPr>
        <w:tabs>
          <w:tab w:val="num" w:pos="-180"/>
        </w:tabs>
        <w:ind w:left="1044" w:hanging="504"/>
      </w:pPr>
      <w:rPr>
        <w:b/>
        <w:bCs/>
        <w:i w:val="0"/>
        <w:u w:val="none"/>
      </w:rPr>
    </w:lvl>
    <w:lvl w:ilvl="3">
      <w:start w:val="1"/>
      <w:numFmt w:val="decimal"/>
      <w:pStyle w:val="Cm4"/>
      <w:lvlText w:val="%1.%2.%3.%4."/>
      <w:lvlJc w:val="left"/>
      <w:pPr>
        <w:tabs>
          <w:tab w:val="num" w:pos="0"/>
        </w:tabs>
        <w:ind w:left="1728" w:hanging="648"/>
      </w:pPr>
      <w:rPr>
        <w:b w:val="0"/>
        <w:bCs w:val="0"/>
        <w:i w:val="0"/>
      </w:rPr>
    </w:lvl>
    <w:lvl w:ilvl="4">
      <w:start w:val="1"/>
      <w:numFmt w:val="decimal"/>
      <w:pStyle w:val="Cm5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1" w15:restartNumberingAfterBreak="0">
    <w:nsid w:val="4DAA46CC"/>
    <w:multiLevelType w:val="hybridMultilevel"/>
    <w:tmpl w:val="A2AC23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DA6B78"/>
    <w:multiLevelType w:val="multilevel"/>
    <w:tmpl w:val="551A487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3" w15:restartNumberingAfterBreak="0">
    <w:nsid w:val="4EAD10F1"/>
    <w:multiLevelType w:val="hybridMultilevel"/>
    <w:tmpl w:val="92C4CB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C323A1"/>
    <w:multiLevelType w:val="hybridMultilevel"/>
    <w:tmpl w:val="4484CA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440FC0"/>
    <w:multiLevelType w:val="hybridMultilevel"/>
    <w:tmpl w:val="F71EFD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0C97B69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510C7EC3"/>
    <w:multiLevelType w:val="hybridMultilevel"/>
    <w:tmpl w:val="BFE2BF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EA4221"/>
    <w:multiLevelType w:val="multilevel"/>
    <w:tmpl w:val="723AB9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lvlText w:val="18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9" w15:restartNumberingAfterBreak="0">
    <w:nsid w:val="54477504"/>
    <w:multiLevelType w:val="hybridMultilevel"/>
    <w:tmpl w:val="797E51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44D49D0"/>
    <w:multiLevelType w:val="multilevel"/>
    <w:tmpl w:val="BD40C6B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81" w15:restartNumberingAfterBreak="0">
    <w:nsid w:val="54A176F1"/>
    <w:multiLevelType w:val="hybridMultilevel"/>
    <w:tmpl w:val="DA66232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67E66FF"/>
    <w:multiLevelType w:val="hybridMultilevel"/>
    <w:tmpl w:val="06AC43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6EA0EE8"/>
    <w:multiLevelType w:val="hybridMultilevel"/>
    <w:tmpl w:val="12327A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72155F3"/>
    <w:multiLevelType w:val="hybridMultilevel"/>
    <w:tmpl w:val="2F0E80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83E108B"/>
    <w:multiLevelType w:val="multilevel"/>
    <w:tmpl w:val="8E0022B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6" w15:restartNumberingAfterBreak="0">
    <w:nsid w:val="588771C9"/>
    <w:multiLevelType w:val="hybridMultilevel"/>
    <w:tmpl w:val="EEC493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C8C2358"/>
    <w:multiLevelType w:val="multilevel"/>
    <w:tmpl w:val="20C44C24"/>
    <w:styleLink w:val="WW8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8" w15:restartNumberingAfterBreak="0">
    <w:nsid w:val="5CA909DF"/>
    <w:multiLevelType w:val="multilevel"/>
    <w:tmpl w:val="CBE0DA7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8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89" w15:restartNumberingAfterBreak="0">
    <w:nsid w:val="5D3D3571"/>
    <w:multiLevelType w:val="hybridMultilevel"/>
    <w:tmpl w:val="CFB610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E0E17C2"/>
    <w:multiLevelType w:val="multilevel"/>
    <w:tmpl w:val="587623E6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91" w15:restartNumberingAfterBreak="0">
    <w:nsid w:val="604035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60BE17C0"/>
    <w:multiLevelType w:val="multilevel"/>
    <w:tmpl w:val="33E066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63580313"/>
    <w:multiLevelType w:val="hybridMultilevel"/>
    <w:tmpl w:val="F552E3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3690105"/>
    <w:multiLevelType w:val="hybridMultilevel"/>
    <w:tmpl w:val="7D70B4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4F3113B"/>
    <w:multiLevelType w:val="hybridMultilevel"/>
    <w:tmpl w:val="AF327D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5331D8B"/>
    <w:multiLevelType w:val="hybridMultilevel"/>
    <w:tmpl w:val="184CA22A"/>
    <w:lvl w:ilvl="0" w:tplc="D8AA9A7C">
      <w:start w:val="1"/>
      <w:numFmt w:val="bullet"/>
      <w:lvlText w:val=""/>
      <w:lvlJc w:val="left"/>
      <w:pPr>
        <w:ind w:left="478" w:hanging="360"/>
      </w:pPr>
      <w:rPr>
        <w:rFonts w:ascii="Symbol" w:eastAsia="Symbol" w:hAnsi="Symbol" w:hint="default"/>
        <w:w w:val="99"/>
        <w:sz w:val="26"/>
        <w:szCs w:val="26"/>
      </w:rPr>
    </w:lvl>
    <w:lvl w:ilvl="1" w:tplc="2A1CFF52">
      <w:start w:val="1"/>
      <w:numFmt w:val="bullet"/>
      <w:lvlText w:val=""/>
      <w:lvlJc w:val="left"/>
      <w:pPr>
        <w:ind w:left="838" w:hanging="348"/>
      </w:pPr>
      <w:rPr>
        <w:rFonts w:ascii="Symbol" w:eastAsia="Symbol" w:hAnsi="Symbol" w:hint="default"/>
        <w:w w:val="99"/>
        <w:sz w:val="26"/>
        <w:szCs w:val="26"/>
      </w:rPr>
    </w:lvl>
    <w:lvl w:ilvl="2" w:tplc="956CBE0E">
      <w:start w:val="1"/>
      <w:numFmt w:val="bullet"/>
      <w:lvlText w:val=""/>
      <w:lvlJc w:val="left"/>
      <w:pPr>
        <w:ind w:left="946" w:hanging="360"/>
      </w:pPr>
      <w:rPr>
        <w:rFonts w:ascii="Symbol" w:eastAsia="Symbol" w:hAnsi="Symbol" w:hint="default"/>
        <w:w w:val="99"/>
        <w:sz w:val="26"/>
        <w:szCs w:val="26"/>
      </w:rPr>
    </w:lvl>
    <w:lvl w:ilvl="3" w:tplc="B67C3F7E">
      <w:start w:val="1"/>
      <w:numFmt w:val="bullet"/>
      <w:lvlText w:val="•"/>
      <w:lvlJc w:val="left"/>
      <w:pPr>
        <w:ind w:left="940" w:hanging="360"/>
      </w:pPr>
    </w:lvl>
    <w:lvl w:ilvl="4" w:tplc="0E0A03DA">
      <w:start w:val="1"/>
      <w:numFmt w:val="bullet"/>
      <w:lvlText w:val="•"/>
      <w:lvlJc w:val="left"/>
      <w:pPr>
        <w:ind w:left="2028" w:hanging="360"/>
      </w:pPr>
    </w:lvl>
    <w:lvl w:ilvl="5" w:tplc="13D63BCE">
      <w:start w:val="1"/>
      <w:numFmt w:val="bullet"/>
      <w:lvlText w:val="•"/>
      <w:lvlJc w:val="left"/>
      <w:pPr>
        <w:ind w:left="3117" w:hanging="360"/>
      </w:pPr>
    </w:lvl>
    <w:lvl w:ilvl="6" w:tplc="C248F6D6">
      <w:start w:val="1"/>
      <w:numFmt w:val="bullet"/>
      <w:lvlText w:val="•"/>
      <w:lvlJc w:val="left"/>
      <w:pPr>
        <w:ind w:left="4205" w:hanging="360"/>
      </w:pPr>
    </w:lvl>
    <w:lvl w:ilvl="7" w:tplc="F3327EC2">
      <w:start w:val="1"/>
      <w:numFmt w:val="bullet"/>
      <w:lvlText w:val="•"/>
      <w:lvlJc w:val="left"/>
      <w:pPr>
        <w:ind w:left="5294" w:hanging="360"/>
      </w:pPr>
    </w:lvl>
    <w:lvl w:ilvl="8" w:tplc="57782C4C">
      <w:start w:val="1"/>
      <w:numFmt w:val="bullet"/>
      <w:lvlText w:val="•"/>
      <w:lvlJc w:val="left"/>
      <w:pPr>
        <w:ind w:left="6382" w:hanging="360"/>
      </w:pPr>
    </w:lvl>
  </w:abstractNum>
  <w:abstractNum w:abstractNumId="97" w15:restartNumberingAfterBreak="0">
    <w:nsid w:val="659976B1"/>
    <w:multiLevelType w:val="multilevel"/>
    <w:tmpl w:val="BD40C6B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98" w15:restartNumberingAfterBreak="0">
    <w:nsid w:val="66371894"/>
    <w:multiLevelType w:val="hybridMultilevel"/>
    <w:tmpl w:val="3AF432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786456E"/>
    <w:multiLevelType w:val="hybridMultilevel"/>
    <w:tmpl w:val="149E3C02"/>
    <w:lvl w:ilvl="0" w:tplc="ABB837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82D4FF9"/>
    <w:multiLevelType w:val="multilevel"/>
    <w:tmpl w:val="8E061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1" w15:restartNumberingAfterBreak="0">
    <w:nsid w:val="6A057DAF"/>
    <w:multiLevelType w:val="hybridMultilevel"/>
    <w:tmpl w:val="F610544E"/>
    <w:lvl w:ilvl="0" w:tplc="A21A65C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hu-HU" w:eastAsia="en-US" w:bidi="ar-SA"/>
      </w:rPr>
    </w:lvl>
    <w:lvl w:ilvl="1" w:tplc="A8844EFE">
      <w:start w:val="1"/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6A1210BD"/>
    <w:multiLevelType w:val="hybridMultilevel"/>
    <w:tmpl w:val="8C54DEE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3" w15:restartNumberingAfterBreak="0">
    <w:nsid w:val="6B624B8A"/>
    <w:multiLevelType w:val="hybridMultilevel"/>
    <w:tmpl w:val="5B6824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CB82A19"/>
    <w:multiLevelType w:val="hybridMultilevel"/>
    <w:tmpl w:val="9A06445C"/>
    <w:lvl w:ilvl="0" w:tplc="040E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5" w15:restartNumberingAfterBreak="0">
    <w:nsid w:val="6CEE36BA"/>
    <w:multiLevelType w:val="hybridMultilevel"/>
    <w:tmpl w:val="85964C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D3A082F"/>
    <w:multiLevelType w:val="hybridMultilevel"/>
    <w:tmpl w:val="3D64883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6E186CBA"/>
    <w:multiLevelType w:val="hybridMultilevel"/>
    <w:tmpl w:val="C32286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EFA43C8"/>
    <w:multiLevelType w:val="hybridMultilevel"/>
    <w:tmpl w:val="20FA9F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F567D65"/>
    <w:multiLevelType w:val="multilevel"/>
    <w:tmpl w:val="3238FA86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10" w15:restartNumberingAfterBreak="0">
    <w:nsid w:val="6FED2377"/>
    <w:multiLevelType w:val="multilevel"/>
    <w:tmpl w:val="8CF04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1" w15:restartNumberingAfterBreak="0">
    <w:nsid w:val="70390792"/>
    <w:multiLevelType w:val="multilevel"/>
    <w:tmpl w:val="587623E6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12" w15:restartNumberingAfterBreak="0">
    <w:nsid w:val="711504E9"/>
    <w:multiLevelType w:val="hybridMultilevel"/>
    <w:tmpl w:val="03344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31D7A0F"/>
    <w:multiLevelType w:val="hybridMultilevel"/>
    <w:tmpl w:val="ACEE98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31F2C77"/>
    <w:multiLevelType w:val="singleLevel"/>
    <w:tmpl w:val="64D6D55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115" w15:restartNumberingAfterBreak="0">
    <w:nsid w:val="732D4CFF"/>
    <w:multiLevelType w:val="multilevel"/>
    <w:tmpl w:val="244CF36E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6" w15:restartNumberingAfterBreak="0">
    <w:nsid w:val="73AE3710"/>
    <w:multiLevelType w:val="multilevel"/>
    <w:tmpl w:val="65A86E8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7" w15:restartNumberingAfterBreak="0">
    <w:nsid w:val="744D07E7"/>
    <w:multiLevelType w:val="hybridMultilevel"/>
    <w:tmpl w:val="25E661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64B75FB"/>
    <w:multiLevelType w:val="multilevel"/>
    <w:tmpl w:val="3238FA86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19" w15:restartNumberingAfterBreak="0">
    <w:nsid w:val="770556FD"/>
    <w:multiLevelType w:val="multilevel"/>
    <w:tmpl w:val="C17AE4B8"/>
    <w:styleLink w:val="WW8Num35"/>
    <w:lvl w:ilvl="0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Times New Roman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Times New Roman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Times New Roman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0" w15:restartNumberingAfterBreak="0">
    <w:nsid w:val="79E357AC"/>
    <w:multiLevelType w:val="hybridMultilevel"/>
    <w:tmpl w:val="53D812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AA844A8"/>
    <w:multiLevelType w:val="multilevel"/>
    <w:tmpl w:val="601A23F4"/>
    <w:lvl w:ilvl="0">
      <w:start w:val="6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2" w15:restartNumberingAfterBreak="0">
    <w:nsid w:val="7B2644EE"/>
    <w:multiLevelType w:val="multilevel"/>
    <w:tmpl w:val="521A0E34"/>
    <w:styleLink w:val="WW8Num17"/>
    <w:lvl w:ilvl="0">
      <w:start w:val="1"/>
      <w:numFmt w:val="decimal"/>
      <w:lvlText w:val="2.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3" w15:restartNumberingAfterBreak="0">
    <w:nsid w:val="7B331A5B"/>
    <w:multiLevelType w:val="multilevel"/>
    <w:tmpl w:val="33E066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4" w15:restartNumberingAfterBreak="0">
    <w:nsid w:val="7B3616CA"/>
    <w:multiLevelType w:val="multilevel"/>
    <w:tmpl w:val="E81E8960"/>
    <w:styleLink w:val="Nemlista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 w15:restartNumberingAfterBreak="0">
    <w:nsid w:val="7BB46FD2"/>
    <w:multiLevelType w:val="hybridMultilevel"/>
    <w:tmpl w:val="5B7610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BF70A7F"/>
    <w:multiLevelType w:val="multilevel"/>
    <w:tmpl w:val="B2D2BCBC"/>
    <w:styleLink w:val="Nemlista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 w15:restartNumberingAfterBreak="0">
    <w:nsid w:val="7CEB1171"/>
    <w:multiLevelType w:val="hybridMultilevel"/>
    <w:tmpl w:val="B83A00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D5D227F"/>
    <w:multiLevelType w:val="multilevel"/>
    <w:tmpl w:val="2084BA28"/>
    <w:styleLink w:val="Nemlista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7"/>
  </w:num>
  <w:num w:numId="2">
    <w:abstractNumId w:val="25"/>
  </w:num>
  <w:num w:numId="3">
    <w:abstractNumId w:val="94"/>
  </w:num>
  <w:num w:numId="4">
    <w:abstractNumId w:val="103"/>
  </w:num>
  <w:num w:numId="5">
    <w:abstractNumId w:val="105"/>
  </w:num>
  <w:num w:numId="6">
    <w:abstractNumId w:val="68"/>
  </w:num>
  <w:num w:numId="7">
    <w:abstractNumId w:val="84"/>
  </w:num>
  <w:num w:numId="8">
    <w:abstractNumId w:val="86"/>
  </w:num>
  <w:num w:numId="9">
    <w:abstractNumId w:val="26"/>
  </w:num>
  <w:num w:numId="10">
    <w:abstractNumId w:val="81"/>
  </w:num>
  <w:num w:numId="11">
    <w:abstractNumId w:val="4"/>
  </w:num>
  <w:num w:numId="12">
    <w:abstractNumId w:val="82"/>
  </w:num>
  <w:num w:numId="13">
    <w:abstractNumId w:val="55"/>
  </w:num>
  <w:num w:numId="14">
    <w:abstractNumId w:val="117"/>
  </w:num>
  <w:num w:numId="15">
    <w:abstractNumId w:val="66"/>
  </w:num>
  <w:num w:numId="16">
    <w:abstractNumId w:val="38"/>
  </w:num>
  <w:num w:numId="17">
    <w:abstractNumId w:val="91"/>
  </w:num>
  <w:num w:numId="18">
    <w:abstractNumId w:val="1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3"/>
  </w:num>
  <w:num w:numId="20">
    <w:abstractNumId w:val="87"/>
  </w:num>
  <w:num w:numId="21">
    <w:abstractNumId w:val="24"/>
  </w:num>
  <w:num w:numId="22">
    <w:abstractNumId w:val="54"/>
  </w:num>
  <w:num w:numId="23">
    <w:abstractNumId w:val="71"/>
  </w:num>
  <w:num w:numId="24">
    <w:abstractNumId w:val="120"/>
  </w:num>
  <w:num w:numId="25">
    <w:abstractNumId w:val="89"/>
  </w:num>
  <w:num w:numId="26">
    <w:abstractNumId w:val="95"/>
  </w:num>
  <w:num w:numId="27">
    <w:abstractNumId w:val="93"/>
  </w:num>
  <w:num w:numId="28">
    <w:abstractNumId w:val="33"/>
  </w:num>
  <w:num w:numId="29">
    <w:abstractNumId w:val="16"/>
  </w:num>
  <w:num w:numId="30">
    <w:abstractNumId w:val="17"/>
  </w:num>
  <w:num w:numId="31">
    <w:abstractNumId w:val="28"/>
  </w:num>
  <w:num w:numId="32">
    <w:abstractNumId w:val="127"/>
  </w:num>
  <w:num w:numId="33">
    <w:abstractNumId w:val="58"/>
  </w:num>
  <w:num w:numId="34">
    <w:abstractNumId w:val="36"/>
  </w:num>
  <w:num w:numId="35">
    <w:abstractNumId w:val="83"/>
  </w:num>
  <w:num w:numId="36">
    <w:abstractNumId w:val="63"/>
  </w:num>
  <w:num w:numId="37">
    <w:abstractNumId w:val="10"/>
  </w:num>
  <w:num w:numId="38">
    <w:abstractNumId w:val="62"/>
  </w:num>
  <w:num w:numId="39">
    <w:abstractNumId w:val="110"/>
  </w:num>
  <w:num w:numId="40">
    <w:abstractNumId w:val="30"/>
  </w:num>
  <w:num w:numId="41">
    <w:abstractNumId w:val="109"/>
  </w:num>
  <w:num w:numId="42">
    <w:abstractNumId w:val="80"/>
  </w:num>
  <w:num w:numId="43">
    <w:abstractNumId w:val="111"/>
  </w:num>
  <w:num w:numId="44">
    <w:abstractNumId w:val="72"/>
  </w:num>
  <w:num w:numId="45">
    <w:abstractNumId w:val="35"/>
  </w:num>
  <w:num w:numId="46">
    <w:abstractNumId w:val="60"/>
  </w:num>
  <w:num w:numId="47">
    <w:abstractNumId w:val="118"/>
  </w:num>
  <w:num w:numId="48">
    <w:abstractNumId w:val="97"/>
  </w:num>
  <w:num w:numId="49">
    <w:abstractNumId w:val="90"/>
  </w:num>
  <w:num w:numId="50">
    <w:abstractNumId w:val="22"/>
  </w:num>
  <w:num w:numId="51">
    <w:abstractNumId w:val="121"/>
  </w:num>
  <w:num w:numId="52">
    <w:abstractNumId w:val="115"/>
  </w:num>
  <w:num w:numId="53">
    <w:abstractNumId w:val="52"/>
  </w:num>
  <w:num w:numId="54">
    <w:abstractNumId w:val="27"/>
  </w:num>
  <w:num w:numId="55">
    <w:abstractNumId w:val="73"/>
  </w:num>
  <w:num w:numId="56">
    <w:abstractNumId w:val="77"/>
  </w:num>
  <w:num w:numId="57">
    <w:abstractNumId w:val="69"/>
  </w:num>
  <w:num w:numId="58">
    <w:abstractNumId w:val="125"/>
  </w:num>
  <w:num w:numId="59">
    <w:abstractNumId w:val="78"/>
  </w:num>
  <w:num w:numId="60">
    <w:abstractNumId w:val="74"/>
  </w:num>
  <w:num w:numId="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6"/>
  </w:num>
  <w:num w:numId="63">
    <w:abstractNumId w:val="108"/>
  </w:num>
  <w:num w:numId="64">
    <w:abstractNumId w:val="34"/>
  </w:num>
  <w:num w:numId="65">
    <w:abstractNumId w:val="50"/>
  </w:num>
  <w:num w:numId="66">
    <w:abstractNumId w:val="8"/>
  </w:num>
  <w:num w:numId="67">
    <w:abstractNumId w:val="39"/>
  </w:num>
  <w:num w:numId="68">
    <w:abstractNumId w:val="6"/>
  </w:num>
  <w:num w:numId="69">
    <w:abstractNumId w:val="106"/>
  </w:num>
  <w:num w:numId="70">
    <w:abstractNumId w:val="43"/>
  </w:num>
  <w:num w:numId="71">
    <w:abstractNumId w:val="100"/>
  </w:num>
  <w:num w:numId="72">
    <w:abstractNumId w:val="32"/>
  </w:num>
  <w:num w:numId="73">
    <w:abstractNumId w:val="96"/>
  </w:num>
  <w:num w:numId="74">
    <w:abstractNumId w:val="42"/>
  </w:num>
  <w:num w:numId="75">
    <w:abstractNumId w:val="40"/>
  </w:num>
  <w:num w:numId="76">
    <w:abstractNumId w:val="99"/>
  </w:num>
  <w:num w:numId="77">
    <w:abstractNumId w:val="45"/>
  </w:num>
  <w:num w:numId="78">
    <w:abstractNumId w:val="44"/>
  </w:num>
  <w:num w:numId="79">
    <w:abstractNumId w:val="45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1"/>
  </w:num>
  <w:num w:numId="81">
    <w:abstractNumId w:val="85"/>
  </w:num>
  <w:num w:numId="82">
    <w:abstractNumId w:val="64"/>
  </w:num>
  <w:num w:numId="83">
    <w:abstractNumId w:val="88"/>
  </w:num>
  <w:num w:numId="84">
    <w:abstractNumId w:val="75"/>
  </w:num>
  <w:num w:numId="85">
    <w:abstractNumId w:val="46"/>
  </w:num>
  <w:num w:numId="86">
    <w:abstractNumId w:val="19"/>
  </w:num>
  <w:num w:numId="87">
    <w:abstractNumId w:val="53"/>
  </w:num>
  <w:num w:numId="88">
    <w:abstractNumId w:val="21"/>
  </w:num>
  <w:num w:numId="89">
    <w:abstractNumId w:val="29"/>
  </w:num>
  <w:num w:numId="90">
    <w:abstractNumId w:val="48"/>
  </w:num>
  <w:num w:numId="91">
    <w:abstractNumId w:val="18"/>
  </w:num>
  <w:num w:numId="92">
    <w:abstractNumId w:val="76"/>
  </w:num>
  <w:num w:numId="93">
    <w:abstractNumId w:val="1"/>
  </w:num>
  <w:num w:numId="94">
    <w:abstractNumId w:val="116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67"/>
  </w:num>
  <w:num w:numId="96">
    <w:abstractNumId w:val="61"/>
  </w:num>
  <w:num w:numId="97">
    <w:abstractNumId w:val="79"/>
  </w:num>
  <w:num w:numId="98">
    <w:abstractNumId w:val="49"/>
  </w:num>
  <w:num w:numId="99">
    <w:abstractNumId w:val="104"/>
  </w:num>
  <w:num w:numId="100">
    <w:abstractNumId w:val="12"/>
  </w:num>
  <w:num w:numId="101">
    <w:abstractNumId w:val="92"/>
  </w:num>
  <w:num w:numId="102">
    <w:abstractNumId w:val="123"/>
  </w:num>
  <w:num w:numId="103">
    <w:abstractNumId w:val="0"/>
  </w:num>
  <w:num w:numId="104">
    <w:abstractNumId w:val="59"/>
  </w:num>
  <w:num w:numId="105">
    <w:abstractNumId w:val="15"/>
  </w:num>
  <w:num w:numId="106">
    <w:abstractNumId w:val="98"/>
  </w:num>
  <w:num w:numId="107">
    <w:abstractNumId w:val="11"/>
  </w:num>
  <w:num w:numId="108">
    <w:abstractNumId w:val="101"/>
  </w:num>
  <w:num w:numId="109">
    <w:abstractNumId w:val="37"/>
  </w:num>
  <w:num w:numId="110">
    <w:abstractNumId w:val="7"/>
  </w:num>
  <w:num w:numId="111">
    <w:abstractNumId w:val="14"/>
  </w:num>
  <w:num w:numId="112">
    <w:abstractNumId w:val="112"/>
  </w:num>
  <w:num w:numId="113">
    <w:abstractNumId w:val="23"/>
  </w:num>
  <w:num w:numId="114">
    <w:abstractNumId w:val="3"/>
  </w:num>
  <w:num w:numId="115">
    <w:abstractNumId w:val="102"/>
  </w:num>
  <w:num w:numId="116">
    <w:abstractNumId w:val="41"/>
  </w:num>
  <w:num w:numId="117">
    <w:abstractNumId w:val="51"/>
  </w:num>
  <w:num w:numId="118">
    <w:abstractNumId w:val="13"/>
  </w:num>
  <w:num w:numId="119">
    <w:abstractNumId w:val="65"/>
  </w:num>
  <w:num w:numId="120">
    <w:abstractNumId w:val="107"/>
  </w:num>
  <w:num w:numId="121">
    <w:abstractNumId w:val="5"/>
  </w:num>
  <w:num w:numId="122">
    <w:abstractNumId w:val="122"/>
  </w:num>
  <w:num w:numId="123">
    <w:abstractNumId w:val="119"/>
  </w:num>
  <w:num w:numId="124">
    <w:abstractNumId w:val="126"/>
  </w:num>
  <w:num w:numId="125">
    <w:abstractNumId w:val="47"/>
  </w:num>
  <w:num w:numId="126">
    <w:abstractNumId w:val="124"/>
  </w:num>
  <w:num w:numId="127">
    <w:abstractNumId w:val="114"/>
  </w:num>
  <w:num w:numId="128">
    <w:abstractNumId w:val="70"/>
  </w:num>
  <w:num w:numId="129">
    <w:abstractNumId w:val="2"/>
  </w:num>
  <w:num w:numId="130">
    <w:abstractNumId w:val="128"/>
  </w:num>
  <w:num w:numId="131">
    <w:abstractNumId w:val="20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C6"/>
    <w:rsid w:val="00007F58"/>
    <w:rsid w:val="0001417D"/>
    <w:rsid w:val="00016484"/>
    <w:rsid w:val="000465E7"/>
    <w:rsid w:val="00046602"/>
    <w:rsid w:val="0005091D"/>
    <w:rsid w:val="000619B3"/>
    <w:rsid w:val="0006392F"/>
    <w:rsid w:val="00066059"/>
    <w:rsid w:val="00082D6E"/>
    <w:rsid w:val="000A17D2"/>
    <w:rsid w:val="000A26A0"/>
    <w:rsid w:val="000B1B6A"/>
    <w:rsid w:val="000C4832"/>
    <w:rsid w:val="000E1841"/>
    <w:rsid w:val="000E33B8"/>
    <w:rsid w:val="000E3C95"/>
    <w:rsid w:val="00117BB8"/>
    <w:rsid w:val="00121156"/>
    <w:rsid w:val="00125379"/>
    <w:rsid w:val="00132540"/>
    <w:rsid w:val="00145BD8"/>
    <w:rsid w:val="00162641"/>
    <w:rsid w:val="00182BE3"/>
    <w:rsid w:val="00190370"/>
    <w:rsid w:val="00192A55"/>
    <w:rsid w:val="00196B60"/>
    <w:rsid w:val="001C34FF"/>
    <w:rsid w:val="001D0D3F"/>
    <w:rsid w:val="001E3BF8"/>
    <w:rsid w:val="001E5186"/>
    <w:rsid w:val="001E7FDA"/>
    <w:rsid w:val="001F3425"/>
    <w:rsid w:val="002048AA"/>
    <w:rsid w:val="002065A7"/>
    <w:rsid w:val="00215248"/>
    <w:rsid w:val="002302F3"/>
    <w:rsid w:val="0024006B"/>
    <w:rsid w:val="00253506"/>
    <w:rsid w:val="00261266"/>
    <w:rsid w:val="00275768"/>
    <w:rsid w:val="00277C14"/>
    <w:rsid w:val="002A2B8B"/>
    <w:rsid w:val="002A5A5F"/>
    <w:rsid w:val="002A70C8"/>
    <w:rsid w:val="002B1F41"/>
    <w:rsid w:val="002B60BF"/>
    <w:rsid w:val="002B6FAE"/>
    <w:rsid w:val="002D0B1F"/>
    <w:rsid w:val="002E2BEE"/>
    <w:rsid w:val="002E5D9C"/>
    <w:rsid w:val="002E5EEB"/>
    <w:rsid w:val="002F2B3C"/>
    <w:rsid w:val="00303E2E"/>
    <w:rsid w:val="00321A3B"/>
    <w:rsid w:val="00322B5E"/>
    <w:rsid w:val="00335812"/>
    <w:rsid w:val="003359BF"/>
    <w:rsid w:val="00341913"/>
    <w:rsid w:val="00343ED2"/>
    <w:rsid w:val="00384C8E"/>
    <w:rsid w:val="00385601"/>
    <w:rsid w:val="00390DAB"/>
    <w:rsid w:val="003930BD"/>
    <w:rsid w:val="003964A0"/>
    <w:rsid w:val="003B18FD"/>
    <w:rsid w:val="003B5127"/>
    <w:rsid w:val="003B5D97"/>
    <w:rsid w:val="003B6320"/>
    <w:rsid w:val="003B7D07"/>
    <w:rsid w:val="003C7919"/>
    <w:rsid w:val="003D24CB"/>
    <w:rsid w:val="003F2AB8"/>
    <w:rsid w:val="003F406E"/>
    <w:rsid w:val="00405496"/>
    <w:rsid w:val="004100E5"/>
    <w:rsid w:val="004121BA"/>
    <w:rsid w:val="00415CFD"/>
    <w:rsid w:val="00453939"/>
    <w:rsid w:val="00463114"/>
    <w:rsid w:val="0046642F"/>
    <w:rsid w:val="0047055D"/>
    <w:rsid w:val="00475184"/>
    <w:rsid w:val="004775CE"/>
    <w:rsid w:val="00486F6A"/>
    <w:rsid w:val="00487EBA"/>
    <w:rsid w:val="004922D8"/>
    <w:rsid w:val="004B4E70"/>
    <w:rsid w:val="004C114D"/>
    <w:rsid w:val="004F0964"/>
    <w:rsid w:val="0053056C"/>
    <w:rsid w:val="0053665A"/>
    <w:rsid w:val="005414B0"/>
    <w:rsid w:val="00551F37"/>
    <w:rsid w:val="00556940"/>
    <w:rsid w:val="005678D1"/>
    <w:rsid w:val="005729D0"/>
    <w:rsid w:val="00575851"/>
    <w:rsid w:val="0058029F"/>
    <w:rsid w:val="005810F5"/>
    <w:rsid w:val="00584A0F"/>
    <w:rsid w:val="00590492"/>
    <w:rsid w:val="005A30C4"/>
    <w:rsid w:val="005A365A"/>
    <w:rsid w:val="005D374E"/>
    <w:rsid w:val="005D6768"/>
    <w:rsid w:val="005F58FF"/>
    <w:rsid w:val="00602219"/>
    <w:rsid w:val="00604EB5"/>
    <w:rsid w:val="00606CF9"/>
    <w:rsid w:val="00620ACA"/>
    <w:rsid w:val="00625E42"/>
    <w:rsid w:val="00627428"/>
    <w:rsid w:val="00650215"/>
    <w:rsid w:val="00663302"/>
    <w:rsid w:val="00665CC4"/>
    <w:rsid w:val="0067241A"/>
    <w:rsid w:val="00674908"/>
    <w:rsid w:val="00690AD2"/>
    <w:rsid w:val="006A1F84"/>
    <w:rsid w:val="006C00E3"/>
    <w:rsid w:val="006D5293"/>
    <w:rsid w:val="006D7047"/>
    <w:rsid w:val="006E0C57"/>
    <w:rsid w:val="006E1621"/>
    <w:rsid w:val="00701D12"/>
    <w:rsid w:val="00704370"/>
    <w:rsid w:val="0074079F"/>
    <w:rsid w:val="007408B8"/>
    <w:rsid w:val="00744ED5"/>
    <w:rsid w:val="00746772"/>
    <w:rsid w:val="007475B0"/>
    <w:rsid w:val="0075170A"/>
    <w:rsid w:val="007668AE"/>
    <w:rsid w:val="0076792E"/>
    <w:rsid w:val="00770410"/>
    <w:rsid w:val="00773173"/>
    <w:rsid w:val="007815D6"/>
    <w:rsid w:val="00790BB7"/>
    <w:rsid w:val="00791F81"/>
    <w:rsid w:val="007B1342"/>
    <w:rsid w:val="007B364A"/>
    <w:rsid w:val="007B74C2"/>
    <w:rsid w:val="007C1439"/>
    <w:rsid w:val="007D0FC3"/>
    <w:rsid w:val="007E31ED"/>
    <w:rsid w:val="007F07EE"/>
    <w:rsid w:val="007F14E2"/>
    <w:rsid w:val="007F5616"/>
    <w:rsid w:val="00812182"/>
    <w:rsid w:val="008223C7"/>
    <w:rsid w:val="00824377"/>
    <w:rsid w:val="00826F1F"/>
    <w:rsid w:val="008273C6"/>
    <w:rsid w:val="00835A7D"/>
    <w:rsid w:val="008445D5"/>
    <w:rsid w:val="00847049"/>
    <w:rsid w:val="0086474D"/>
    <w:rsid w:val="00875FC9"/>
    <w:rsid w:val="0088074B"/>
    <w:rsid w:val="00885CC4"/>
    <w:rsid w:val="008924B0"/>
    <w:rsid w:val="008A0942"/>
    <w:rsid w:val="008B6AC7"/>
    <w:rsid w:val="008C0F51"/>
    <w:rsid w:val="008C2D52"/>
    <w:rsid w:val="008D2C0E"/>
    <w:rsid w:val="008E23A4"/>
    <w:rsid w:val="008E3989"/>
    <w:rsid w:val="008E6E96"/>
    <w:rsid w:val="00914A51"/>
    <w:rsid w:val="00921F03"/>
    <w:rsid w:val="009266AA"/>
    <w:rsid w:val="00927DB8"/>
    <w:rsid w:val="00930E10"/>
    <w:rsid w:val="00931013"/>
    <w:rsid w:val="00933512"/>
    <w:rsid w:val="009369A9"/>
    <w:rsid w:val="009369B3"/>
    <w:rsid w:val="00944054"/>
    <w:rsid w:val="00947CDC"/>
    <w:rsid w:val="00962723"/>
    <w:rsid w:val="00967E86"/>
    <w:rsid w:val="00970BC2"/>
    <w:rsid w:val="00983FF6"/>
    <w:rsid w:val="00985DF7"/>
    <w:rsid w:val="00991F74"/>
    <w:rsid w:val="009A64C5"/>
    <w:rsid w:val="009B289F"/>
    <w:rsid w:val="009B46E1"/>
    <w:rsid w:val="009E3DA5"/>
    <w:rsid w:val="009F0F43"/>
    <w:rsid w:val="009F1D0E"/>
    <w:rsid w:val="00A03A2D"/>
    <w:rsid w:val="00A26E3E"/>
    <w:rsid w:val="00A856C7"/>
    <w:rsid w:val="00A91313"/>
    <w:rsid w:val="00A93A47"/>
    <w:rsid w:val="00AA3F34"/>
    <w:rsid w:val="00AA5095"/>
    <w:rsid w:val="00AB0DAC"/>
    <w:rsid w:val="00AB4DBD"/>
    <w:rsid w:val="00AC2759"/>
    <w:rsid w:val="00AC50E7"/>
    <w:rsid w:val="00AD3C00"/>
    <w:rsid w:val="00AD6961"/>
    <w:rsid w:val="00AF208C"/>
    <w:rsid w:val="00AF223B"/>
    <w:rsid w:val="00AF6A2C"/>
    <w:rsid w:val="00AF77E1"/>
    <w:rsid w:val="00B00995"/>
    <w:rsid w:val="00B049CB"/>
    <w:rsid w:val="00B05843"/>
    <w:rsid w:val="00B11A0C"/>
    <w:rsid w:val="00B13504"/>
    <w:rsid w:val="00B156EB"/>
    <w:rsid w:val="00B24559"/>
    <w:rsid w:val="00B257C9"/>
    <w:rsid w:val="00B25FCF"/>
    <w:rsid w:val="00B26805"/>
    <w:rsid w:val="00B3445C"/>
    <w:rsid w:val="00B35088"/>
    <w:rsid w:val="00B47759"/>
    <w:rsid w:val="00B53511"/>
    <w:rsid w:val="00B53660"/>
    <w:rsid w:val="00B70FE5"/>
    <w:rsid w:val="00B905DB"/>
    <w:rsid w:val="00B978AA"/>
    <w:rsid w:val="00BA02B0"/>
    <w:rsid w:val="00BB3A50"/>
    <w:rsid w:val="00BC12C9"/>
    <w:rsid w:val="00BC1EBE"/>
    <w:rsid w:val="00BD4939"/>
    <w:rsid w:val="00BE7AB4"/>
    <w:rsid w:val="00BF512D"/>
    <w:rsid w:val="00BF5141"/>
    <w:rsid w:val="00BF5D73"/>
    <w:rsid w:val="00BF731E"/>
    <w:rsid w:val="00C0278E"/>
    <w:rsid w:val="00C11764"/>
    <w:rsid w:val="00C1289E"/>
    <w:rsid w:val="00C33B4E"/>
    <w:rsid w:val="00C44DBE"/>
    <w:rsid w:val="00C50E33"/>
    <w:rsid w:val="00C53010"/>
    <w:rsid w:val="00C55C38"/>
    <w:rsid w:val="00C568CE"/>
    <w:rsid w:val="00C5792B"/>
    <w:rsid w:val="00C637C8"/>
    <w:rsid w:val="00C7298B"/>
    <w:rsid w:val="00C73F16"/>
    <w:rsid w:val="00C73F8E"/>
    <w:rsid w:val="00C77A2C"/>
    <w:rsid w:val="00C84F50"/>
    <w:rsid w:val="00C959A2"/>
    <w:rsid w:val="00CA470A"/>
    <w:rsid w:val="00CB2F59"/>
    <w:rsid w:val="00CB4214"/>
    <w:rsid w:val="00CD36CB"/>
    <w:rsid w:val="00CE0A76"/>
    <w:rsid w:val="00CE4541"/>
    <w:rsid w:val="00D013C3"/>
    <w:rsid w:val="00D11195"/>
    <w:rsid w:val="00D30E7A"/>
    <w:rsid w:val="00D33105"/>
    <w:rsid w:val="00D40025"/>
    <w:rsid w:val="00D40FF7"/>
    <w:rsid w:val="00D572DB"/>
    <w:rsid w:val="00D5738E"/>
    <w:rsid w:val="00D65E17"/>
    <w:rsid w:val="00D706F0"/>
    <w:rsid w:val="00D71ED1"/>
    <w:rsid w:val="00D73CCD"/>
    <w:rsid w:val="00D7434A"/>
    <w:rsid w:val="00D76CFF"/>
    <w:rsid w:val="00D7743F"/>
    <w:rsid w:val="00D815E4"/>
    <w:rsid w:val="00D829B2"/>
    <w:rsid w:val="00D86DC2"/>
    <w:rsid w:val="00DC222C"/>
    <w:rsid w:val="00DD3C7C"/>
    <w:rsid w:val="00DD52E2"/>
    <w:rsid w:val="00DD61EA"/>
    <w:rsid w:val="00DD7985"/>
    <w:rsid w:val="00DE0EAD"/>
    <w:rsid w:val="00DE1FE5"/>
    <w:rsid w:val="00DE5DEF"/>
    <w:rsid w:val="00DF025F"/>
    <w:rsid w:val="00E1384D"/>
    <w:rsid w:val="00E15531"/>
    <w:rsid w:val="00E33C1F"/>
    <w:rsid w:val="00E42279"/>
    <w:rsid w:val="00E45C2E"/>
    <w:rsid w:val="00E61679"/>
    <w:rsid w:val="00E65B6C"/>
    <w:rsid w:val="00E73E6B"/>
    <w:rsid w:val="00E8271B"/>
    <w:rsid w:val="00E933AC"/>
    <w:rsid w:val="00E95A80"/>
    <w:rsid w:val="00EA65C9"/>
    <w:rsid w:val="00EC4911"/>
    <w:rsid w:val="00ED0ECA"/>
    <w:rsid w:val="00ED19D1"/>
    <w:rsid w:val="00ED2F09"/>
    <w:rsid w:val="00ED7E97"/>
    <w:rsid w:val="00EE2CDB"/>
    <w:rsid w:val="00EE4857"/>
    <w:rsid w:val="00EE61CA"/>
    <w:rsid w:val="00EF7BC0"/>
    <w:rsid w:val="00F034AF"/>
    <w:rsid w:val="00F1099D"/>
    <w:rsid w:val="00F11685"/>
    <w:rsid w:val="00F1476A"/>
    <w:rsid w:val="00F2277E"/>
    <w:rsid w:val="00F24492"/>
    <w:rsid w:val="00F3473C"/>
    <w:rsid w:val="00F34BEF"/>
    <w:rsid w:val="00F36A28"/>
    <w:rsid w:val="00F40395"/>
    <w:rsid w:val="00F44122"/>
    <w:rsid w:val="00F45505"/>
    <w:rsid w:val="00F701F9"/>
    <w:rsid w:val="00F710ED"/>
    <w:rsid w:val="00F8139E"/>
    <w:rsid w:val="00F8179C"/>
    <w:rsid w:val="00F8185B"/>
    <w:rsid w:val="00F84590"/>
    <w:rsid w:val="00F9699C"/>
    <w:rsid w:val="00F9746A"/>
    <w:rsid w:val="00F97C9E"/>
    <w:rsid w:val="00FA1CE5"/>
    <w:rsid w:val="00FB1BF1"/>
    <w:rsid w:val="00FC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B11F7-07AE-4E89-84F0-56DE9FCA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</w:style>
  <w:style w:type="paragraph" w:styleId="Cmsor1">
    <w:name w:val="heading 1"/>
    <w:basedOn w:val="Listaszerbekezds"/>
    <w:next w:val="Norml"/>
    <w:link w:val="Cmsor1Char"/>
    <w:uiPriority w:val="1"/>
    <w:qFormat/>
    <w:pPr>
      <w:spacing w:after="200" w:line="276" w:lineRule="auto"/>
      <w:ind w:left="786"/>
      <w:outlineLvl w:val="0"/>
    </w:pPr>
    <w:rPr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pPr>
      <w:keepNext/>
      <w:keepLines/>
      <w:spacing w:before="40" w:after="0"/>
      <w:outlineLvl w:val="1"/>
    </w:pPr>
    <w:rPr>
      <w:rFonts w:ascii="Times New Roman" w:eastAsia="SimSun" w:hAnsi="Times New Roman"/>
      <w:b/>
      <w:bCs/>
      <w:color w:val="000000"/>
      <w:sz w:val="26"/>
      <w:szCs w:val="26"/>
    </w:rPr>
  </w:style>
  <w:style w:type="paragraph" w:styleId="Cmsor3">
    <w:name w:val="heading 3"/>
    <w:aliases w:val="Címsor 3a"/>
    <w:basedOn w:val="Norml"/>
    <w:next w:val="Norml"/>
    <w:link w:val="Cmsor3Char"/>
    <w:unhideWhenUsed/>
    <w:qFormat/>
    <w:pPr>
      <w:keepNext/>
      <w:keepLines/>
      <w:spacing w:before="40" w:after="0"/>
      <w:outlineLvl w:val="2"/>
    </w:pPr>
    <w:rPr>
      <w:rFonts w:ascii="Cambria" w:eastAsia="SimSun" w:hAnsi="Cambria"/>
      <w:color w:val="244061"/>
      <w:sz w:val="24"/>
      <w:szCs w:val="24"/>
    </w:rPr>
  </w:style>
  <w:style w:type="paragraph" w:styleId="Cmsor4">
    <w:name w:val="heading 4"/>
    <w:basedOn w:val="Norml"/>
    <w:next w:val="Norml"/>
    <w:link w:val="Cmsor4Char1"/>
    <w:uiPriority w:val="9"/>
    <w:qFormat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x-none"/>
    </w:rPr>
  </w:style>
  <w:style w:type="paragraph" w:styleId="Cmsor5">
    <w:name w:val="heading 5"/>
    <w:basedOn w:val="Norml"/>
    <w:next w:val="Norml"/>
    <w:link w:val="Cmsor5Char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sz w:val="26"/>
      <w:szCs w:val="26"/>
      <w:lang w:eastAsia="x-none"/>
    </w:rPr>
  </w:style>
  <w:style w:type="paragraph" w:styleId="Cmsor6">
    <w:name w:val="heading 6"/>
    <w:basedOn w:val="Norml"/>
    <w:next w:val="Norml"/>
    <w:link w:val="Cmsor6Char1"/>
    <w:uiPriority w:val="9"/>
    <w:qFormat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x-none"/>
    </w:rPr>
  </w:style>
  <w:style w:type="paragraph" w:styleId="Cmsor9">
    <w:name w:val="heading 9"/>
    <w:basedOn w:val="Norml"/>
    <w:next w:val="Norml"/>
    <w:link w:val="Cmsor9Char"/>
    <w:unhideWhenUsed/>
    <w:qFormat/>
    <w:pPr>
      <w:keepNext/>
      <w:keepLines/>
      <w:spacing w:before="40" w:after="0"/>
      <w:outlineLvl w:val="8"/>
    </w:pPr>
    <w:rPr>
      <w:rFonts w:ascii="Cambria" w:eastAsia="SimSun" w:hAnsi="Cambria"/>
      <w:i/>
      <w:color w:val="272727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</w:style>
  <w:style w:type="character" w:customStyle="1" w:styleId="NincstrkzChar">
    <w:name w:val="Nincs térköz Char"/>
    <w:link w:val="Nincstrkz"/>
    <w:uiPriority w:val="1"/>
    <w:rPr>
      <w:rFonts w:ascii="Calibri" w:eastAsia="Calibri" w:hAnsi="Calibri" w:cs="Calibri"/>
    </w:rPr>
  </w:style>
  <w:style w:type="paragraph" w:styleId="Nincstrkz">
    <w:name w:val="No Spacing"/>
    <w:link w:val="NincstrkzChar"/>
    <w:uiPriority w:val="1"/>
    <w:qFormat/>
    <w:pPr>
      <w:spacing w:after="0" w:line="240" w:lineRule="auto"/>
    </w:pPr>
    <w:rPr>
      <w:rFonts w:cs="Calibri"/>
    </w:rPr>
  </w:style>
  <w:style w:type="character" w:customStyle="1" w:styleId="Cmsor1Char">
    <w:name w:val="Címsor 1 Char"/>
    <w:basedOn w:val="Bekezdsalapbettpusa"/>
    <w:link w:val="Cmsor1"/>
    <w:uiPriority w:val="9"/>
    <w:rPr>
      <w:rFonts w:ascii="Calibri" w:eastAsia="Calibri" w:hAnsi="Calibri" w:cs="Times New Roman"/>
      <w:lang w:eastAsia="hu-HU"/>
    </w:rPr>
  </w:style>
  <w:style w:type="paragraph" w:styleId="Jegyzetszveg">
    <w:name w:val="annotation text"/>
    <w:basedOn w:val="Norml"/>
    <w:link w:val="JegyzetszvegChar"/>
    <w:semiHidden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Standard">
    <w:name w:val="Standard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17">
    <w:name w:val="WW8Num17"/>
    <w:pPr>
      <w:numPr>
        <w:numId w:val="122"/>
      </w:numPr>
    </w:pPr>
  </w:style>
  <w:style w:type="numbering" w:customStyle="1" w:styleId="WW8Num28">
    <w:name w:val="WW8Num28"/>
    <w:pPr>
      <w:numPr>
        <w:numId w:val="20"/>
      </w:numPr>
    </w:pPr>
  </w:style>
  <w:style w:type="numbering" w:customStyle="1" w:styleId="WW8Num35">
    <w:name w:val="WW8Num35"/>
    <w:pPr>
      <w:numPr>
        <w:numId w:val="123"/>
      </w:numPr>
    </w:pPr>
  </w:style>
  <w:style w:type="character" w:styleId="Hiperhivatkozs">
    <w:name w:val="Hyperlink"/>
    <w:basedOn w:val="Bekezdsalapbettpusa"/>
    <w:uiPriority w:val="99"/>
    <w:unhideWhenUsed/>
    <w:rPr>
      <w:color w:val="0000FF"/>
      <w:u w:val="single"/>
    </w:rPr>
  </w:style>
  <w:style w:type="paragraph" w:customStyle="1" w:styleId="msonospacing0">
    <w:name w:val="msonospacing"/>
    <w:pPr>
      <w:spacing w:after="0" w:line="240" w:lineRule="auto"/>
    </w:pPr>
    <w:rPr>
      <w:rFonts w:eastAsia="Times New Roman"/>
    </w:rPr>
  </w:style>
  <w:style w:type="character" w:customStyle="1" w:styleId="Cmsor2Char">
    <w:name w:val="Címsor 2 Char"/>
    <w:basedOn w:val="Bekezdsalapbettpusa"/>
    <w:link w:val="Cmsor2"/>
    <w:uiPriority w:val="9"/>
    <w:rPr>
      <w:rFonts w:ascii="Times New Roman" w:eastAsia="SimSun" w:hAnsi="Times New Roman"/>
      <w:b/>
      <w:bCs/>
      <w:color w:val="000000"/>
      <w:sz w:val="26"/>
      <w:szCs w:val="26"/>
    </w:rPr>
  </w:style>
  <w:style w:type="numbering" w:customStyle="1" w:styleId="Nemlista1">
    <w:name w:val="Nem lista1"/>
    <w:next w:val="Nemlista"/>
    <w:uiPriority w:val="99"/>
    <w:semiHidden/>
    <w:unhideWhenUsed/>
    <w:pPr>
      <w:numPr>
        <w:numId w:val="124"/>
      </w:numPr>
    </w:pPr>
  </w:style>
  <w:style w:type="paragraph" w:customStyle="1" w:styleId="Stlus3">
    <w:name w:val="Stílus3"/>
    <w:basedOn w:val="Norml"/>
    <w:link w:val="Stlus3Char"/>
    <w:pPr>
      <w:spacing w:before="240" w:after="120" w:line="240" w:lineRule="auto"/>
      <w:ind w:left="567"/>
      <w:jc w:val="both"/>
    </w:pPr>
    <w:rPr>
      <w:rFonts w:ascii="Times New Roman" w:eastAsia="Times New Roman" w:hAnsi="Times New Roman"/>
      <w:b/>
      <w:bCs/>
      <w:i/>
      <w:sz w:val="24"/>
      <w:szCs w:val="24"/>
      <w:u w:val="single"/>
      <w:lang w:eastAsia="hu-HU"/>
    </w:rPr>
  </w:style>
  <w:style w:type="character" w:customStyle="1" w:styleId="Stlus3Char">
    <w:name w:val="Stílus3 Char"/>
    <w:link w:val="Stlus3"/>
    <w:rPr>
      <w:rFonts w:ascii="Times New Roman" w:eastAsia="Times New Roman" w:hAnsi="Times New Roman" w:cs="Times New Roman"/>
      <w:b/>
      <w:bCs/>
      <w:i/>
      <w:sz w:val="24"/>
      <w:szCs w:val="24"/>
      <w:u w:val="single"/>
      <w:lang w:eastAsia="hu-HU"/>
    </w:rPr>
  </w:style>
  <w:style w:type="character" w:customStyle="1" w:styleId="Cmsor2Char1">
    <w:name w:val="Címsor 2 Char1"/>
    <w:rPr>
      <w:rFonts w:ascii="Times New Roman" w:eastAsia="Calibri" w:hAnsi="Times New Roman" w:cs="Times New Roman"/>
      <w:b/>
      <w:bCs/>
      <w:color w:val="000000"/>
      <w:sz w:val="24"/>
      <w:szCs w:val="24"/>
      <w:lang w:eastAsia="x-none"/>
    </w:rPr>
  </w:style>
  <w:style w:type="paragraph" w:styleId="TJ1">
    <w:name w:val="toc 1"/>
    <w:basedOn w:val="Norml"/>
    <w:next w:val="Norml"/>
    <w:uiPriority w:val="39"/>
    <w:pPr>
      <w:tabs>
        <w:tab w:val="left" w:pos="880"/>
        <w:tab w:val="left" w:pos="1134"/>
        <w:tab w:val="right" w:leader="dot" w:pos="906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lus4">
    <w:name w:val="Stílus4"/>
    <w:basedOn w:val="Norml"/>
    <w:link w:val="Stlus4Char"/>
    <w:pPr>
      <w:spacing w:after="0" w:line="240" w:lineRule="auto"/>
      <w:ind w:left="284"/>
      <w:jc w:val="both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customStyle="1" w:styleId="Stlus4Char">
    <w:name w:val="Stílus4 Char"/>
    <w:link w:val="Stlus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TJ2">
    <w:name w:val="toc 2"/>
    <w:basedOn w:val="Norml"/>
    <w:next w:val="Norml"/>
    <w:uiPriority w:val="39"/>
    <w:unhideWhenUsed/>
    <w:pPr>
      <w:spacing w:after="100"/>
      <w:ind w:left="220"/>
    </w:pPr>
  </w:style>
  <w:style w:type="paragraph" w:customStyle="1" w:styleId="Tartalomjegyzkcmsora1">
    <w:name w:val="Tartalomjegyzék címsora1"/>
    <w:basedOn w:val="Cmsor1"/>
    <w:next w:val="Norml"/>
    <w:uiPriority w:val="39"/>
    <w:unhideWhenUsed/>
    <w:qFormat/>
    <w:pPr>
      <w:keepNext/>
      <w:keepLines/>
      <w:spacing w:before="240" w:after="0" w:line="259" w:lineRule="auto"/>
      <w:ind w:left="0"/>
      <w:contextualSpacing w:val="0"/>
      <w:outlineLvl w:val="9"/>
    </w:pPr>
    <w:rPr>
      <w:rFonts w:ascii="Calibri Light" w:eastAsia="Times New Roman" w:hAnsi="Calibri Light"/>
      <w:color w:val="2E74B5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</w:style>
  <w:style w:type="paragraph" w:styleId="llb">
    <w:name w:val="footer"/>
    <w:basedOn w:val="Norml"/>
    <w:link w:val="llb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  <w:style w:type="paragraph" w:styleId="Tartalomjegyzkcmsora">
    <w:name w:val="TOC Heading"/>
    <w:basedOn w:val="Cmsor1"/>
    <w:next w:val="Norml"/>
    <w:uiPriority w:val="39"/>
    <w:unhideWhenUsed/>
    <w:qFormat/>
    <w:pPr>
      <w:keepNext/>
      <w:keepLines/>
      <w:spacing w:before="240" w:after="0" w:line="259" w:lineRule="auto"/>
      <w:ind w:left="0"/>
      <w:contextualSpacing w:val="0"/>
      <w:outlineLvl w:val="9"/>
    </w:pPr>
    <w:rPr>
      <w:rFonts w:ascii="Cambria" w:eastAsia="SimSun" w:hAnsi="Cambria"/>
      <w:color w:val="376092"/>
      <w:sz w:val="32"/>
      <w:szCs w:val="32"/>
    </w:rPr>
  </w:style>
  <w:style w:type="paragraph" w:styleId="TJ3">
    <w:name w:val="toc 3"/>
    <w:basedOn w:val="Norml"/>
    <w:next w:val="Norml"/>
    <w:uiPriority w:val="39"/>
    <w:unhideWhenUsed/>
    <w:pPr>
      <w:spacing w:after="100"/>
      <w:ind w:left="440"/>
    </w:pPr>
    <w:rPr>
      <w:rFonts w:eastAsia="SimSun"/>
      <w:lang w:eastAsia="hu-HU"/>
    </w:rPr>
  </w:style>
  <w:style w:type="paragraph" w:styleId="TJ4">
    <w:name w:val="toc 4"/>
    <w:basedOn w:val="Norml"/>
    <w:next w:val="Norml"/>
    <w:uiPriority w:val="39"/>
    <w:unhideWhenUsed/>
    <w:pPr>
      <w:spacing w:after="100"/>
      <w:ind w:left="660"/>
    </w:pPr>
    <w:rPr>
      <w:rFonts w:eastAsia="SimSun"/>
      <w:lang w:eastAsia="hu-HU"/>
    </w:rPr>
  </w:style>
  <w:style w:type="paragraph" w:styleId="TJ5">
    <w:name w:val="toc 5"/>
    <w:basedOn w:val="Norml"/>
    <w:next w:val="Norml"/>
    <w:uiPriority w:val="39"/>
    <w:unhideWhenUsed/>
    <w:pPr>
      <w:spacing w:after="100"/>
      <w:ind w:left="880"/>
    </w:pPr>
    <w:rPr>
      <w:rFonts w:eastAsia="SimSun"/>
      <w:lang w:eastAsia="hu-HU"/>
    </w:rPr>
  </w:style>
  <w:style w:type="paragraph" w:styleId="TJ6">
    <w:name w:val="toc 6"/>
    <w:basedOn w:val="Norml"/>
    <w:next w:val="Norml"/>
    <w:uiPriority w:val="39"/>
    <w:unhideWhenUsed/>
    <w:pPr>
      <w:spacing w:after="100"/>
      <w:ind w:left="1100"/>
    </w:pPr>
    <w:rPr>
      <w:rFonts w:eastAsia="SimSun"/>
      <w:lang w:eastAsia="hu-HU"/>
    </w:rPr>
  </w:style>
  <w:style w:type="paragraph" w:styleId="TJ7">
    <w:name w:val="toc 7"/>
    <w:basedOn w:val="Norml"/>
    <w:next w:val="Norml"/>
    <w:uiPriority w:val="39"/>
    <w:unhideWhenUsed/>
    <w:pPr>
      <w:spacing w:after="100"/>
      <w:ind w:left="1320"/>
    </w:pPr>
    <w:rPr>
      <w:rFonts w:eastAsia="SimSun"/>
      <w:lang w:eastAsia="hu-HU"/>
    </w:rPr>
  </w:style>
  <w:style w:type="paragraph" w:styleId="TJ8">
    <w:name w:val="toc 8"/>
    <w:basedOn w:val="Norml"/>
    <w:next w:val="Norml"/>
    <w:uiPriority w:val="39"/>
    <w:unhideWhenUsed/>
    <w:pPr>
      <w:spacing w:after="100"/>
      <w:ind w:left="1540"/>
    </w:pPr>
    <w:rPr>
      <w:rFonts w:eastAsia="SimSun"/>
      <w:lang w:eastAsia="hu-HU"/>
    </w:rPr>
  </w:style>
  <w:style w:type="paragraph" w:styleId="TJ9">
    <w:name w:val="toc 9"/>
    <w:basedOn w:val="Norml"/>
    <w:next w:val="Norml"/>
    <w:uiPriority w:val="39"/>
    <w:unhideWhenUsed/>
    <w:pPr>
      <w:spacing w:after="100"/>
      <w:ind w:left="1760"/>
    </w:pPr>
    <w:rPr>
      <w:rFonts w:eastAsia="SimSun"/>
      <w:lang w:eastAsia="hu-HU"/>
    </w:rPr>
  </w:style>
  <w:style w:type="numbering" w:customStyle="1" w:styleId="Stlus1">
    <w:name w:val="Stílus1"/>
    <w:uiPriority w:val="99"/>
    <w:pPr>
      <w:numPr>
        <w:numId w:val="125"/>
      </w:numPr>
    </w:pPr>
  </w:style>
  <w:style w:type="character" w:customStyle="1" w:styleId="Cmsor3Char">
    <w:name w:val="Címsor 3 Char"/>
    <w:aliases w:val="Címsor 3a Char1"/>
    <w:basedOn w:val="Bekezdsalapbettpusa"/>
    <w:link w:val="Cmsor3"/>
    <w:uiPriority w:val="9"/>
    <w:rPr>
      <w:rFonts w:ascii="Cambria" w:eastAsia="SimSun" w:hAnsi="Cambria"/>
      <w:color w:val="244061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rPr>
      <w:rFonts w:ascii="Segoe UI" w:hAnsi="Segoe UI" w:cs="Segoe UI"/>
      <w:sz w:val="18"/>
      <w:szCs w:val="18"/>
    </w:rPr>
  </w:style>
  <w:style w:type="character" w:styleId="Jegyzethivatkozs">
    <w:name w:val="annotation reference"/>
    <w:semiHidden/>
    <w:rPr>
      <w:rFonts w:cs="Times New Roman"/>
      <w:sz w:val="16"/>
      <w:szCs w:val="16"/>
    </w:rPr>
  </w:style>
  <w:style w:type="character" w:customStyle="1" w:styleId="Cmsor9Char">
    <w:name w:val="Címsor 9 Char"/>
    <w:basedOn w:val="Bekezdsalapbettpusa"/>
    <w:link w:val="Cmsor9"/>
    <w:rPr>
      <w:rFonts w:ascii="Cambria" w:eastAsia="SimSun" w:hAnsi="Cambria"/>
      <w:i/>
      <w:color w:val="272727"/>
      <w:sz w:val="21"/>
      <w:szCs w:val="21"/>
    </w:rPr>
  </w:style>
  <w:style w:type="character" w:customStyle="1" w:styleId="Cmsor9Char1">
    <w:name w:val="Címsor 9 Char1"/>
    <w:rPr>
      <w:rFonts w:ascii="Cambria" w:eastAsia="Times New Roman" w:hAnsi="Cambria" w:cs="Times New Roman"/>
      <w:sz w:val="20"/>
      <w:szCs w:val="20"/>
      <w:lang w:eastAsia="hu-HU"/>
    </w:rPr>
  </w:style>
  <w:style w:type="paragraph" w:customStyle="1" w:styleId="Szvetrzs">
    <w:name w:val="Szövetörzs"/>
    <w:basedOn w:val="Norml"/>
    <w:link w:val="SzvetrzsChar"/>
    <w:qFormat/>
    <w:pPr>
      <w:spacing w:before="120" w:after="0" w:line="240" w:lineRule="auto"/>
      <w:ind w:firstLine="284"/>
      <w:jc w:val="both"/>
    </w:pPr>
    <w:rPr>
      <w:rFonts w:ascii="Arial" w:hAnsi="Arial" w:cs="Arial"/>
      <w:sz w:val="24"/>
      <w:szCs w:val="24"/>
      <w:lang w:eastAsia="hu-HU"/>
    </w:rPr>
  </w:style>
  <w:style w:type="character" w:customStyle="1" w:styleId="SzvetrzsChar">
    <w:name w:val="Szövetörzs Char"/>
    <w:link w:val="Szvetrzs"/>
    <w:rPr>
      <w:rFonts w:ascii="Arial" w:eastAsia="Calibri" w:hAnsi="Arial" w:cs="Arial"/>
      <w:sz w:val="24"/>
      <w:szCs w:val="24"/>
      <w:lang w:eastAsia="hu-HU"/>
    </w:rPr>
  </w:style>
  <w:style w:type="numbering" w:customStyle="1" w:styleId="Stlus23">
    <w:name w:val="Stílus23"/>
    <w:uiPriority w:val="99"/>
    <w:pPr>
      <w:numPr>
        <w:numId w:val="114"/>
      </w:numPr>
    </w:pPr>
  </w:style>
  <w:style w:type="paragraph" w:styleId="Cm">
    <w:name w:val="Title"/>
    <w:basedOn w:val="Norml"/>
    <w:next w:val="Norml"/>
    <w:link w:val="CmChar"/>
    <w:uiPriority w:val="10"/>
    <w:qFormat/>
    <w:pPr>
      <w:spacing w:after="0" w:line="240" w:lineRule="auto"/>
      <w:contextualSpacing/>
    </w:pPr>
    <w:rPr>
      <w:rFonts w:ascii="Cambria" w:eastAsia="SimSun" w:hAnsi="Cambria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Pr>
      <w:rFonts w:ascii="Cambria" w:eastAsia="SimSun" w:hAnsi="Cambria"/>
      <w:spacing w:val="-10"/>
      <w:kern w:val="28"/>
      <w:sz w:val="56"/>
      <w:szCs w:val="56"/>
    </w:rPr>
  </w:style>
  <w:style w:type="character" w:customStyle="1" w:styleId="Cmsor4Char">
    <w:name w:val="Címsor 4 Char"/>
    <w:basedOn w:val="Bekezdsalapbettpusa"/>
    <w:uiPriority w:val="9"/>
    <w:rPr>
      <w:rFonts w:ascii="Cambria" w:eastAsia="SimSun" w:hAnsi="Cambria"/>
      <w:i/>
      <w:color w:val="376092"/>
    </w:rPr>
  </w:style>
  <w:style w:type="character" w:customStyle="1" w:styleId="Cmsor5Char">
    <w:name w:val="Címsor 5 Char"/>
    <w:basedOn w:val="Bekezdsalapbettpusa"/>
    <w:link w:val="Cmsor5"/>
    <w:rPr>
      <w:rFonts w:ascii="Times New Roman" w:eastAsia="Times New Roman" w:hAnsi="Times New Roman" w:cs="Times New Roman"/>
      <w:b/>
      <w:bCs/>
      <w:i/>
      <w:sz w:val="26"/>
      <w:szCs w:val="26"/>
      <w:lang w:eastAsia="x-none"/>
    </w:rPr>
  </w:style>
  <w:style w:type="character" w:customStyle="1" w:styleId="Cmsor6Char">
    <w:name w:val="Címsor 6 Char"/>
    <w:basedOn w:val="Bekezdsalapbettpusa"/>
    <w:uiPriority w:val="9"/>
    <w:rPr>
      <w:rFonts w:ascii="Cambria" w:eastAsia="SimSun" w:hAnsi="Cambria"/>
      <w:color w:val="244061"/>
    </w:rPr>
  </w:style>
  <w:style w:type="numbering" w:customStyle="1" w:styleId="Nemlista2">
    <w:name w:val="Nem lista2"/>
    <w:next w:val="Nemlista"/>
    <w:uiPriority w:val="99"/>
    <w:semiHidden/>
    <w:unhideWhenUsed/>
    <w:pPr>
      <w:numPr>
        <w:numId w:val="126"/>
      </w:numPr>
    </w:pPr>
  </w:style>
  <w:style w:type="character" w:customStyle="1" w:styleId="Cmsor1Char2">
    <w:name w:val="Címsor 1 Char2"/>
    <w:uiPriority w:val="1"/>
    <w:rPr>
      <w:b/>
      <w:bCs/>
      <w:sz w:val="28"/>
      <w:szCs w:val="28"/>
    </w:rPr>
  </w:style>
  <w:style w:type="character" w:customStyle="1" w:styleId="Cmsor3Char1">
    <w:name w:val="Címsor 3 Char1"/>
    <w:aliases w:val="Címsor 3a Char"/>
    <w:rPr>
      <w:b/>
      <w:bCs/>
      <w:sz w:val="24"/>
      <w:szCs w:val="24"/>
    </w:rPr>
  </w:style>
  <w:style w:type="character" w:customStyle="1" w:styleId="Cmsor4Char1">
    <w:name w:val="Címsor 4 Char1"/>
    <w:link w:val="Cmsor4"/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character" w:customStyle="1" w:styleId="Cmsor6Char1">
    <w:name w:val="Címsor 6 Char1"/>
    <w:link w:val="Cmsor6"/>
    <w:uiPriority w:val="9"/>
    <w:rPr>
      <w:rFonts w:ascii="Times New Roman" w:eastAsia="Times New Roman" w:hAnsi="Times New Roman" w:cs="Times New Roman"/>
      <w:b/>
      <w:bCs/>
      <w:lang w:eastAsia="x-none"/>
    </w:rPr>
  </w:style>
  <w:style w:type="character" w:customStyle="1" w:styleId="Heading1Char">
    <w:name w:val="Heading 1 Char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semiHidden/>
    <w:rPr>
      <w:rFonts w:ascii="Cambria" w:hAnsi="Cambria" w:cs="Times New Roman"/>
      <w:b/>
      <w:bCs/>
      <w:i/>
      <w:sz w:val="28"/>
      <w:szCs w:val="28"/>
    </w:rPr>
  </w:style>
  <w:style w:type="character" w:customStyle="1" w:styleId="Heading3Char">
    <w:name w:val="Heading 3 Char"/>
    <w:semiHidden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semiHidden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semiHidden/>
    <w:rPr>
      <w:rFonts w:ascii="Calibri" w:hAnsi="Calibri" w:cs="Times New Roman"/>
      <w:b/>
      <w:bCs/>
    </w:rPr>
  </w:style>
  <w:style w:type="character" w:customStyle="1" w:styleId="TitleChar">
    <w:name w:val="Title Char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Belscm">
    <w:name w:val="Belső cím"/>
    <w:basedOn w:val="Norml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lbChar1">
    <w:name w:val="Élőláb Char1"/>
    <w:rPr>
      <w:sz w:val="24"/>
      <w:szCs w:val="24"/>
    </w:rPr>
  </w:style>
  <w:style w:type="character" w:customStyle="1" w:styleId="FooterChar">
    <w:name w:val="Footer Char"/>
    <w:semiHidden/>
    <w:rPr>
      <w:rFonts w:cs="Times New Roman"/>
      <w:sz w:val="20"/>
      <w:szCs w:val="20"/>
    </w:rPr>
  </w:style>
  <w:style w:type="character" w:styleId="Oldalszm">
    <w:name w:val="page number"/>
    <w:rPr>
      <w:rFonts w:cs="Times New Roman"/>
    </w:rPr>
  </w:style>
  <w:style w:type="character" w:customStyle="1" w:styleId="lfejChar1">
    <w:name w:val="Élőfej Char1"/>
    <w:rPr>
      <w:sz w:val="24"/>
      <w:szCs w:val="24"/>
    </w:rPr>
  </w:style>
  <w:style w:type="character" w:customStyle="1" w:styleId="HeaderChar">
    <w:name w:val="Header Char"/>
    <w:semiHidden/>
    <w:rPr>
      <w:rFonts w:cs="Times New Roman"/>
      <w:sz w:val="20"/>
      <w:szCs w:val="20"/>
    </w:rPr>
  </w:style>
  <w:style w:type="table" w:styleId="Rcsostblzat">
    <w:name w:val="Table Grid"/>
    <w:basedOn w:val="Normltblzat"/>
    <w:uiPriority w:val="39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semiHidden/>
    <w:rPr>
      <w:rFonts w:cs="Times New Roman"/>
      <w:sz w:val="2"/>
      <w:szCs w:val="2"/>
    </w:rPr>
  </w:style>
  <w:style w:type="paragraph" w:styleId="Szvegtrzs">
    <w:name w:val="Body Text"/>
    <w:basedOn w:val="Norml"/>
    <w:link w:val="SzvegtrzsChar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SzvegtrzsChar">
    <w:name w:val="Szövegtörzs Char"/>
    <w:basedOn w:val="Bekezdsalapbettpusa"/>
    <w:link w:val="Szvegtrzs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semiHidden/>
    <w:rPr>
      <w:rFonts w:cs="Times New Roman"/>
      <w:sz w:val="20"/>
      <w:szCs w:val="20"/>
    </w:rPr>
  </w:style>
  <w:style w:type="paragraph" w:styleId="Szvegtrzs2">
    <w:name w:val="Body Text 2"/>
    <w:basedOn w:val="Norml"/>
    <w:link w:val="Szvegtrzs2Char1"/>
    <w:pPr>
      <w:spacing w:after="0" w:line="360" w:lineRule="auto"/>
      <w:jc w:val="both"/>
    </w:pPr>
    <w:rPr>
      <w:rFonts w:ascii="Times New Roman" w:eastAsia="Times New Roman" w:hAnsi="Times New Roman"/>
      <w:i/>
      <w:sz w:val="24"/>
      <w:szCs w:val="24"/>
      <w:lang w:eastAsia="x-none"/>
    </w:rPr>
  </w:style>
  <w:style w:type="character" w:customStyle="1" w:styleId="Szvegtrzs2Char">
    <w:name w:val="Szövegtörzs 2 Char"/>
    <w:basedOn w:val="Bekezdsalapbettpusa"/>
  </w:style>
  <w:style w:type="character" w:customStyle="1" w:styleId="Szvegtrzs2Char1">
    <w:name w:val="Szövegtörzs 2 Char1"/>
    <w:link w:val="Szvegtrzs2"/>
    <w:rPr>
      <w:rFonts w:ascii="Times New Roman" w:eastAsia="Times New Roman" w:hAnsi="Times New Roman" w:cs="Times New Roman"/>
      <w:i/>
      <w:sz w:val="24"/>
      <w:szCs w:val="24"/>
      <w:lang w:eastAsia="x-none"/>
    </w:rPr>
  </w:style>
  <w:style w:type="character" w:customStyle="1" w:styleId="BodyText2Char">
    <w:name w:val="Body Text 2 Char"/>
    <w:semiHidden/>
    <w:rPr>
      <w:rFonts w:cs="Times New Roman"/>
      <w:sz w:val="20"/>
      <w:szCs w:val="20"/>
    </w:rPr>
  </w:style>
  <w:style w:type="paragraph" w:customStyle="1" w:styleId="msolistparagraph0">
    <w:name w:val="msolistparagraph"/>
    <w:basedOn w:val="Norml"/>
    <w:pPr>
      <w:spacing w:after="200" w:line="276" w:lineRule="auto"/>
      <w:ind w:left="720"/>
    </w:pPr>
    <w:rPr>
      <w:rFonts w:eastAsia="Times New Roman"/>
    </w:rPr>
  </w:style>
  <w:style w:type="paragraph" w:customStyle="1" w:styleId="Listaszerbekezds1">
    <w:name w:val="Listaszerű bekezdés1"/>
    <w:basedOn w:val="Norml"/>
    <w:uiPriority w:val="99"/>
    <w:pPr>
      <w:spacing w:after="200" w:line="276" w:lineRule="auto"/>
      <w:ind w:left="720"/>
    </w:pPr>
    <w:rPr>
      <w:rFonts w:eastAsia="Times New Roman"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krds">
    <w:name w:val="kérdés"/>
    <w:basedOn w:val="Norml"/>
    <w:next w:val="felelet"/>
    <w:pPr>
      <w:spacing w:before="60" w:after="60" w:line="240" w:lineRule="auto"/>
      <w:ind w:left="709" w:hanging="709"/>
    </w:pPr>
    <w:rPr>
      <w:rFonts w:ascii="Times New Roman" w:eastAsia="Times New Roman" w:hAnsi="Times New Roman"/>
      <w:b/>
      <w:bCs/>
      <w:sz w:val="18"/>
      <w:szCs w:val="18"/>
      <w:lang w:eastAsia="hu-HU"/>
    </w:rPr>
  </w:style>
  <w:style w:type="paragraph" w:customStyle="1" w:styleId="felelet">
    <w:name w:val="felelet"/>
    <w:basedOn w:val="krds"/>
    <w:pPr>
      <w:spacing w:before="40"/>
      <w:ind w:left="1560"/>
    </w:pPr>
    <w:rPr>
      <w:b w:val="0"/>
      <w:bCs w:val="0"/>
    </w:rPr>
  </w:style>
  <w:style w:type="character" w:customStyle="1" w:styleId="CharChar10">
    <w:name w:val="Char Char10"/>
    <w:rPr>
      <w:b/>
      <w:bCs/>
      <w:sz w:val="28"/>
      <w:szCs w:val="28"/>
    </w:rPr>
  </w:style>
  <w:style w:type="paragraph" w:customStyle="1" w:styleId="BDP">
    <w:name w:val="BDP"/>
    <w:basedOn w:val="Norml"/>
    <w:pPr>
      <w:keepNext/>
      <w:keepLines/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pPr>
      <w:tabs>
        <w:tab w:val="right" w:pos="8313"/>
      </w:tabs>
      <w:spacing w:after="0" w:line="240" w:lineRule="auto"/>
      <w:ind w:left="284" w:hanging="284"/>
    </w:pPr>
    <w:rPr>
      <w:rFonts w:ascii="Times New Roman" w:eastAsia="Times New Roman" w:hAnsi="Times New Roman"/>
      <w:i/>
      <w:sz w:val="26"/>
      <w:szCs w:val="26"/>
      <w:lang w:eastAsia="hu-HU"/>
    </w:rPr>
  </w:style>
  <w:style w:type="paragraph" w:styleId="Szvegtrzs3">
    <w:name w:val="Body Text 3"/>
    <w:basedOn w:val="Norml"/>
    <w:link w:val="Szvegtrzs3Char2"/>
    <w:pPr>
      <w:spacing w:after="0" w:line="360" w:lineRule="auto"/>
      <w:jc w:val="both"/>
    </w:pPr>
    <w:rPr>
      <w:rFonts w:ascii="Arial" w:eastAsia="Times New Roman" w:hAnsi="Arial"/>
      <w:sz w:val="28"/>
      <w:szCs w:val="28"/>
      <w:lang w:eastAsia="x-none"/>
    </w:rPr>
  </w:style>
  <w:style w:type="character" w:customStyle="1" w:styleId="Szvegtrzs3Char">
    <w:name w:val="Szövegtörzs 3 Char"/>
    <w:basedOn w:val="Bekezdsalapbettpusa"/>
    <w:rPr>
      <w:sz w:val="16"/>
      <w:szCs w:val="16"/>
    </w:rPr>
  </w:style>
  <w:style w:type="character" w:customStyle="1" w:styleId="Szvegtrzs3Char2">
    <w:name w:val="Szövegtörzs 3 Char2"/>
    <w:link w:val="Szvegtrzs3"/>
    <w:rPr>
      <w:rFonts w:ascii="Arial" w:eastAsia="Times New Roman" w:hAnsi="Arial" w:cs="Times New Roman"/>
      <w:sz w:val="28"/>
      <w:szCs w:val="28"/>
      <w:lang w:eastAsia="x-none"/>
    </w:rPr>
  </w:style>
  <w:style w:type="paragraph" w:customStyle="1" w:styleId="Cim">
    <w:name w:val="Cim"/>
    <w:basedOn w:val="Norml"/>
    <w:pPr>
      <w:spacing w:after="0" w:line="240" w:lineRule="auto"/>
    </w:pPr>
    <w:rPr>
      <w:rFonts w:ascii="Times New Roman" w:eastAsia="Times New Roman" w:hAnsi="Times New Roman"/>
      <w:b/>
      <w:bCs/>
      <w:caps/>
      <w:sz w:val="26"/>
      <w:szCs w:val="26"/>
      <w:lang w:eastAsia="hu-HU"/>
    </w:rPr>
  </w:style>
  <w:style w:type="paragraph" w:customStyle="1" w:styleId="BodyText22">
    <w:name w:val="Body Text 22"/>
    <w:basedOn w:val="Norml"/>
    <w:pPr>
      <w:keepNext/>
      <w:tabs>
        <w:tab w:val="left" w:pos="360"/>
        <w:tab w:val="left" w:pos="1134"/>
        <w:tab w:val="left" w:pos="7088"/>
        <w:tab w:val="right" w:pos="8313"/>
      </w:tabs>
      <w:spacing w:after="0" w:line="240" w:lineRule="auto"/>
      <w:ind w:left="1134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zlcm">
    <w:name w:val="szélcím"/>
    <w:basedOn w:val="Norml"/>
    <w:pPr>
      <w:spacing w:before="120" w:after="40" w:line="240" w:lineRule="auto"/>
      <w:ind w:left="851" w:hanging="851"/>
      <w:jc w:val="both"/>
    </w:pPr>
    <w:rPr>
      <w:rFonts w:ascii="Times New Roman" w:eastAsia="Times New Roman" w:hAnsi="Times New Roman"/>
      <w:b/>
      <w:bCs/>
      <w:sz w:val="24"/>
      <w:szCs w:val="24"/>
      <w:u w:val="single"/>
      <w:lang w:eastAsia="hu-HU"/>
    </w:rPr>
  </w:style>
  <w:style w:type="paragraph" w:customStyle="1" w:styleId="Nincstrkz1">
    <w:name w:val="Nincs térköz1"/>
    <w:pPr>
      <w:spacing w:after="0" w:line="240" w:lineRule="auto"/>
    </w:pPr>
    <w:rPr>
      <w:rFonts w:eastAsia="Times New Roman"/>
    </w:rPr>
  </w:style>
  <w:style w:type="character" w:customStyle="1" w:styleId="Cmsor1Char1">
    <w:name w:val="Címsor 1 Char1"/>
    <w:uiPriority w:val="1"/>
    <w:rPr>
      <w:rFonts w:ascii="Arial" w:hAnsi="Arial" w:cs="Arial"/>
      <w:b/>
      <w:bCs/>
      <w:kern w:val="32"/>
      <w:sz w:val="32"/>
      <w:szCs w:val="32"/>
    </w:rPr>
  </w:style>
  <w:style w:type="character" w:customStyle="1" w:styleId="Cmsor5Char1">
    <w:name w:val="Címsor 5 Char1"/>
    <w:rPr>
      <w:b/>
      <w:bCs/>
      <w:i/>
      <w:sz w:val="26"/>
      <w:szCs w:val="26"/>
    </w:rPr>
  </w:style>
  <w:style w:type="character" w:customStyle="1" w:styleId="Szvegtrzs3Char1">
    <w:name w:val="Szövegtörzs 3 Char1"/>
    <w:rPr>
      <w:rFonts w:ascii="Arial" w:hAnsi="Arial"/>
      <w:sz w:val="28"/>
      <w:szCs w:val="28"/>
    </w:rPr>
  </w:style>
  <w:style w:type="character" w:customStyle="1" w:styleId="BuborkszvegChar1">
    <w:name w:val="Buborékszöveg Char1"/>
    <w:semiHidden/>
    <w:rPr>
      <w:rFonts w:ascii="Tahoma" w:eastAsia="Calibri" w:hAnsi="Tahoma" w:cs="Tahoma"/>
      <w:sz w:val="16"/>
      <w:szCs w:val="16"/>
      <w:lang w:eastAsia="en-US"/>
    </w:rPr>
  </w:style>
  <w:style w:type="character" w:customStyle="1" w:styleId="LbjegyzetszvegChar">
    <w:name w:val="Lábjegyzetszöveg Char"/>
    <w:link w:val="Lbjegyzetszveg"/>
    <w:semiHidden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pPr>
      <w:autoSpaceDE w:val="0"/>
      <w:autoSpaceDN w:val="0"/>
      <w:spacing w:after="0" w:line="240" w:lineRule="auto"/>
      <w:ind w:left="709" w:hanging="1"/>
      <w:jc w:val="both"/>
    </w:pPr>
    <w:rPr>
      <w:sz w:val="24"/>
      <w:szCs w:val="24"/>
    </w:rPr>
  </w:style>
  <w:style w:type="character" w:customStyle="1" w:styleId="LbjegyzetszvegChar1">
    <w:name w:val="Lábjegyzetszöveg Char1"/>
    <w:basedOn w:val="Bekezdsalapbettpusa"/>
    <w:uiPriority w:val="99"/>
    <w:semiHidden/>
    <w:rPr>
      <w:sz w:val="20"/>
      <w:szCs w:val="20"/>
    </w:rPr>
  </w:style>
  <w:style w:type="character" w:customStyle="1" w:styleId="Szvegtrzsbehzssal3Char">
    <w:name w:val="Szövegtörzs behúzással 3 Char"/>
    <w:link w:val="Szvegtrzsbehzssal3"/>
    <w:rPr>
      <w:sz w:val="16"/>
      <w:szCs w:val="16"/>
    </w:rPr>
  </w:style>
  <w:style w:type="paragraph" w:styleId="Szvegtrzsbehzssal3">
    <w:name w:val="Body Text Indent 3"/>
    <w:basedOn w:val="Norml"/>
    <w:link w:val="Szvegtrzsbehzssal3Char"/>
    <w:pPr>
      <w:spacing w:after="120" w:line="276" w:lineRule="auto"/>
      <w:ind w:left="283"/>
    </w:pPr>
    <w:rPr>
      <w:sz w:val="16"/>
      <w:szCs w:val="16"/>
    </w:rPr>
  </w:style>
  <w:style w:type="character" w:customStyle="1" w:styleId="Szvegtrzsbehzssal3Char1">
    <w:name w:val="Szövegtörzs behúzással 3 Char1"/>
    <w:basedOn w:val="Bekezdsalapbettpusa"/>
    <w:uiPriority w:val="99"/>
    <w:semiHidden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Pr>
      <w:b/>
      <w:bCs/>
      <w:lang w:eastAsia="x-none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x-none"/>
    </w:rPr>
  </w:style>
  <w:style w:type="paragraph" w:styleId="Vltozat">
    <w:name w:val="Revision"/>
    <w:uiPriority w:val="99"/>
    <w:semiHidden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Alcm">
    <w:name w:val="Subtitle"/>
    <w:basedOn w:val="Norml"/>
    <w:next w:val="Norml"/>
    <w:link w:val="AlcmChar"/>
    <w:qFormat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x-none"/>
    </w:rPr>
  </w:style>
  <w:style w:type="character" w:customStyle="1" w:styleId="AlcmChar">
    <w:name w:val="Alcím Char"/>
    <w:basedOn w:val="Bekezdsalapbettpusa"/>
    <w:link w:val="Alcm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Szveg1">
    <w:name w:val="Szöveg1"/>
    <w:basedOn w:val="Norml"/>
    <w:link w:val="Szveg1Char"/>
    <w:qFormat/>
    <w:pPr>
      <w:spacing w:before="120" w:after="120" w:line="240" w:lineRule="auto"/>
      <w:ind w:left="709"/>
      <w:jc w:val="both"/>
    </w:pPr>
    <w:rPr>
      <w:rFonts w:ascii="Times New Roman" w:eastAsia="PMingLiU" w:hAnsi="Times New Roman"/>
      <w:sz w:val="24"/>
      <w:szCs w:val="24"/>
      <w:lang w:eastAsia="hu-HU"/>
    </w:rPr>
  </w:style>
  <w:style w:type="character" w:customStyle="1" w:styleId="Szveg1Char">
    <w:name w:val="Szöveg1 Char"/>
    <w:link w:val="Szveg1"/>
    <w:rPr>
      <w:rFonts w:ascii="Times New Roman" w:eastAsia="PMingLiU" w:hAnsi="Times New Roman" w:cs="Times New Roman"/>
      <w:sz w:val="24"/>
      <w:szCs w:val="24"/>
      <w:lang w:eastAsia="hu-HU"/>
    </w:rPr>
  </w:style>
  <w:style w:type="paragraph" w:styleId="Felsorols">
    <w:name w:val="List Bullet"/>
    <w:basedOn w:val="Norml"/>
    <w:pPr>
      <w:numPr>
        <w:numId w:val="127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6"/>
      <w:lang w:eastAsia="hu-HU"/>
    </w:rPr>
  </w:style>
  <w:style w:type="paragraph" w:customStyle="1" w:styleId="Cim1">
    <w:name w:val="Cim1"/>
    <w:basedOn w:val="Norml"/>
    <w:qFormat/>
    <w:pPr>
      <w:numPr>
        <w:numId w:val="128"/>
      </w:numPr>
      <w:spacing w:before="120" w:after="120" w:line="240" w:lineRule="auto"/>
    </w:pPr>
    <w:rPr>
      <w:rFonts w:ascii="Times New Roman" w:eastAsia="PMingLiU" w:hAnsi="Times New Roman"/>
      <w:b/>
      <w:bCs/>
      <w:sz w:val="24"/>
      <w:szCs w:val="24"/>
      <w:lang w:eastAsia="hu-HU"/>
    </w:rPr>
  </w:style>
  <w:style w:type="paragraph" w:customStyle="1" w:styleId="Cm2">
    <w:name w:val="Cím2"/>
    <w:basedOn w:val="Cim1"/>
    <w:link w:val="Cm2Char"/>
    <w:qFormat/>
    <w:pPr>
      <w:numPr>
        <w:ilvl w:val="1"/>
      </w:numPr>
    </w:pPr>
  </w:style>
  <w:style w:type="paragraph" w:customStyle="1" w:styleId="Cm3">
    <w:name w:val="Cím3"/>
    <w:basedOn w:val="Cm2"/>
    <w:link w:val="Cm3Char"/>
    <w:qFormat/>
    <w:pPr>
      <w:numPr>
        <w:ilvl w:val="2"/>
      </w:numPr>
      <w:tabs>
        <w:tab w:val="clear" w:pos="-180"/>
      </w:tabs>
      <w:ind w:left="2160" w:hanging="360"/>
    </w:pPr>
    <w:rPr>
      <w:b w:val="0"/>
      <w:bCs w:val="0"/>
    </w:rPr>
  </w:style>
  <w:style w:type="character" w:customStyle="1" w:styleId="Cm2Char">
    <w:name w:val="Cím2 Char"/>
    <w:link w:val="Cm2"/>
    <w:rPr>
      <w:rFonts w:ascii="Times New Roman" w:eastAsia="PMingLiU" w:hAnsi="Times New Roman" w:cs="Times New Roman"/>
      <w:b/>
      <w:bCs/>
      <w:sz w:val="24"/>
      <w:szCs w:val="24"/>
      <w:lang w:eastAsia="hu-HU"/>
    </w:rPr>
  </w:style>
  <w:style w:type="paragraph" w:customStyle="1" w:styleId="Cm4">
    <w:name w:val="Cím4"/>
    <w:basedOn w:val="Cm3"/>
    <w:qFormat/>
    <w:pPr>
      <w:numPr>
        <w:ilvl w:val="3"/>
      </w:numPr>
      <w:tabs>
        <w:tab w:val="clear" w:pos="0"/>
      </w:tabs>
      <w:ind w:left="2880" w:hanging="360"/>
    </w:pPr>
  </w:style>
  <w:style w:type="paragraph" w:customStyle="1" w:styleId="Cm5">
    <w:name w:val="Cím5"/>
    <w:basedOn w:val="Cm4"/>
    <w:qFormat/>
    <w:pPr>
      <w:numPr>
        <w:ilvl w:val="4"/>
      </w:numPr>
      <w:tabs>
        <w:tab w:val="clear" w:pos="0"/>
      </w:tabs>
      <w:ind w:left="3600" w:hanging="360"/>
    </w:pPr>
  </w:style>
  <w:style w:type="character" w:customStyle="1" w:styleId="Cm3Char">
    <w:name w:val="Cím3 Char"/>
    <w:link w:val="Cm3"/>
    <w:rPr>
      <w:rFonts w:ascii="Times New Roman" w:eastAsia="PMingLiU" w:hAnsi="Times New Roman" w:cs="Times New Roman"/>
      <w:sz w:val="24"/>
      <w:szCs w:val="24"/>
      <w:lang w:eastAsia="hu-HU"/>
    </w:rPr>
  </w:style>
  <w:style w:type="numbering" w:customStyle="1" w:styleId="Nemlista3">
    <w:name w:val="Nem lista3"/>
    <w:next w:val="Nemlista"/>
    <w:uiPriority w:val="99"/>
    <w:semiHidden/>
    <w:unhideWhenUsed/>
    <w:pPr>
      <w:numPr>
        <w:numId w:val="129"/>
      </w:numPr>
    </w:pPr>
  </w:style>
  <w:style w:type="numbering" w:customStyle="1" w:styleId="Nemlista4">
    <w:name w:val="Nem lista4"/>
    <w:next w:val="Nemlista"/>
    <w:uiPriority w:val="99"/>
    <w:semiHidden/>
    <w:unhideWhenUsed/>
    <w:pPr>
      <w:numPr>
        <w:numId w:val="130"/>
      </w:numPr>
    </w:pPr>
  </w:style>
  <w:style w:type="character" w:styleId="Kiemels2">
    <w:name w:val="Strong"/>
    <w:rPr>
      <w:u w:val="none"/>
    </w:rPr>
  </w:style>
  <w:style w:type="paragraph" w:customStyle="1" w:styleId="NormlKFV">
    <w:name w:val="Normál_KFV"/>
    <w:basedOn w:val="Norml"/>
    <w:link w:val="NormlKFVChar"/>
    <w:qFormat/>
    <w:pPr>
      <w:ind w:left="284"/>
    </w:pPr>
    <w:rPr>
      <w:rFonts w:ascii="Arial Narrow" w:hAnsi="Arial Narrow"/>
      <w:sz w:val="24"/>
      <w:szCs w:val="24"/>
    </w:rPr>
  </w:style>
  <w:style w:type="character" w:customStyle="1" w:styleId="NormlKFVChar">
    <w:name w:val="Normál_KFV Char"/>
    <w:basedOn w:val="Bekezdsalapbettpusa"/>
    <w:link w:val="NormlKFV"/>
    <w:rPr>
      <w:rFonts w:ascii="Arial Narrow" w:hAnsi="Arial Narrow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Pr>
      <w:color w:val="800080"/>
      <w:u w:val="single"/>
    </w:rPr>
  </w:style>
  <w:style w:type="paragraph" w:customStyle="1" w:styleId="TableParagraph">
    <w:name w:val="Table Paragraph"/>
    <w:basedOn w:val="Norml"/>
    <w:uiPriority w:val="1"/>
    <w:qFormat/>
    <w:pPr>
      <w:widowControl w:val="0"/>
      <w:autoSpaceDE w:val="0"/>
      <w:autoSpaceDN w:val="0"/>
      <w:spacing w:after="0" w:line="240" w:lineRule="auto"/>
      <w:ind w:left="52"/>
    </w:pPr>
    <w:rPr>
      <w:rFonts w:ascii="Arial" w:eastAsia="Arial" w:hAnsi="Arial" w:cs="Arial"/>
    </w:rPr>
  </w:style>
  <w:style w:type="character" w:customStyle="1" w:styleId="m7eme">
    <w:name w:val="m7eme"/>
    <w:basedOn w:val="Bekezdsalapbettpusa"/>
  </w:style>
  <w:style w:type="paragraph" w:customStyle="1" w:styleId="msonormal0">
    <w:name w:val="msonormal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5">
    <w:name w:val="xl65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7">
    <w:name w:val="xl67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8">
    <w:name w:val="xl68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9">
    <w:name w:val="xl69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0">
    <w:name w:val="xl70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numbering" w:customStyle="1" w:styleId="Nemlista11">
    <w:name w:val="Nem lista11"/>
    <w:next w:val="Nemlista"/>
    <w:uiPriority w:val="99"/>
    <w:semiHidden/>
    <w:unhideWhenUsed/>
    <w:pPr>
      <w:numPr>
        <w:numId w:val="131"/>
      </w:numPr>
    </w:pPr>
  </w:style>
  <w:style w:type="character" w:styleId="Lbjegyzet-hivatkozs">
    <w:name w:val="footnote reference"/>
    <w:basedOn w:val="Bekezdsalapbettpusa"/>
    <w:uiPriority w:val="99"/>
    <w:semiHidden/>
    <w:unhideWhenUsed/>
    <w:qFormat/>
    <w:rPr>
      <w:vertAlign w:val="superscript"/>
    </w:rPr>
  </w:style>
  <w:style w:type="character" w:styleId="Vgjegyzet-hivatkozs">
    <w:name w:val="endnote reference"/>
    <w:basedOn w:val="Bekezdsalapbettpusa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CEE49-EB26-4CC0-BFB7-C7D6E6C27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439</Pages>
  <Words>126310</Words>
  <Characters>871544</Characters>
  <Application>Microsoft Office Word</Application>
  <DocSecurity>0</DocSecurity>
  <Lines>7262</Lines>
  <Paragraphs>1991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995863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 Éva</dc:creator>
  <cp:lastModifiedBy>Berta Éva</cp:lastModifiedBy>
  <cp:revision>3</cp:revision>
  <cp:lastPrinted>2023-08-08T12:43:00Z</cp:lastPrinted>
  <dcterms:created xsi:type="dcterms:W3CDTF">2025-11-27T08:15:00Z</dcterms:created>
  <dcterms:modified xsi:type="dcterms:W3CDTF">2025-11-27T08:50:00Z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Doc_ID">
    <vt:lpwstr>2173375532</vt:lpwstr>
  </property>
</Properties>
</file>